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867EBB" w:rsidRPr="003900B7" w:rsidRDefault="00867EBB" w:rsidP="00867EBB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FB120B" w:rsidRPr="00867EBB">
        <w:rPr>
          <w:rFonts w:ascii="Times New Roman" w:hAnsi="Times New Roman"/>
          <w:sz w:val="24"/>
          <w:szCs w:val="24"/>
        </w:rPr>
        <w:t xml:space="preserve"> </w:t>
      </w:r>
      <w:r w:rsidR="008A2E7A">
        <w:rPr>
          <w:rFonts w:ascii="Times New Roman" w:hAnsi="Times New Roman"/>
          <w:sz w:val="24"/>
          <w:szCs w:val="24"/>
        </w:rPr>
        <w:t>Стохастические модели в естественных науках</w:t>
      </w:r>
      <w:r w:rsidR="00867EBB" w:rsidRPr="00867EBB">
        <w:rPr>
          <w:rFonts w:ascii="Times New Roman" w:hAnsi="Times New Roman"/>
          <w:sz w:val="24"/>
          <w:szCs w:val="24"/>
        </w:rPr>
        <w:t>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</w:t>
      </w:r>
      <w:proofErr w:type="gramStart"/>
      <w:r w:rsidRPr="00867EBB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67EBB">
        <w:rPr>
          <w:rFonts w:ascii="Times New Roman" w:hAnsi="Times New Roman"/>
          <w:sz w:val="24"/>
          <w:szCs w:val="24"/>
        </w:rPr>
        <w:t xml:space="preserve"> должен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программы:  математический анализ, линейную алгебру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геометрию</w:t>
      </w:r>
      <w:r w:rsidRPr="00867EBB">
        <w:rPr>
          <w:rFonts w:ascii="Times New Roman" w:hAnsi="Times New Roman"/>
          <w:sz w:val="24"/>
          <w:szCs w:val="24"/>
        </w:rPr>
        <w:t xml:space="preserve">, </w:t>
      </w:r>
      <w:r w:rsidR="00867EBB" w:rsidRPr="00867EBB">
        <w:rPr>
          <w:rFonts w:ascii="Times New Roman" w:hAnsi="Times New Roman"/>
          <w:sz w:val="24"/>
          <w:szCs w:val="24"/>
        </w:rPr>
        <w:t>теорию вероятностей, математическую статистику,</w:t>
      </w:r>
      <w:r w:rsidR="008613F7">
        <w:rPr>
          <w:rFonts w:ascii="Times New Roman" w:hAnsi="Times New Roman"/>
          <w:sz w:val="24"/>
          <w:szCs w:val="24"/>
        </w:rPr>
        <w:t xml:space="preserve"> теорию случайных процессов,</w:t>
      </w:r>
      <w:r w:rsidR="00867EBB" w:rsidRPr="00867EBB">
        <w:rPr>
          <w:rFonts w:ascii="Times New Roman" w:hAnsi="Times New Roman"/>
          <w:sz w:val="24"/>
          <w:szCs w:val="24"/>
        </w:rPr>
        <w:t xml:space="preserve"> комплексный анализ, функциональный анализ.</w:t>
      </w:r>
    </w:p>
    <w:p w:rsidR="005E37A2" w:rsidRPr="00867EBB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867EBB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867EBB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867EBB" w:rsidRPr="00867EBB">
        <w:rPr>
          <w:rFonts w:ascii="Times New Roman" w:hAnsi="Times New Roman"/>
          <w:sz w:val="24"/>
          <w:szCs w:val="24"/>
        </w:rPr>
        <w:t xml:space="preserve"> и геометрии</w:t>
      </w:r>
      <w:r w:rsidRPr="00867EBB">
        <w:rPr>
          <w:rFonts w:ascii="Times New Roman" w:hAnsi="Times New Roman"/>
          <w:sz w:val="24"/>
          <w:szCs w:val="24"/>
        </w:rPr>
        <w:t xml:space="preserve">,  </w:t>
      </w:r>
      <w:r w:rsidR="00867EBB" w:rsidRPr="00867EBB">
        <w:rPr>
          <w:rFonts w:ascii="Times New Roman" w:hAnsi="Times New Roman"/>
          <w:sz w:val="24"/>
          <w:szCs w:val="24"/>
        </w:rPr>
        <w:t>теории вероятностей, математической статистики</w:t>
      </w:r>
      <w:r w:rsidRPr="00867EBB">
        <w:rPr>
          <w:rFonts w:ascii="Times New Roman" w:hAnsi="Times New Roman"/>
          <w:sz w:val="24"/>
          <w:szCs w:val="24"/>
        </w:rPr>
        <w:t>,</w:t>
      </w:r>
      <w:r w:rsidR="008613F7">
        <w:rPr>
          <w:rFonts w:ascii="Times New Roman" w:hAnsi="Times New Roman"/>
          <w:sz w:val="24"/>
          <w:szCs w:val="24"/>
        </w:rPr>
        <w:t xml:space="preserve"> теории случайных процессов,</w:t>
      </w:r>
      <w:r w:rsidRPr="00867EBB">
        <w:rPr>
          <w:rFonts w:ascii="Times New Roman" w:hAnsi="Times New Roman"/>
          <w:sz w:val="24"/>
          <w:szCs w:val="24"/>
        </w:rPr>
        <w:t xml:space="preserve"> комплексного анализа, функционального анализа, и применять идеи, использованные в их решениях, для решения аналогичных задач.</w:t>
      </w:r>
    </w:p>
    <w:p w:rsidR="005E37A2" w:rsidRPr="00867EBB" w:rsidRDefault="005E37A2" w:rsidP="005E37A2">
      <w:pPr>
        <w:pStyle w:val="a8"/>
        <w:spacing w:line="240" w:lineRule="auto"/>
        <w:ind w:left="0"/>
      </w:pPr>
      <w:r w:rsidRPr="00867EBB">
        <w:rPr>
          <w:kern w:val="24"/>
        </w:rPr>
        <w:t>Владеть:</w:t>
      </w:r>
      <w:r w:rsidRPr="00867EBB">
        <w:t xml:space="preserve"> основными понятиями и теоремами из этих разделов математики.</w:t>
      </w:r>
    </w:p>
    <w:p w:rsidR="005E37A2" w:rsidRPr="00867EBB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4D7C5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4D7C53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5F3AAB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Pr="00A120FE" w:rsidRDefault="00A120FE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A120FE">
        <w:rPr>
          <w:rFonts w:ascii="Times New Roman" w:hAnsi="Times New Roman"/>
          <w:sz w:val="24"/>
          <w:szCs w:val="24"/>
        </w:rPr>
        <w:t xml:space="preserve">СТОХАСТИЧЕСКИЕ МОДЕЛИ В ЕСТЕСТВЕННЫХ </w:t>
      </w:r>
      <w:proofErr w:type="spellStart"/>
      <w:r w:rsidRPr="00A120FE">
        <w:rPr>
          <w:rFonts w:ascii="Times New Roman" w:hAnsi="Times New Roman"/>
          <w:sz w:val="24"/>
          <w:szCs w:val="24"/>
        </w:rPr>
        <w:t>НАУКАХ</w:t>
      </w:r>
      <w:proofErr w:type="gramStart"/>
      <w:r w:rsidR="007F2E49" w:rsidRPr="00A120FE">
        <w:rPr>
          <w:rFonts w:ascii="Times New Roman" w:hAnsi="Times New Roman"/>
          <w:sz w:val="24"/>
          <w:szCs w:val="24"/>
        </w:rPr>
        <w:t>.«</w:t>
      </w:r>
      <w:proofErr w:type="gramEnd"/>
      <w:r w:rsidRPr="00A120FE">
        <w:rPr>
          <w:rFonts w:ascii="Times New Roman" w:hAnsi="Times New Roman"/>
          <w:sz w:val="24"/>
          <w:szCs w:val="24"/>
        </w:rPr>
        <w:t>Финансовая</w:t>
      </w:r>
      <w:proofErr w:type="spellEnd"/>
      <w:r w:rsidRPr="00A120FE">
        <w:rPr>
          <w:rFonts w:ascii="Times New Roman" w:hAnsi="Times New Roman"/>
          <w:sz w:val="24"/>
          <w:szCs w:val="24"/>
        </w:rPr>
        <w:t xml:space="preserve"> математика и повседневная жизнь</w:t>
      </w:r>
      <w:r w:rsidR="007F2E49" w:rsidRPr="00A120FE">
        <w:rPr>
          <w:rFonts w:ascii="Times New Roman" w:hAnsi="Times New Roman"/>
          <w:sz w:val="24"/>
          <w:szCs w:val="24"/>
        </w:rPr>
        <w:t>»</w:t>
      </w:r>
    </w:p>
    <w:p w:rsidR="00B95695" w:rsidRPr="00753007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B95695">
        <w:rPr>
          <w:rFonts w:ascii="Times New Roman" w:hAnsi="Times New Roman"/>
          <w:sz w:val="24"/>
          <w:szCs w:val="24"/>
        </w:rPr>
        <w:t>Преподаватель</w:t>
      </w:r>
      <w:r w:rsidR="007D1562">
        <w:rPr>
          <w:rFonts w:ascii="Times New Roman" w:hAnsi="Times New Roman"/>
          <w:sz w:val="24"/>
          <w:szCs w:val="24"/>
        </w:rPr>
        <w:t xml:space="preserve"> </w:t>
      </w:r>
      <w:r w:rsidR="00A120FE">
        <w:rPr>
          <w:rFonts w:ascii="Times New Roman" w:hAnsi="Times New Roman"/>
          <w:sz w:val="24"/>
          <w:szCs w:val="24"/>
        </w:rPr>
        <w:t>–</w:t>
      </w:r>
      <w:r w:rsidR="007D1562">
        <w:rPr>
          <w:rFonts w:ascii="Times New Roman" w:hAnsi="Times New Roman"/>
          <w:sz w:val="24"/>
          <w:szCs w:val="24"/>
        </w:rPr>
        <w:t xml:space="preserve"> </w:t>
      </w:r>
      <w:r w:rsidR="00A120FE">
        <w:rPr>
          <w:rFonts w:ascii="Times New Roman" w:hAnsi="Times New Roman"/>
          <w:sz w:val="24"/>
          <w:szCs w:val="24"/>
        </w:rPr>
        <w:t xml:space="preserve">доц. С.В. </w:t>
      </w:r>
      <w:proofErr w:type="spellStart"/>
      <w:r w:rsidR="00A120FE">
        <w:rPr>
          <w:rFonts w:ascii="Times New Roman" w:hAnsi="Times New Roman"/>
          <w:sz w:val="24"/>
          <w:szCs w:val="24"/>
        </w:rPr>
        <w:t>Жуленев</w:t>
      </w:r>
      <w:proofErr w:type="spellEnd"/>
    </w:p>
    <w:p w:rsidR="007D1562" w:rsidRPr="00A120FE" w:rsidRDefault="007F2E49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7F2E49">
        <w:rPr>
          <w:rFonts w:ascii="Times New Roman" w:hAnsi="Times New Roman"/>
          <w:sz w:val="24"/>
          <w:szCs w:val="24"/>
        </w:rPr>
        <w:t>Аннотация курса</w:t>
      </w:r>
      <w:r w:rsidR="007D1562">
        <w:rPr>
          <w:rFonts w:ascii="Times New Roman" w:hAnsi="Times New Roman"/>
          <w:sz w:val="24"/>
          <w:szCs w:val="24"/>
        </w:rPr>
        <w:t xml:space="preserve">:  </w:t>
      </w:r>
      <w:proofErr w:type="spellStart"/>
      <w:proofErr w:type="gramStart"/>
      <w:r w:rsidR="00A120FE" w:rsidRPr="00A120FE">
        <w:rPr>
          <w:rFonts w:ascii="Times New Roman" w:hAnsi="Times New Roman"/>
          <w:sz w:val="24"/>
          <w:szCs w:val="24"/>
        </w:rPr>
        <w:t>c</w:t>
      </w:r>
      <w:proofErr w:type="gramEnd"/>
      <w:r w:rsidR="00A120FE" w:rsidRPr="00A120FE">
        <w:rPr>
          <w:rFonts w:ascii="Times New Roman" w:hAnsi="Times New Roman"/>
          <w:sz w:val="24"/>
          <w:szCs w:val="24"/>
        </w:rPr>
        <w:t>пециальный</w:t>
      </w:r>
      <w:proofErr w:type="spellEnd"/>
      <w:r w:rsidR="00A120FE" w:rsidRPr="00A120FE">
        <w:rPr>
          <w:rFonts w:ascii="Times New Roman" w:hAnsi="Times New Roman"/>
          <w:sz w:val="24"/>
          <w:szCs w:val="24"/>
        </w:rPr>
        <w:t xml:space="preserve"> курс для студентов включает следующие разделы финансовой математики: простые и сложные проценты, семь типов эквивалентных ставок, </w:t>
      </w:r>
      <w:proofErr w:type="spellStart"/>
      <w:r w:rsidR="00A120FE" w:rsidRPr="00A120FE">
        <w:rPr>
          <w:rFonts w:ascii="Times New Roman" w:hAnsi="Times New Roman"/>
          <w:sz w:val="24"/>
          <w:szCs w:val="24"/>
        </w:rPr>
        <w:t>cтоимость</w:t>
      </w:r>
      <w:proofErr w:type="spellEnd"/>
      <w:r w:rsidR="00A120FE" w:rsidRPr="00A120FE">
        <w:rPr>
          <w:rFonts w:ascii="Times New Roman" w:hAnsi="Times New Roman"/>
          <w:sz w:val="24"/>
          <w:szCs w:val="24"/>
        </w:rPr>
        <w:t xml:space="preserve"> простейших потоков платежей, классический и потребительский варианты кредита и др.</w:t>
      </w:r>
      <w:r w:rsidR="00753007" w:rsidRPr="00A120FE">
        <w:rPr>
          <w:rFonts w:ascii="Times New Roman" w:hAnsi="Times New Roman"/>
          <w:sz w:val="24"/>
          <w:szCs w:val="24"/>
        </w:rPr>
        <w:t>.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B95695" w:rsidRPr="007D1562" w:rsidTr="00A120FE">
        <w:trPr>
          <w:trHeight w:val="314"/>
        </w:trPr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B95695" w:rsidRPr="00A120FE" w:rsidRDefault="00A120F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120FE">
              <w:rPr>
                <w:rFonts w:ascii="Times New Roman" w:hAnsi="Times New Roman"/>
                <w:sz w:val="24"/>
                <w:szCs w:val="24"/>
              </w:rPr>
              <w:t>Формулы простых и сложных процентов.</w:t>
            </w:r>
          </w:p>
        </w:tc>
      </w:tr>
      <w:tr w:rsidR="00B95695" w:rsidRPr="00B95695">
        <w:trPr>
          <w:trHeight w:val="202"/>
        </w:trPr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B95695" w:rsidRPr="00A120FE" w:rsidRDefault="00A120F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120FE">
              <w:rPr>
                <w:rFonts w:ascii="Times New Roman" w:hAnsi="Times New Roman"/>
                <w:sz w:val="24"/>
                <w:szCs w:val="24"/>
              </w:rPr>
              <w:t>Расчет простых процентов на практике.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B95695" w:rsidRPr="00A120FE" w:rsidRDefault="00A120FE" w:rsidP="00A120F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0FE">
              <w:rPr>
                <w:rFonts w:ascii="Times New Roman" w:eastAsia="Calibri" w:hAnsi="Times New Roman" w:cs="Times New Roman"/>
                <w:sz w:val="24"/>
                <w:szCs w:val="24"/>
              </w:rPr>
              <w:t>Коэффициенты накопления и п</w:t>
            </w:r>
            <w:r w:rsidRPr="00A120FE">
              <w:rPr>
                <w:rFonts w:ascii="Times New Roman" w:eastAsia="Calibri" w:hAnsi="Times New Roman" w:cs="Times New Roman"/>
                <w:sz w:val="24"/>
                <w:szCs w:val="24"/>
              </w:rPr>
              <w:t>риведения по простым и сложным</w:t>
            </w:r>
            <w:r w:rsidRPr="00A120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процентам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B95695" w:rsidRPr="00A120FE" w:rsidRDefault="00A120F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120FE">
              <w:rPr>
                <w:rFonts w:ascii="Times New Roman" w:hAnsi="Times New Roman"/>
                <w:sz w:val="24"/>
                <w:szCs w:val="24"/>
              </w:rPr>
              <w:t>Аксиома сложения стоимостей.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B95695" w:rsidRPr="00A120FE" w:rsidRDefault="00A120F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120FE">
              <w:rPr>
                <w:rFonts w:ascii="Times New Roman" w:hAnsi="Times New Roman"/>
                <w:sz w:val="24"/>
                <w:szCs w:val="24"/>
              </w:rPr>
              <w:t>Пять типов эквивалентных ставок сложных процентов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B95695" w:rsidRPr="00A120FE" w:rsidRDefault="00A120F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120FE">
              <w:rPr>
                <w:rFonts w:ascii="Times New Roman" w:hAnsi="Times New Roman"/>
                <w:sz w:val="24"/>
                <w:szCs w:val="24"/>
              </w:rPr>
              <w:t>Изменение капитала при непрерывном начислении процентов.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B95695" w:rsidRPr="00A120FE" w:rsidRDefault="00A120F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120FE">
              <w:rPr>
                <w:rFonts w:ascii="Times New Roman" w:hAnsi="Times New Roman"/>
                <w:sz w:val="24"/>
                <w:szCs w:val="24"/>
              </w:rPr>
              <w:t>Еще два типа эквивалентных ставок сложных процентов.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B95695" w:rsidRPr="00A120FE" w:rsidRDefault="00A120FE" w:rsidP="00A120F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0FE">
              <w:rPr>
                <w:rFonts w:ascii="Times New Roman" w:eastAsia="Calibri" w:hAnsi="Times New Roman" w:cs="Times New Roman"/>
                <w:sz w:val="24"/>
                <w:szCs w:val="24"/>
              </w:rPr>
              <w:t>Об изменении стоимости де</w:t>
            </w:r>
            <w:r w:rsidRPr="00A120FE">
              <w:rPr>
                <w:rFonts w:ascii="Times New Roman" w:eastAsia="Calibri" w:hAnsi="Times New Roman" w:cs="Times New Roman"/>
                <w:sz w:val="24"/>
                <w:szCs w:val="24"/>
              </w:rPr>
              <w:t>нег со временем в теории и на</w:t>
            </w:r>
            <w:r w:rsidRPr="00A120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практике.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B95695" w:rsidRPr="00A120FE" w:rsidRDefault="00A120F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120FE">
              <w:rPr>
                <w:rFonts w:ascii="Times New Roman" w:hAnsi="Times New Roman"/>
                <w:sz w:val="24"/>
                <w:szCs w:val="24"/>
              </w:rPr>
              <w:t>Определение стоимости потока платежей.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B95695" w:rsidRPr="00A120FE" w:rsidRDefault="00A120F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120FE">
              <w:rPr>
                <w:rFonts w:ascii="Times New Roman" w:hAnsi="Times New Roman"/>
                <w:sz w:val="24"/>
                <w:szCs w:val="24"/>
              </w:rPr>
              <w:t xml:space="preserve">Другие варианты дискретных </w:t>
            </w:r>
            <w:proofErr w:type="spellStart"/>
            <w:r w:rsidRPr="00A120FE">
              <w:rPr>
                <w:rFonts w:ascii="Times New Roman" w:hAnsi="Times New Roman"/>
                <w:sz w:val="24"/>
                <w:szCs w:val="24"/>
              </w:rPr>
              <w:t>каноническиъх</w:t>
            </w:r>
            <w:proofErr w:type="spellEnd"/>
            <w:r w:rsidRPr="00A120FE">
              <w:rPr>
                <w:rFonts w:ascii="Times New Roman" w:hAnsi="Times New Roman"/>
                <w:sz w:val="24"/>
                <w:szCs w:val="24"/>
              </w:rPr>
              <w:t xml:space="preserve"> рент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B95695" w:rsidRPr="00A120FE" w:rsidRDefault="00A120F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120FE">
              <w:rPr>
                <w:rFonts w:ascii="Times New Roman" w:hAnsi="Times New Roman"/>
                <w:sz w:val="24"/>
                <w:szCs w:val="24"/>
              </w:rPr>
              <w:t>Непрерывная каноническая рента. Два варианта стоимости.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B95695" w:rsidRPr="00A120FE" w:rsidRDefault="00A120F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120FE">
              <w:rPr>
                <w:rFonts w:ascii="Times New Roman" w:hAnsi="Times New Roman"/>
                <w:sz w:val="24"/>
                <w:szCs w:val="24"/>
              </w:rPr>
              <w:t>Интерпретация и свойства стоимости.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B95695" w:rsidRPr="00A120FE" w:rsidRDefault="00A120F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120FE">
              <w:rPr>
                <w:rFonts w:ascii="Times New Roman" w:hAnsi="Times New Roman"/>
                <w:sz w:val="24"/>
                <w:szCs w:val="24"/>
              </w:rPr>
              <w:t>Классическое погашение кредита в теории.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B95695" w:rsidRPr="00A120FE" w:rsidRDefault="00A120F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120FE">
              <w:rPr>
                <w:rFonts w:ascii="Times New Roman" w:hAnsi="Times New Roman"/>
                <w:sz w:val="24"/>
                <w:szCs w:val="24"/>
              </w:rPr>
              <w:t>Реальное классическое погашение.</w:t>
            </w:r>
          </w:p>
        </w:tc>
      </w:tr>
      <w:tr w:rsidR="00B95695" w:rsidRPr="00B95695">
        <w:tc>
          <w:tcPr>
            <w:tcW w:w="1696" w:type="dxa"/>
          </w:tcPr>
          <w:p w:rsidR="00B95695" w:rsidRDefault="00B95695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B95695" w:rsidRPr="00A120FE" w:rsidRDefault="00A120FE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120FE">
              <w:rPr>
                <w:rFonts w:ascii="Times New Roman" w:hAnsi="Times New Roman"/>
                <w:sz w:val="24"/>
                <w:szCs w:val="24"/>
              </w:rPr>
              <w:t>Потребительский кредит.</w:t>
            </w:r>
          </w:p>
        </w:tc>
      </w:tr>
      <w:tr w:rsidR="00E170A8" w:rsidRPr="00B95695">
        <w:tc>
          <w:tcPr>
            <w:tcW w:w="1696" w:type="dxa"/>
          </w:tcPr>
          <w:p w:rsidR="00E170A8" w:rsidRDefault="00E170A8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E170A8" w:rsidRPr="00A120FE" w:rsidRDefault="00A120FE" w:rsidP="00A120F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0FE">
              <w:rPr>
                <w:rFonts w:ascii="Times New Roman" w:eastAsia="Calibri" w:hAnsi="Times New Roman" w:cs="Times New Roman"/>
                <w:sz w:val="24"/>
                <w:szCs w:val="24"/>
              </w:rPr>
              <w:t>Примеры из жизни: вариант</w:t>
            </w:r>
            <w:r w:rsidRPr="00A120FE">
              <w:rPr>
                <w:rFonts w:ascii="Times New Roman" w:eastAsia="Calibri" w:hAnsi="Times New Roman" w:cs="Times New Roman"/>
                <w:sz w:val="24"/>
                <w:szCs w:val="24"/>
              </w:rPr>
              <w:t>ы кредита с непомерно высокой</w:t>
            </w:r>
            <w:r w:rsidRPr="00A120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ставкой.</w:t>
            </w:r>
          </w:p>
        </w:tc>
      </w:tr>
      <w:tr w:rsidR="00994792" w:rsidRPr="00B95695">
        <w:tc>
          <w:tcPr>
            <w:tcW w:w="1696" w:type="dxa"/>
          </w:tcPr>
          <w:p w:rsidR="00994792" w:rsidRPr="00994792" w:rsidRDefault="00514AC9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="00994792"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994792" w:rsidRPr="00A120FE" w:rsidRDefault="00A120FE" w:rsidP="00A120FE">
            <w:pPr>
              <w:pStyle w:val="a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0FE">
              <w:rPr>
                <w:rFonts w:ascii="Times New Roman" w:eastAsia="Calibri" w:hAnsi="Times New Roman" w:cs="Times New Roman"/>
                <w:sz w:val="24"/>
                <w:szCs w:val="24"/>
              </w:rPr>
              <w:t>Другие ситуации: опреде</w:t>
            </w:r>
            <w:r w:rsidRPr="00A120FE">
              <w:rPr>
                <w:rFonts w:ascii="Times New Roman" w:eastAsia="Calibri" w:hAnsi="Times New Roman" w:cs="Times New Roman"/>
                <w:sz w:val="24"/>
                <w:szCs w:val="24"/>
              </w:rPr>
              <w:t>ление ставки-платы при покупке</w:t>
            </w:r>
            <w:r w:rsidRPr="00A120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машины в кредит, о проблемах при покупке дома в кредит.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A120FE" w:rsidRDefault="00A120FE" w:rsidP="00A120FE">
      <w:pPr>
        <w:rPr>
          <w:rFonts w:ascii="Times New Roman" w:hAnsi="Times New Roman"/>
          <w:sz w:val="24"/>
          <w:szCs w:val="24"/>
        </w:rPr>
      </w:pPr>
    </w:p>
    <w:p w:rsidR="00A120FE" w:rsidRPr="00A120FE" w:rsidRDefault="00A120FE" w:rsidP="00A120FE">
      <w:pPr>
        <w:rPr>
          <w:rFonts w:ascii="Times New Roman" w:hAnsi="Times New Roman"/>
          <w:i/>
          <w:sz w:val="24"/>
          <w:szCs w:val="24"/>
        </w:rPr>
      </w:pPr>
      <w:r w:rsidRPr="00A120FE">
        <w:rPr>
          <w:rFonts w:ascii="Times New Roman" w:hAnsi="Times New Roman"/>
          <w:i/>
          <w:sz w:val="24"/>
          <w:szCs w:val="24"/>
        </w:rPr>
        <w:t>Программа экзамена (вопросы к устному зачету)</w:t>
      </w:r>
    </w:p>
    <w:p w:rsidR="00A120FE" w:rsidRPr="00A120FE" w:rsidRDefault="00A120FE" w:rsidP="00A120FE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0FE" w:rsidRPr="00A120FE" w:rsidRDefault="00A120FE" w:rsidP="00A120FE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0FE">
        <w:rPr>
          <w:rFonts w:ascii="Times New Roman" w:eastAsia="Calibri" w:hAnsi="Times New Roman" w:cs="Times New Roman"/>
          <w:sz w:val="24"/>
          <w:szCs w:val="24"/>
        </w:rPr>
        <w:t xml:space="preserve">1. Формулы простых и сложных процентов. Почему простые проценты удобны, а сложные не могут не существовать </w:t>
      </w:r>
      <w:proofErr w:type="gramStart"/>
      <w:r w:rsidRPr="00A120FE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A120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120FE" w:rsidRPr="00A120FE" w:rsidRDefault="00A120FE" w:rsidP="00A120FE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0FE">
        <w:rPr>
          <w:rFonts w:ascii="Times New Roman" w:eastAsia="Calibri" w:hAnsi="Times New Roman" w:cs="Times New Roman"/>
          <w:sz w:val="24"/>
          <w:szCs w:val="24"/>
        </w:rPr>
        <w:t>практической жизни?</w:t>
      </w:r>
      <w:r w:rsidRPr="00A120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120FE" w:rsidRPr="00A120FE" w:rsidRDefault="00A120FE" w:rsidP="00A120FE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0FE">
        <w:rPr>
          <w:rFonts w:ascii="Times New Roman" w:eastAsia="Calibri" w:hAnsi="Times New Roman" w:cs="Times New Roman"/>
          <w:sz w:val="24"/>
          <w:szCs w:val="24"/>
        </w:rPr>
        <w:t>2. Расчет простых процентов на</w:t>
      </w:r>
      <w:r w:rsidRPr="00A120FE">
        <w:rPr>
          <w:rFonts w:ascii="Times New Roman" w:eastAsia="Calibri" w:hAnsi="Times New Roman" w:cs="Times New Roman"/>
          <w:sz w:val="24"/>
          <w:szCs w:val="24"/>
        </w:rPr>
        <w:t xml:space="preserve"> практике. Три варианта этого</w:t>
      </w:r>
      <w:r w:rsidRPr="00A120FE">
        <w:rPr>
          <w:rFonts w:ascii="Times New Roman" w:eastAsia="Calibri" w:hAnsi="Times New Roman" w:cs="Times New Roman"/>
          <w:sz w:val="24"/>
          <w:szCs w:val="24"/>
        </w:rPr>
        <w:t xml:space="preserve"> расчета. Для кого и почему банковское правило выгодно? </w:t>
      </w:r>
    </w:p>
    <w:p w:rsidR="00A120FE" w:rsidRPr="00A120FE" w:rsidRDefault="00A120FE" w:rsidP="00A120FE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0FE">
        <w:rPr>
          <w:rFonts w:ascii="Times New Roman" w:eastAsia="Calibri" w:hAnsi="Times New Roman" w:cs="Times New Roman"/>
          <w:sz w:val="24"/>
          <w:szCs w:val="24"/>
        </w:rPr>
        <w:t>3. Коэффициенты накопления и приведения по простым и сложным процентам (простому и сложному дисконту).</w:t>
      </w:r>
    </w:p>
    <w:p w:rsidR="00A120FE" w:rsidRPr="00A120FE" w:rsidRDefault="00A120FE" w:rsidP="00A120FE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0FE">
        <w:rPr>
          <w:rFonts w:ascii="Times New Roman" w:eastAsia="Calibri" w:hAnsi="Times New Roman" w:cs="Times New Roman"/>
          <w:sz w:val="24"/>
          <w:szCs w:val="24"/>
        </w:rPr>
        <w:t>4. Аксиома сложения стоимостей. Примеры ее использования. Основная цель введения (т.е. использования) этой аксиомы.</w:t>
      </w:r>
    </w:p>
    <w:p w:rsidR="00A120FE" w:rsidRPr="00A120FE" w:rsidRDefault="00A120FE" w:rsidP="00A120FE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0FE">
        <w:rPr>
          <w:rFonts w:ascii="Times New Roman" w:eastAsia="Calibri" w:hAnsi="Times New Roman" w:cs="Times New Roman"/>
          <w:sz w:val="24"/>
          <w:szCs w:val="24"/>
        </w:rPr>
        <w:t>5. Пять типов эквивалентных ставок сложных процентов: основные и периодические ставки процента и дисконта, ставка непрерывного начисления и взаимоотношения между ними.</w:t>
      </w:r>
    </w:p>
    <w:p w:rsidR="00A120FE" w:rsidRPr="00A120FE" w:rsidRDefault="00A120FE" w:rsidP="00A120FE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0FE">
        <w:rPr>
          <w:rFonts w:ascii="Times New Roman" w:eastAsia="Calibri" w:hAnsi="Times New Roman" w:cs="Times New Roman"/>
          <w:sz w:val="24"/>
          <w:szCs w:val="24"/>
        </w:rPr>
        <w:t>6. Изменение капитала при непрерывном начислении процентов. О каноническом накоплении, приведении и дисконте.</w:t>
      </w:r>
    </w:p>
    <w:p w:rsidR="00A120FE" w:rsidRPr="00A120FE" w:rsidRDefault="00A120FE" w:rsidP="00A120FE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0FE">
        <w:rPr>
          <w:rFonts w:ascii="Times New Roman" w:eastAsia="Calibri" w:hAnsi="Times New Roman" w:cs="Times New Roman"/>
          <w:sz w:val="24"/>
          <w:szCs w:val="24"/>
        </w:rPr>
        <w:t>7. Еще два типа эквивалент</w:t>
      </w:r>
      <w:r w:rsidRPr="00A120FE">
        <w:rPr>
          <w:rFonts w:ascii="Times New Roman" w:eastAsia="Calibri" w:hAnsi="Times New Roman" w:cs="Times New Roman"/>
          <w:sz w:val="24"/>
          <w:szCs w:val="24"/>
        </w:rPr>
        <w:t>ных ставок сложных процентов. И</w:t>
      </w:r>
      <w:r w:rsidRPr="00A120FE">
        <w:rPr>
          <w:rFonts w:ascii="Times New Roman" w:eastAsia="Calibri" w:hAnsi="Times New Roman" w:cs="Times New Roman"/>
          <w:sz w:val="24"/>
          <w:szCs w:val="24"/>
        </w:rPr>
        <w:t>х взаимоотношения с основными пятью типами ставок. Какая ставка выгоднее и когда теоретически?</w:t>
      </w:r>
      <w:r w:rsidRPr="00A120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120FE" w:rsidRPr="00A120FE" w:rsidRDefault="00A120FE" w:rsidP="00A120FE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0FE">
        <w:rPr>
          <w:rFonts w:ascii="Times New Roman" w:eastAsia="Calibri" w:hAnsi="Times New Roman" w:cs="Times New Roman"/>
          <w:sz w:val="24"/>
          <w:szCs w:val="24"/>
        </w:rPr>
        <w:t>8. Об изменении стоимости де</w:t>
      </w:r>
      <w:r w:rsidRPr="00A120FE">
        <w:rPr>
          <w:rFonts w:ascii="Times New Roman" w:eastAsia="Calibri" w:hAnsi="Times New Roman" w:cs="Times New Roman"/>
          <w:sz w:val="24"/>
          <w:szCs w:val="24"/>
        </w:rPr>
        <w:t>нег со временем в теории и на</w:t>
      </w:r>
      <w:r w:rsidRPr="00A120FE">
        <w:rPr>
          <w:rFonts w:ascii="Times New Roman" w:eastAsia="Calibri" w:hAnsi="Times New Roman" w:cs="Times New Roman"/>
          <w:sz w:val="24"/>
          <w:szCs w:val="24"/>
        </w:rPr>
        <w:t xml:space="preserve"> практике. С одной стороны, простота изложенной теории удивительна. С другой стороны, потери от практических схем накопления у заемщика также могут удивлять.</w:t>
      </w:r>
    </w:p>
    <w:p w:rsidR="00A120FE" w:rsidRPr="00A120FE" w:rsidRDefault="00A120FE" w:rsidP="00A120FE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0FE">
        <w:rPr>
          <w:rFonts w:ascii="Times New Roman" w:eastAsia="Calibri" w:hAnsi="Times New Roman" w:cs="Times New Roman"/>
          <w:sz w:val="24"/>
          <w:szCs w:val="24"/>
        </w:rPr>
        <w:t xml:space="preserve">9. Определение стоимости потока платежей. Простейший поток и четыре варианта его стоимости. </w:t>
      </w:r>
      <w:r w:rsidRPr="00A120FE">
        <w:rPr>
          <w:rFonts w:ascii="Times New Roman" w:eastAsia="Calibri" w:hAnsi="Times New Roman" w:cs="Times New Roman"/>
          <w:sz w:val="24"/>
          <w:szCs w:val="24"/>
        </w:rPr>
        <w:t>Их качественная интерпретация.</w:t>
      </w:r>
      <w:r w:rsidRPr="00A120FE">
        <w:rPr>
          <w:rFonts w:ascii="Times New Roman" w:eastAsia="Calibri" w:hAnsi="Times New Roman" w:cs="Times New Roman"/>
          <w:sz w:val="24"/>
          <w:szCs w:val="24"/>
        </w:rPr>
        <w:t xml:space="preserve"> Отложенная и бесконечная ренты.</w:t>
      </w:r>
      <w:r w:rsidRPr="00A120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120FE" w:rsidRPr="00A120FE" w:rsidRDefault="00A120FE" w:rsidP="00A120FE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0FE">
        <w:rPr>
          <w:rFonts w:ascii="Times New Roman" w:eastAsia="Calibri" w:hAnsi="Times New Roman" w:cs="Times New Roman"/>
          <w:sz w:val="24"/>
          <w:szCs w:val="24"/>
        </w:rPr>
        <w:t>10. Другие варианты дискретных канонических рент: частые и редкие ренты. О связи между их стоимостями и стоимостью основных рент.</w:t>
      </w:r>
    </w:p>
    <w:p w:rsidR="00A120FE" w:rsidRPr="00A120FE" w:rsidRDefault="00A120FE" w:rsidP="00A120FE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0F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11. Непрерывная каноническая </w:t>
      </w:r>
      <w:r w:rsidRPr="00A120FE">
        <w:rPr>
          <w:rFonts w:ascii="Times New Roman" w:eastAsia="Calibri" w:hAnsi="Times New Roman" w:cs="Times New Roman"/>
          <w:sz w:val="24"/>
          <w:szCs w:val="24"/>
        </w:rPr>
        <w:t>рента. Два варианта стоимости.</w:t>
      </w:r>
      <w:r w:rsidRPr="00A120FE">
        <w:rPr>
          <w:rFonts w:ascii="Times New Roman" w:eastAsia="Calibri" w:hAnsi="Times New Roman" w:cs="Times New Roman"/>
          <w:sz w:val="24"/>
          <w:szCs w:val="24"/>
        </w:rPr>
        <w:t xml:space="preserve"> Комиссионный сбор на платных автодорогах. Возрастающие и убывающие ренты.</w:t>
      </w:r>
    </w:p>
    <w:p w:rsidR="00A120FE" w:rsidRPr="00A120FE" w:rsidRDefault="00A120FE" w:rsidP="00A120FE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0FE">
        <w:rPr>
          <w:rFonts w:ascii="Times New Roman" w:eastAsia="Calibri" w:hAnsi="Times New Roman" w:cs="Times New Roman"/>
          <w:sz w:val="24"/>
          <w:szCs w:val="24"/>
        </w:rPr>
        <w:t>12. Интерпретация и свойства стоимости. Геометрическая и алгебраическая интерпретации. Свойства сечений.</w:t>
      </w:r>
    </w:p>
    <w:p w:rsidR="00A120FE" w:rsidRPr="00A120FE" w:rsidRDefault="00A120FE" w:rsidP="00A120FE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0FE">
        <w:rPr>
          <w:rFonts w:ascii="Times New Roman" w:eastAsia="Calibri" w:hAnsi="Times New Roman" w:cs="Times New Roman"/>
          <w:sz w:val="24"/>
          <w:szCs w:val="24"/>
        </w:rPr>
        <w:t xml:space="preserve">13. Классическое погашение кредита в теории. Упрощенная схема. Классический принцип. Каноническое погашение. </w:t>
      </w:r>
      <w:r w:rsidRPr="00A120FE">
        <w:rPr>
          <w:rFonts w:ascii="Times New Roman" w:eastAsia="Calibri" w:hAnsi="Times New Roman" w:cs="Times New Roman"/>
          <w:sz w:val="24"/>
          <w:szCs w:val="24"/>
        </w:rPr>
        <w:t>Н</w:t>
      </w:r>
      <w:r w:rsidRPr="00A120FE">
        <w:rPr>
          <w:rFonts w:ascii="Times New Roman" w:eastAsia="Calibri" w:hAnsi="Times New Roman" w:cs="Times New Roman"/>
          <w:sz w:val="24"/>
          <w:szCs w:val="24"/>
        </w:rPr>
        <w:t>епрерывное погашение, решение его проблем в частном случае.</w:t>
      </w:r>
    </w:p>
    <w:p w:rsidR="00A120FE" w:rsidRPr="00A120FE" w:rsidRDefault="00A120FE" w:rsidP="00A120FE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0FE">
        <w:rPr>
          <w:rFonts w:ascii="Times New Roman" w:eastAsia="Calibri" w:hAnsi="Times New Roman" w:cs="Times New Roman"/>
          <w:sz w:val="24"/>
          <w:szCs w:val="24"/>
        </w:rPr>
        <w:t>14. Реальное классическое по</w:t>
      </w:r>
      <w:r w:rsidRPr="00A120FE">
        <w:rPr>
          <w:rFonts w:ascii="Times New Roman" w:eastAsia="Calibri" w:hAnsi="Times New Roman" w:cs="Times New Roman"/>
          <w:sz w:val="24"/>
          <w:szCs w:val="24"/>
        </w:rPr>
        <w:t>гашение. О разнице реальной и</w:t>
      </w:r>
      <w:r w:rsidRPr="00A120FE">
        <w:rPr>
          <w:rFonts w:ascii="Times New Roman" w:eastAsia="Calibri" w:hAnsi="Times New Roman" w:cs="Times New Roman"/>
          <w:sz w:val="24"/>
          <w:szCs w:val="24"/>
        </w:rPr>
        <w:t xml:space="preserve"> теоретической классики. Нагрузки и таблицы погашения.</w:t>
      </w:r>
    </w:p>
    <w:p w:rsidR="00A120FE" w:rsidRPr="00A120FE" w:rsidRDefault="00A120FE" w:rsidP="00A120FE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0FE">
        <w:rPr>
          <w:rFonts w:ascii="Times New Roman" w:eastAsia="Calibri" w:hAnsi="Times New Roman" w:cs="Times New Roman"/>
          <w:sz w:val="24"/>
          <w:szCs w:val="24"/>
        </w:rPr>
        <w:t>15. Потребительский кредит. О регулярных выплатах и принципе распределения процентов по выплатам. Объяснение реального факта:</w:t>
      </w:r>
      <w:r w:rsidRPr="00A120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20FE">
        <w:rPr>
          <w:rFonts w:ascii="Times New Roman" w:eastAsia="Calibri" w:hAnsi="Times New Roman" w:cs="Times New Roman"/>
          <w:sz w:val="24"/>
          <w:szCs w:val="24"/>
        </w:rPr>
        <w:t>объявленная ставка обычно намного меньше реальной.</w:t>
      </w:r>
    </w:p>
    <w:p w:rsidR="00A120FE" w:rsidRPr="00A120FE" w:rsidRDefault="00A120FE" w:rsidP="00A120FE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0FE">
        <w:rPr>
          <w:rFonts w:ascii="Times New Roman" w:eastAsia="Calibri" w:hAnsi="Times New Roman" w:cs="Times New Roman"/>
          <w:sz w:val="24"/>
          <w:szCs w:val="24"/>
        </w:rPr>
        <w:t>16. Примеры из жизни: вариант</w:t>
      </w:r>
      <w:r w:rsidRPr="00A120FE">
        <w:rPr>
          <w:rFonts w:ascii="Times New Roman" w:eastAsia="Calibri" w:hAnsi="Times New Roman" w:cs="Times New Roman"/>
          <w:sz w:val="24"/>
          <w:szCs w:val="24"/>
        </w:rPr>
        <w:t xml:space="preserve">ы кредита с непомерно высокой </w:t>
      </w:r>
      <w:r w:rsidRPr="00A120FE">
        <w:rPr>
          <w:rFonts w:ascii="Times New Roman" w:eastAsia="Calibri" w:hAnsi="Times New Roman" w:cs="Times New Roman"/>
          <w:sz w:val="24"/>
          <w:szCs w:val="24"/>
        </w:rPr>
        <w:t>ставкой. Определение этой ставки в разных предположениях.</w:t>
      </w:r>
    </w:p>
    <w:p w:rsidR="00A120FE" w:rsidRPr="00A120FE" w:rsidRDefault="00A120FE" w:rsidP="00A120FE">
      <w:pPr>
        <w:pStyle w:val="a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20FE">
        <w:rPr>
          <w:rFonts w:ascii="Times New Roman" w:eastAsia="Calibri" w:hAnsi="Times New Roman" w:cs="Times New Roman"/>
          <w:sz w:val="24"/>
          <w:szCs w:val="24"/>
        </w:rPr>
        <w:t>17. Другие ситуации: определение ставки-платы при покупке</w:t>
      </w:r>
      <w:r w:rsidRPr="00A120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20FE">
        <w:rPr>
          <w:rFonts w:ascii="Times New Roman" w:eastAsia="Calibri" w:hAnsi="Times New Roman" w:cs="Times New Roman"/>
          <w:sz w:val="24"/>
          <w:szCs w:val="24"/>
        </w:rPr>
        <w:t>машины в кредит, о проблемах при покупке дома в кредит.</w:t>
      </w:r>
    </w:p>
    <w:p w:rsidR="00A120FE" w:rsidRDefault="00A120FE" w:rsidP="00A120FE">
      <w:pPr>
        <w:rPr>
          <w:rFonts w:ascii="Times New Roman" w:hAnsi="Times New Roman"/>
          <w:sz w:val="24"/>
          <w:szCs w:val="24"/>
        </w:rPr>
      </w:pPr>
    </w:p>
    <w:p w:rsidR="007B3036" w:rsidRPr="00AD7DD0" w:rsidRDefault="007B3036" w:rsidP="007B3036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i/>
          <w:sz w:val="24"/>
          <w:szCs w:val="24"/>
        </w:rPr>
        <w:t xml:space="preserve">Экзаменационные билеты </w:t>
      </w:r>
      <w:r>
        <w:rPr>
          <w:rFonts w:ascii="Times New Roman" w:hAnsi="Times New Roman"/>
          <w:i/>
          <w:sz w:val="24"/>
          <w:szCs w:val="24"/>
        </w:rPr>
        <w:t xml:space="preserve">(билеты к устному зачету) </w:t>
      </w:r>
      <w:r w:rsidRPr="00AD7DD0">
        <w:rPr>
          <w:rFonts w:ascii="Times New Roman" w:hAnsi="Times New Roman"/>
          <w:i/>
          <w:sz w:val="24"/>
          <w:szCs w:val="24"/>
        </w:rPr>
        <w:t xml:space="preserve">формируются в виде двух вопросов (А и Б) из указанного списка, примеры см. далее. </w:t>
      </w:r>
    </w:p>
    <w:p w:rsidR="007B3036" w:rsidRDefault="007B3036" w:rsidP="007B303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B3036" w:rsidRDefault="007B3036" w:rsidP="007B3036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AD7DD0">
        <w:rPr>
          <w:rFonts w:ascii="Times New Roman" w:hAnsi="Times New Roman"/>
          <w:sz w:val="24"/>
          <w:szCs w:val="24"/>
        </w:rPr>
        <w:t>Образцы билетов.</w:t>
      </w:r>
    </w:p>
    <w:p w:rsidR="007B3036" w:rsidRDefault="007B3036" w:rsidP="007B30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№1.</w:t>
      </w:r>
    </w:p>
    <w:p w:rsidR="007B3036" w:rsidRDefault="007B3036" w:rsidP="007B30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A120FE">
        <w:rPr>
          <w:rFonts w:ascii="Times New Roman" w:hAnsi="Times New Roman"/>
          <w:sz w:val="24"/>
          <w:szCs w:val="24"/>
        </w:rPr>
        <w:t>Коэффициенты накопления и приведения по простым и сложным процентам (простому и сложному дисконту).</w:t>
      </w:r>
    </w:p>
    <w:p w:rsidR="007B3036" w:rsidRDefault="007B3036" w:rsidP="007B30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A120FE">
        <w:rPr>
          <w:rFonts w:ascii="Times New Roman" w:hAnsi="Times New Roman"/>
          <w:sz w:val="24"/>
          <w:szCs w:val="24"/>
        </w:rPr>
        <w:t>Потребительский кредит. О регулярных выплатах и принципе распределения процентов по выплатам. Объяснение реального факта: объявленная ставка обычно намного меньше реальной.</w:t>
      </w:r>
    </w:p>
    <w:p w:rsidR="00A120FE" w:rsidRDefault="00A120FE" w:rsidP="00A120FE">
      <w:pPr>
        <w:rPr>
          <w:rFonts w:ascii="Times New Roman" w:hAnsi="Times New Roman"/>
          <w:sz w:val="24"/>
          <w:szCs w:val="24"/>
        </w:rPr>
      </w:pPr>
    </w:p>
    <w:p w:rsidR="007B3036" w:rsidRDefault="007B3036" w:rsidP="007B30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7B3036" w:rsidRDefault="007B3036" w:rsidP="007B30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A120FE">
        <w:rPr>
          <w:rFonts w:ascii="Times New Roman" w:hAnsi="Times New Roman"/>
          <w:sz w:val="24"/>
          <w:szCs w:val="24"/>
        </w:rPr>
        <w:t>Изменение капитала при непрерывном начислении процентов. О каноническом накоплении, приведении и дисконте.</w:t>
      </w:r>
    </w:p>
    <w:p w:rsidR="007B3036" w:rsidRDefault="007B3036" w:rsidP="007B30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A120FE">
        <w:rPr>
          <w:rFonts w:ascii="Times New Roman" w:hAnsi="Times New Roman"/>
          <w:sz w:val="24"/>
          <w:szCs w:val="24"/>
        </w:rPr>
        <w:t>Другие ситуации: определение ставки-платы при покупке машины в кредит, о проблемах при покупке дома в кредит.</w:t>
      </w:r>
    </w:p>
    <w:p w:rsidR="007B3036" w:rsidRDefault="007B3036" w:rsidP="00A120FE">
      <w:pPr>
        <w:rPr>
          <w:rFonts w:ascii="Times New Roman" w:hAnsi="Times New Roman"/>
          <w:sz w:val="24"/>
          <w:szCs w:val="24"/>
        </w:rPr>
      </w:pPr>
    </w:p>
    <w:p w:rsidR="007B3036" w:rsidRDefault="007B3036" w:rsidP="007B30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Билет №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:rsidR="007B3036" w:rsidRDefault="007B3036" w:rsidP="007B30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r w:rsidRPr="00A120FE">
        <w:rPr>
          <w:rFonts w:ascii="Times New Roman" w:hAnsi="Times New Roman"/>
          <w:sz w:val="24"/>
          <w:szCs w:val="24"/>
        </w:rPr>
        <w:t>Об изменении стоимости денег со временем в теории и на практике. С одной стороны, простота изложенной теории удивительна. С другой стороны, потери от практических схем накопления у заемщика также могут удивлять.</w:t>
      </w:r>
    </w:p>
    <w:p w:rsidR="007B3036" w:rsidRDefault="007B3036" w:rsidP="007B30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Б. </w:t>
      </w:r>
      <w:r w:rsidRPr="00A120FE">
        <w:rPr>
          <w:rFonts w:ascii="Times New Roman" w:hAnsi="Times New Roman"/>
          <w:sz w:val="24"/>
          <w:szCs w:val="24"/>
        </w:rPr>
        <w:t>Классическое погашение кредита в теории. Упрощенная схема. Классический принцип. Каноническое погашение. Непрерывное погашение, решение его проблем в частном случае.</w:t>
      </w:r>
    </w:p>
    <w:p w:rsidR="007B3036" w:rsidRDefault="007B3036" w:rsidP="00A120FE">
      <w:pPr>
        <w:rPr>
          <w:rFonts w:ascii="Times New Roman" w:hAnsi="Times New Roman"/>
          <w:sz w:val="24"/>
          <w:szCs w:val="24"/>
        </w:rPr>
      </w:pPr>
    </w:p>
    <w:p w:rsidR="007B3036" w:rsidRDefault="007B3036" w:rsidP="00A120FE">
      <w:pPr>
        <w:rPr>
          <w:rFonts w:ascii="Times New Roman" w:hAnsi="Times New Roman"/>
          <w:sz w:val="24"/>
          <w:szCs w:val="24"/>
        </w:rPr>
      </w:pPr>
    </w:p>
    <w:p w:rsidR="007B3036" w:rsidRDefault="007B3036" w:rsidP="00A120FE">
      <w:pPr>
        <w:rPr>
          <w:rFonts w:ascii="Times New Roman" w:hAnsi="Times New Roman"/>
          <w:sz w:val="24"/>
          <w:szCs w:val="24"/>
        </w:rPr>
      </w:pPr>
    </w:p>
    <w:p w:rsidR="00A120FE" w:rsidRPr="00A120FE" w:rsidRDefault="00A120FE" w:rsidP="00A120FE">
      <w:pPr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r w:rsidR="00F51626" w:rsidRPr="003A3649">
        <w:rPr>
          <w:rFonts w:ascii="Times New Roman" w:hAnsi="Times New Roman"/>
          <w:sz w:val="24"/>
          <w:szCs w:val="24"/>
        </w:rPr>
        <w:t>ресурсовинформационно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телекоммуникационнойсети</w:t>
      </w:r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0C6B79" w:rsidRDefault="000C6B79" w:rsidP="00F51626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0C6B79" w:rsidRPr="000C6B79" w:rsidRDefault="000C6B79" w:rsidP="000C6B79">
      <w:pPr>
        <w:pStyle w:val="a9"/>
        <w:rPr>
          <w:rFonts w:ascii="Times New Roman" w:eastAsia="Calibri" w:hAnsi="Times New Roman" w:cs="Times New Roman"/>
          <w:sz w:val="24"/>
          <w:szCs w:val="24"/>
        </w:rPr>
      </w:pPr>
      <w:r w:rsidRPr="000C6B79">
        <w:rPr>
          <w:rFonts w:ascii="Times New Roman" w:eastAsia="Calibri" w:hAnsi="Times New Roman" w:cs="Times New Roman"/>
          <w:sz w:val="24"/>
          <w:szCs w:val="24"/>
        </w:rPr>
        <w:t>Основная литер</w:t>
      </w:r>
      <w:r w:rsidRPr="000C6B79">
        <w:rPr>
          <w:rFonts w:ascii="Times New Roman" w:eastAsia="Calibri" w:hAnsi="Times New Roman" w:cs="Times New Roman"/>
          <w:sz w:val="24"/>
          <w:szCs w:val="24"/>
        </w:rPr>
        <w:t>атура:</w:t>
      </w:r>
    </w:p>
    <w:p w:rsidR="000C6B79" w:rsidRPr="000C6B79" w:rsidRDefault="000C6B79" w:rsidP="000C6B79">
      <w:pPr>
        <w:pStyle w:val="a9"/>
        <w:rPr>
          <w:rFonts w:ascii="Times New Roman" w:eastAsia="Calibri" w:hAnsi="Times New Roman" w:cs="Times New Roman"/>
          <w:sz w:val="24"/>
          <w:szCs w:val="24"/>
        </w:rPr>
      </w:pPr>
    </w:p>
    <w:p w:rsidR="000C6B79" w:rsidRPr="000C6B79" w:rsidRDefault="000C6B79" w:rsidP="000C6B79">
      <w:pPr>
        <w:pStyle w:val="a9"/>
        <w:rPr>
          <w:rFonts w:ascii="Times New Roman" w:eastAsia="Calibri" w:hAnsi="Times New Roman" w:cs="Times New Roman"/>
          <w:sz w:val="24"/>
          <w:szCs w:val="24"/>
        </w:rPr>
      </w:pPr>
      <w:r w:rsidRPr="000C6B79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0C6B79">
        <w:rPr>
          <w:rFonts w:ascii="Times New Roman" w:eastAsia="Calibri" w:hAnsi="Times New Roman" w:cs="Times New Roman"/>
          <w:sz w:val="24"/>
          <w:szCs w:val="24"/>
        </w:rPr>
        <w:t>Жуленев</w:t>
      </w:r>
      <w:proofErr w:type="spellEnd"/>
      <w:r w:rsidRPr="000C6B79">
        <w:rPr>
          <w:rFonts w:ascii="Times New Roman" w:eastAsia="Calibri" w:hAnsi="Times New Roman" w:cs="Times New Roman"/>
          <w:sz w:val="24"/>
          <w:szCs w:val="24"/>
        </w:rPr>
        <w:t xml:space="preserve"> С.В. Элементарная финансовая математика. М.: МГУ, 2014, 96 с.</w:t>
      </w:r>
    </w:p>
    <w:p w:rsidR="000C6B79" w:rsidRPr="000C6B79" w:rsidRDefault="000C6B79" w:rsidP="000C6B79">
      <w:pPr>
        <w:pStyle w:val="a9"/>
        <w:rPr>
          <w:rFonts w:ascii="Times New Roman" w:eastAsia="Calibri" w:hAnsi="Times New Roman" w:cs="Times New Roman"/>
          <w:sz w:val="24"/>
          <w:szCs w:val="24"/>
        </w:rPr>
      </w:pPr>
    </w:p>
    <w:p w:rsidR="000C6B79" w:rsidRPr="000C6B79" w:rsidRDefault="000C6B79" w:rsidP="000C6B79">
      <w:pPr>
        <w:pStyle w:val="a9"/>
        <w:rPr>
          <w:rFonts w:ascii="Times New Roman" w:eastAsia="Calibri" w:hAnsi="Times New Roman" w:cs="Times New Roman"/>
          <w:sz w:val="24"/>
          <w:szCs w:val="24"/>
        </w:rPr>
      </w:pPr>
      <w:r w:rsidRPr="000C6B79">
        <w:rPr>
          <w:rFonts w:ascii="Times New Roman" w:eastAsia="Calibri" w:hAnsi="Times New Roman" w:cs="Times New Roman"/>
          <w:sz w:val="24"/>
          <w:szCs w:val="24"/>
        </w:rPr>
        <w:t>Дополнительная литература:</w:t>
      </w:r>
    </w:p>
    <w:p w:rsidR="000C6B79" w:rsidRPr="000C6B79" w:rsidRDefault="000C6B79" w:rsidP="000C6B79">
      <w:pPr>
        <w:pStyle w:val="a9"/>
        <w:rPr>
          <w:rFonts w:ascii="Times New Roman" w:eastAsia="Calibri" w:hAnsi="Times New Roman" w:cs="Times New Roman"/>
          <w:sz w:val="24"/>
          <w:szCs w:val="24"/>
        </w:rPr>
      </w:pPr>
    </w:p>
    <w:p w:rsidR="000C6B79" w:rsidRPr="000C6B79" w:rsidRDefault="000C6B79" w:rsidP="000C6B79">
      <w:pPr>
        <w:pStyle w:val="a9"/>
        <w:rPr>
          <w:rFonts w:ascii="Times New Roman" w:eastAsia="Calibri" w:hAnsi="Times New Roman" w:cs="Times New Roman"/>
          <w:sz w:val="24"/>
          <w:szCs w:val="24"/>
        </w:rPr>
      </w:pPr>
      <w:r w:rsidRPr="000C6B79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0C6B79">
        <w:rPr>
          <w:rFonts w:ascii="Times New Roman" w:eastAsia="Calibri" w:hAnsi="Times New Roman" w:cs="Times New Roman"/>
          <w:sz w:val="24"/>
          <w:szCs w:val="24"/>
        </w:rPr>
        <w:t>Жуленев</w:t>
      </w:r>
      <w:proofErr w:type="spellEnd"/>
      <w:r w:rsidRPr="000C6B79">
        <w:rPr>
          <w:rFonts w:ascii="Times New Roman" w:eastAsia="Calibri" w:hAnsi="Times New Roman" w:cs="Times New Roman"/>
          <w:sz w:val="24"/>
          <w:szCs w:val="24"/>
        </w:rPr>
        <w:t xml:space="preserve"> С.В. Финансовая матема</w:t>
      </w:r>
      <w:r w:rsidRPr="000C6B79">
        <w:rPr>
          <w:rFonts w:ascii="Times New Roman" w:eastAsia="Calibri" w:hAnsi="Times New Roman" w:cs="Times New Roman"/>
          <w:sz w:val="24"/>
          <w:szCs w:val="24"/>
        </w:rPr>
        <w:t>ти</w:t>
      </w:r>
      <w:bookmarkStart w:id="0" w:name="_GoBack"/>
      <w:bookmarkEnd w:id="0"/>
      <w:r w:rsidRPr="000C6B79">
        <w:rPr>
          <w:rFonts w:ascii="Times New Roman" w:eastAsia="Calibri" w:hAnsi="Times New Roman" w:cs="Times New Roman"/>
          <w:sz w:val="24"/>
          <w:szCs w:val="24"/>
        </w:rPr>
        <w:t xml:space="preserve">ка. Введение в классическую </w:t>
      </w:r>
      <w:r w:rsidRPr="000C6B79">
        <w:rPr>
          <w:rFonts w:ascii="Times New Roman" w:eastAsia="Calibri" w:hAnsi="Times New Roman" w:cs="Times New Roman"/>
          <w:sz w:val="24"/>
          <w:szCs w:val="24"/>
        </w:rPr>
        <w:t>теорию, ч.2. М.: МГУ, 2012, 432 с.</w:t>
      </w:r>
    </w:p>
    <w:p w:rsidR="000C6B79" w:rsidRPr="000C6B79" w:rsidRDefault="000C6B79" w:rsidP="000C6B79">
      <w:pPr>
        <w:pStyle w:val="a9"/>
        <w:rPr>
          <w:rFonts w:ascii="Times New Roman" w:eastAsia="Calibri" w:hAnsi="Times New Roman" w:cs="Times New Roman"/>
          <w:sz w:val="24"/>
          <w:szCs w:val="24"/>
        </w:rPr>
      </w:pPr>
      <w:r w:rsidRPr="000C6B79">
        <w:rPr>
          <w:rFonts w:ascii="Times New Roman" w:eastAsia="Calibri" w:hAnsi="Times New Roman" w:cs="Times New Roman"/>
          <w:sz w:val="24"/>
          <w:szCs w:val="24"/>
        </w:rPr>
        <w:t>2</w:t>
      </w:r>
      <w:r w:rsidRPr="000C6B7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0C6B79">
        <w:rPr>
          <w:rFonts w:ascii="Times New Roman" w:eastAsia="Calibri" w:hAnsi="Times New Roman" w:cs="Times New Roman"/>
          <w:sz w:val="24"/>
          <w:szCs w:val="24"/>
        </w:rPr>
        <w:t>Жуленев</w:t>
      </w:r>
      <w:proofErr w:type="spellEnd"/>
      <w:r w:rsidRPr="000C6B79">
        <w:rPr>
          <w:rFonts w:ascii="Times New Roman" w:eastAsia="Calibri" w:hAnsi="Times New Roman" w:cs="Times New Roman"/>
          <w:sz w:val="24"/>
          <w:szCs w:val="24"/>
        </w:rPr>
        <w:t xml:space="preserve"> С.В. Финансовая математика. Введение в классическую</w:t>
      </w:r>
      <w:r w:rsidRPr="000C6B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6B79">
        <w:rPr>
          <w:rFonts w:ascii="Times New Roman" w:eastAsia="Calibri" w:hAnsi="Times New Roman" w:cs="Times New Roman"/>
          <w:sz w:val="24"/>
          <w:szCs w:val="24"/>
        </w:rPr>
        <w:t>теорию. М.: МГУ, 2001, 480 с.</w:t>
      </w:r>
    </w:p>
    <w:p w:rsidR="000C6B79" w:rsidRPr="000C6B79" w:rsidRDefault="000C6B79" w:rsidP="000C6B79">
      <w:pPr>
        <w:pStyle w:val="a9"/>
        <w:rPr>
          <w:rFonts w:ascii="Times New Roman" w:eastAsia="Calibri" w:hAnsi="Times New Roman" w:cs="Times New Roman"/>
          <w:sz w:val="24"/>
          <w:szCs w:val="24"/>
        </w:rPr>
      </w:pPr>
      <w:r w:rsidRPr="000C6B79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0C6B79">
        <w:rPr>
          <w:rFonts w:ascii="Times New Roman" w:eastAsia="Calibri" w:hAnsi="Times New Roman" w:cs="Times New Roman"/>
          <w:sz w:val="24"/>
          <w:szCs w:val="24"/>
        </w:rPr>
        <w:t>Люу</w:t>
      </w:r>
      <w:proofErr w:type="spellEnd"/>
      <w:r w:rsidRPr="000C6B79">
        <w:rPr>
          <w:rFonts w:ascii="Times New Roman" w:eastAsia="Calibri" w:hAnsi="Times New Roman" w:cs="Times New Roman"/>
          <w:sz w:val="24"/>
          <w:szCs w:val="24"/>
        </w:rPr>
        <w:t xml:space="preserve"> Ю.Д. Методы и алгоритмы финансовой математики. М.: Бином. Лаб. знаний, 2007, 752 </w:t>
      </w:r>
      <w:proofErr w:type="gramStart"/>
      <w:r w:rsidRPr="000C6B79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</w:p>
    <w:p w:rsidR="000C6B79" w:rsidRPr="000C6B79" w:rsidRDefault="000C6B79" w:rsidP="00F51626">
      <w:pPr>
        <w:rPr>
          <w:rFonts w:ascii="Times New Roman" w:hAnsi="Times New Roman"/>
          <w:sz w:val="24"/>
          <w:szCs w:val="24"/>
        </w:rPr>
      </w:pPr>
    </w:p>
    <w:p w:rsidR="00F51626" w:rsidRDefault="00F51626" w:rsidP="007D25C8">
      <w:pPr>
        <w:rPr>
          <w:rFonts w:ascii="Times New Roman" w:hAnsi="Times New Roman"/>
          <w:color w:val="9BBB59" w:themeColor="accent3"/>
          <w:sz w:val="24"/>
          <w:szCs w:val="24"/>
        </w:rPr>
      </w:pPr>
    </w:p>
    <w:p w:rsidR="00B95695" w:rsidRPr="000C6B79" w:rsidRDefault="00F51626" w:rsidP="00753007">
      <w:pPr>
        <w:rPr>
          <w:rFonts w:ascii="Times New Roman" w:hAnsi="Times New Roman"/>
          <w:sz w:val="24"/>
          <w:szCs w:val="24"/>
        </w:rPr>
      </w:pPr>
      <w:r w:rsidRPr="000C6B79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0C6B79" w:rsidRPr="00E11371" w:rsidRDefault="000C6B79" w:rsidP="000C6B79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0C6B79" w:rsidRPr="00E11371" w:rsidRDefault="000C6B79" w:rsidP="000C6B79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0C6B79" w:rsidRPr="00E11371" w:rsidRDefault="000C6B79" w:rsidP="000C6B79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0C6B79" w:rsidRPr="00BC029D" w:rsidRDefault="000C6B79" w:rsidP="000C6B79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0C6B79" w:rsidRPr="00BC029D" w:rsidRDefault="000C6B79" w:rsidP="000C6B79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0C6B79" w:rsidRPr="00753007" w:rsidRDefault="000C6B79" w:rsidP="000C6B79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514AC9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514AC9" w:rsidRPr="00753007" w:rsidRDefault="00514AC9" w:rsidP="00753007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sectPr w:rsidR="00514AC9" w:rsidRPr="00753007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2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076F"/>
    <w:rsid w:val="00062A6A"/>
    <w:rsid w:val="00087A4A"/>
    <w:rsid w:val="00087D0F"/>
    <w:rsid w:val="000C6205"/>
    <w:rsid w:val="000C6665"/>
    <w:rsid w:val="000C6B79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D7C53"/>
    <w:rsid w:val="004E20E8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5F3AAB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B5"/>
    <w:rsid w:val="007962EA"/>
    <w:rsid w:val="007A475C"/>
    <w:rsid w:val="007B2DF9"/>
    <w:rsid w:val="007B3036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13F7"/>
    <w:rsid w:val="00865D54"/>
    <w:rsid w:val="00867EBB"/>
    <w:rsid w:val="00872918"/>
    <w:rsid w:val="008A2E7A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20FE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B30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303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1642</Words>
  <Characters>9363</Characters>
  <Application>Microsoft Office Word</Application>
  <DocSecurity>0</DocSecurity>
  <Lines>78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14</cp:revision>
  <cp:lastPrinted>2014-12-19T13:38:00Z</cp:lastPrinted>
  <dcterms:created xsi:type="dcterms:W3CDTF">2015-10-29T16:52:00Z</dcterms:created>
  <dcterms:modified xsi:type="dcterms:W3CDTF">2016-01-16T11:00:00Z</dcterms:modified>
</cp:coreProperties>
</file>