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287943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287943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287943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287943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287943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287943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C62A67" w:rsidRDefault="00C62A67" w:rsidP="00C62A6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C1F8F">
        <w:rPr>
          <w:rFonts w:ascii="Times New Roman" w:hAnsi="Times New Roman"/>
          <w:sz w:val="24"/>
          <w:szCs w:val="24"/>
        </w:rPr>
        <w:t>ВЕРОЯТНОСТНО-СТАТИСТИЧЕСКИЕ МЕТОДЫ.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8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Вероятностно-статистические модели и их применение в медико-биологических исследованиях</w:t>
      </w:r>
      <w:r w:rsidRPr="002C1F8F">
        <w:rPr>
          <w:rFonts w:ascii="Times New Roman" w:hAnsi="Times New Roman"/>
          <w:sz w:val="24"/>
          <w:szCs w:val="24"/>
        </w:rPr>
        <w:t>»</w:t>
      </w:r>
    </w:p>
    <w:p w:rsidR="00B95695" w:rsidRPr="00BC28D6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FF1373">
        <w:rPr>
          <w:rFonts w:ascii="Times New Roman" w:hAnsi="Times New Roman"/>
          <w:sz w:val="24"/>
          <w:szCs w:val="24"/>
        </w:rPr>
        <w:t xml:space="preserve">проф. </w:t>
      </w:r>
      <w:r w:rsidR="00FF1373" w:rsidRPr="00874BE1">
        <w:rPr>
          <w:rFonts w:ascii="Times New Roman" w:hAnsi="Times New Roman"/>
          <w:sz w:val="24"/>
          <w:szCs w:val="24"/>
        </w:rPr>
        <w:t>Е. Б. Яровая</w:t>
      </w:r>
    </w:p>
    <w:p w:rsidR="00BC28D6" w:rsidRPr="00BC28D6" w:rsidRDefault="007F2E49" w:rsidP="00BC28D6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C28D6">
        <w:rPr>
          <w:rFonts w:ascii="Times New Roman" w:hAnsi="Times New Roman"/>
          <w:sz w:val="24"/>
          <w:szCs w:val="24"/>
        </w:rPr>
        <w:t>Аннотация курса</w:t>
      </w:r>
      <w:r w:rsidR="007D1562" w:rsidRPr="00BC28D6">
        <w:rPr>
          <w:rFonts w:ascii="Times New Roman" w:hAnsi="Times New Roman"/>
          <w:sz w:val="24"/>
          <w:szCs w:val="24"/>
        </w:rPr>
        <w:t xml:space="preserve">:  </w:t>
      </w:r>
      <w:r w:rsidR="00BC28D6" w:rsidRPr="00BC28D6">
        <w:rPr>
          <w:rStyle w:val="5"/>
          <w:i w:val="0"/>
          <w:color w:val="000000"/>
          <w:sz w:val="24"/>
          <w:szCs w:val="24"/>
        </w:rPr>
        <w:t>Курс рассчитан на слушателей, планирующих использование статистических методов в медико-биологических исследованиях. Изложение ориентировано на применение пакетов при</w:t>
      </w:r>
      <w:r w:rsidR="00BC28D6" w:rsidRPr="00BC28D6">
        <w:rPr>
          <w:rStyle w:val="5"/>
          <w:i w:val="0"/>
          <w:color w:val="000000"/>
          <w:sz w:val="24"/>
          <w:szCs w:val="24"/>
        </w:rPr>
        <w:softHyphen/>
        <w:t xml:space="preserve">кладных статистических программ и проиллюстрировано </w:t>
      </w:r>
      <w:r w:rsidR="002F767B">
        <w:rPr>
          <w:rStyle w:val="5"/>
          <w:i w:val="0"/>
          <w:color w:val="000000"/>
          <w:sz w:val="24"/>
          <w:szCs w:val="24"/>
        </w:rPr>
        <w:t>примерами из области биологии</w:t>
      </w:r>
      <w:r w:rsidR="002F767B" w:rsidRPr="002F767B">
        <w:rPr>
          <w:rStyle w:val="5"/>
          <w:i w:val="0"/>
          <w:color w:val="000000"/>
          <w:sz w:val="24"/>
          <w:szCs w:val="24"/>
        </w:rPr>
        <w:t xml:space="preserve">, </w:t>
      </w:r>
      <w:r w:rsidR="00BC28D6" w:rsidRPr="00BC28D6">
        <w:rPr>
          <w:rStyle w:val="5"/>
          <w:i w:val="0"/>
          <w:color w:val="000000"/>
          <w:sz w:val="24"/>
          <w:szCs w:val="24"/>
        </w:rPr>
        <w:t>медицины</w:t>
      </w:r>
      <w:r w:rsidR="002F767B" w:rsidRPr="002F767B">
        <w:rPr>
          <w:rStyle w:val="5"/>
          <w:i w:val="0"/>
          <w:color w:val="000000"/>
          <w:sz w:val="24"/>
          <w:szCs w:val="24"/>
        </w:rPr>
        <w:t xml:space="preserve"> </w:t>
      </w:r>
      <w:r w:rsidR="002F767B">
        <w:rPr>
          <w:rStyle w:val="5"/>
          <w:i w:val="0"/>
          <w:color w:val="000000"/>
          <w:sz w:val="24"/>
          <w:szCs w:val="24"/>
        </w:rPr>
        <w:t>и генетики</w:t>
      </w:r>
      <w:r w:rsidR="002F767B" w:rsidRPr="002F767B">
        <w:rPr>
          <w:rStyle w:val="5"/>
          <w:i w:val="0"/>
          <w:color w:val="000000"/>
          <w:sz w:val="24"/>
          <w:szCs w:val="24"/>
        </w:rPr>
        <w:t>.</w:t>
      </w:r>
      <w:r w:rsidR="00BC28D6" w:rsidRPr="00BC28D6">
        <w:rPr>
          <w:rStyle w:val="5"/>
          <w:i w:val="0"/>
          <w:color w:val="000000"/>
          <w:sz w:val="24"/>
          <w:szCs w:val="24"/>
        </w:rPr>
        <w:t xml:space="preserve"> </w:t>
      </w:r>
      <w:r w:rsidR="00BC28D6">
        <w:rPr>
          <w:rStyle w:val="5"/>
          <w:i w:val="0"/>
          <w:color w:val="000000"/>
          <w:sz w:val="24"/>
          <w:szCs w:val="24"/>
        </w:rPr>
        <w:t>Ку</w:t>
      </w:r>
      <w:proofErr w:type="gramStart"/>
      <w:r w:rsidR="00BC28D6">
        <w:rPr>
          <w:rStyle w:val="5"/>
          <w:i w:val="0"/>
          <w:color w:val="000000"/>
          <w:sz w:val="24"/>
          <w:szCs w:val="24"/>
        </w:rPr>
        <w:t>рс</w:t>
      </w:r>
      <w:r w:rsidR="001B7642" w:rsidRPr="001B7642">
        <w:rPr>
          <w:rStyle w:val="5"/>
          <w:i w:val="0"/>
          <w:color w:val="000000"/>
          <w:sz w:val="24"/>
          <w:szCs w:val="24"/>
        </w:rPr>
        <w:t xml:space="preserve"> </w:t>
      </w:r>
      <w:r w:rsidR="002F767B">
        <w:rPr>
          <w:rStyle w:val="5"/>
          <w:i w:val="0"/>
          <w:color w:val="000000"/>
          <w:sz w:val="24"/>
          <w:szCs w:val="24"/>
        </w:rPr>
        <w:t>вкл</w:t>
      </w:r>
      <w:proofErr w:type="gramEnd"/>
      <w:r w:rsidR="002F767B">
        <w:rPr>
          <w:rStyle w:val="5"/>
          <w:i w:val="0"/>
          <w:color w:val="000000"/>
          <w:sz w:val="24"/>
          <w:szCs w:val="24"/>
        </w:rPr>
        <w:t>ючает</w:t>
      </w:r>
      <w:r w:rsidR="002F767B">
        <w:rPr>
          <w:rStyle w:val="5"/>
          <w:i w:val="0"/>
          <w:color w:val="000000"/>
          <w:sz w:val="24"/>
          <w:szCs w:val="24"/>
          <w:lang w:val="en-US"/>
        </w:rPr>
        <w:t xml:space="preserve"> </w:t>
      </w:r>
      <w:r w:rsidR="00BC28D6" w:rsidRPr="00BC28D6">
        <w:rPr>
          <w:rStyle w:val="5"/>
          <w:i w:val="0"/>
          <w:color w:val="000000"/>
          <w:sz w:val="24"/>
          <w:szCs w:val="24"/>
        </w:rPr>
        <w:t>наиболее рас</w:t>
      </w:r>
      <w:r w:rsidR="00BC28D6" w:rsidRPr="00BC28D6">
        <w:rPr>
          <w:rStyle w:val="5"/>
          <w:i w:val="0"/>
          <w:color w:val="000000"/>
          <w:sz w:val="24"/>
          <w:szCs w:val="24"/>
        </w:rPr>
        <w:softHyphen/>
        <w:t>пространенные вероятностно-статистические методы обработки данных.</w:t>
      </w:r>
    </w:p>
    <w:p w:rsidR="007F2E49" w:rsidRPr="00BC28D6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C28D6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1B7642" w:rsidRPr="007D1562" w:rsidTr="00C97EC7">
        <w:trPr>
          <w:trHeight w:val="422"/>
        </w:trPr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1B7642" w:rsidRPr="001B7642" w:rsidRDefault="001B7642" w:rsidP="001B7642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97EC7">
              <w:rPr>
                <w:rFonts w:ascii="Times New Roman" w:hAnsi="Times New Roman"/>
                <w:sz w:val="24"/>
                <w:szCs w:val="24"/>
              </w:rPr>
              <w:t xml:space="preserve">Задачи прикладной статистики. </w:t>
            </w:r>
            <w:r>
              <w:rPr>
                <w:rFonts w:ascii="Times New Roman" w:hAnsi="Times New Roman"/>
                <w:sz w:val="24"/>
                <w:szCs w:val="24"/>
              </w:rPr>
              <w:t>Статистика в медико-биологической практике</w:t>
            </w:r>
            <w:r w:rsidRPr="000A1F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Особенности </w:t>
            </w:r>
            <w:r w:rsidRPr="00287943">
              <w:rPr>
                <w:rStyle w:val="1"/>
                <w:color w:val="000000"/>
                <w:sz w:val="24"/>
                <w:szCs w:val="24"/>
              </w:rPr>
              <w:t>применения статистических методов в медицине</w:t>
            </w:r>
            <w:r w:rsidRPr="0028794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 w:rsidRPr="001B7642"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</w:tr>
      <w:tr w:rsidR="001B7642" w:rsidRPr="00B95695" w:rsidTr="00C97EC7">
        <w:trPr>
          <w:trHeight w:val="488"/>
        </w:trPr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1B7642" w:rsidRPr="00DE6E36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DE6E36">
              <w:rPr>
                <w:rFonts w:ascii="Times New Roman" w:hAnsi="Times New Roman"/>
                <w:sz w:val="24"/>
                <w:szCs w:val="24"/>
              </w:rPr>
              <w:t>Основы доказательной медицины</w:t>
            </w:r>
            <w:r w:rsidRPr="002D62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 терминологии в клинической эпидемиологии</w:t>
            </w:r>
            <w:r w:rsidRPr="002D62CC">
              <w:rPr>
                <w:rFonts w:ascii="Times New Roman" w:hAnsi="Times New Roman"/>
                <w:sz w:val="24"/>
                <w:szCs w:val="24"/>
              </w:rPr>
              <w:t>.</w:t>
            </w:r>
            <w:r w:rsidRPr="00DE6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1B7642" w:rsidRPr="00DE6E36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8D4A63">
              <w:rPr>
                <w:rFonts w:ascii="Times New Roman" w:hAnsi="Times New Roman"/>
                <w:sz w:val="24"/>
                <w:szCs w:val="24"/>
              </w:rPr>
              <w:t xml:space="preserve">Случайный выбор. </w:t>
            </w:r>
            <w:r>
              <w:rPr>
                <w:rFonts w:ascii="Times New Roman" w:hAnsi="Times New Roman"/>
                <w:sz w:val="24"/>
                <w:szCs w:val="24"/>
              </w:rPr>
              <w:t>Генеральная совокупность и выборка</w:t>
            </w:r>
            <w:r w:rsidRPr="008D4A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Репрезентативность выборки</w:t>
            </w:r>
            <w:r w:rsidRPr="008D4A6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A63">
              <w:rPr>
                <w:rStyle w:val="1"/>
                <w:color w:val="000000"/>
                <w:sz w:val="24"/>
                <w:szCs w:val="24"/>
              </w:rPr>
              <w:t>Основные способы организации выборки</w:t>
            </w:r>
            <w:r w:rsidRPr="00A742AE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Примеры организации клинических испытаний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1B7642" w:rsidRPr="00BF66F9" w:rsidRDefault="001B7642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85A19">
              <w:rPr>
                <w:rFonts w:ascii="Times New Roman" w:hAnsi="Times New Roman"/>
                <w:sz w:val="24"/>
                <w:szCs w:val="24"/>
              </w:rPr>
              <w:t>Эмпирическая функция распределения. Эмпирическая плотность распределения. Гистограмма</w:t>
            </w:r>
            <w:r w:rsidRPr="003918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BF66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7642" w:rsidRPr="00BF66F9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184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184BBA">
              <w:rPr>
                <w:rStyle w:val="1"/>
                <w:sz w:val="24"/>
                <w:szCs w:val="24"/>
              </w:rPr>
              <w:t xml:space="preserve">ценивание параметров распределения по выборке. Свойства оценок: </w:t>
            </w:r>
            <w:proofErr w:type="spellStart"/>
            <w:r w:rsidRPr="00184BBA">
              <w:rPr>
                <w:rStyle w:val="1"/>
                <w:sz w:val="24"/>
                <w:szCs w:val="24"/>
              </w:rPr>
              <w:t>несмещен</w:t>
            </w:r>
            <w:r w:rsidRPr="00184BBA">
              <w:rPr>
                <w:rStyle w:val="1"/>
                <w:sz w:val="24"/>
                <w:szCs w:val="24"/>
              </w:rPr>
              <w:softHyphen/>
              <w:t>ность</w:t>
            </w:r>
            <w:proofErr w:type="spellEnd"/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состоятельность</w:t>
            </w:r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эффективность</w:t>
            </w:r>
            <w:r w:rsidRPr="00184BBA">
              <w:rPr>
                <w:rStyle w:val="1"/>
                <w:sz w:val="24"/>
                <w:szCs w:val="24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Примеры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1B7642" w:rsidRPr="00BF66F9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8092E">
              <w:rPr>
                <w:rFonts w:ascii="Times New Roman" w:hAnsi="Times New Roman"/>
                <w:sz w:val="24"/>
                <w:szCs w:val="24"/>
              </w:rPr>
              <w:t>Выборочные характеристики</w:t>
            </w:r>
            <w:r w:rsidRPr="00C21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распределения</w:t>
            </w:r>
            <w:r w:rsidRPr="0028092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8092E">
              <w:rPr>
                <w:rStyle w:val="1"/>
                <w:sz w:val="24"/>
                <w:szCs w:val="24"/>
              </w:rPr>
              <w:t xml:space="preserve">Выборочное </w:t>
            </w:r>
            <w:r w:rsidRPr="001B0302">
              <w:rPr>
                <w:rStyle w:val="1"/>
                <w:color w:val="000000"/>
                <w:sz w:val="24"/>
                <w:szCs w:val="24"/>
              </w:rPr>
              <w:t xml:space="preserve">среднее и выборочная дисперсия, их </w:t>
            </w:r>
            <w:proofErr w:type="spellStart"/>
            <w:r w:rsidRPr="001B0302">
              <w:rPr>
                <w:rStyle w:val="1"/>
                <w:color w:val="000000"/>
                <w:sz w:val="24"/>
                <w:szCs w:val="24"/>
              </w:rPr>
              <w:t>несмещенность</w:t>
            </w:r>
            <w:proofErr w:type="spellEnd"/>
            <w:r w:rsidRPr="001B0302">
              <w:rPr>
                <w:rStyle w:val="1"/>
                <w:color w:val="000000"/>
                <w:sz w:val="24"/>
                <w:szCs w:val="24"/>
              </w:rPr>
              <w:t>.</w:t>
            </w:r>
            <w:r w:rsidRPr="00BF66F9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Медиана</w:t>
            </w:r>
            <w:r w:rsidRPr="005C38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388F">
              <w:rPr>
                <w:rFonts w:ascii="Times New Roman" w:hAnsi="Times New Roman"/>
                <w:sz w:val="24"/>
                <w:szCs w:val="24"/>
                <w:lang w:eastAsia="ru-RU"/>
              </w:rPr>
              <w:t>мода, асимметрия, эксцесс, квантили</w:t>
            </w:r>
            <w:r w:rsidRPr="0091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Примеры описания данных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1B7642" w:rsidRPr="009A5046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8092E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r w:rsidRPr="0028092E">
              <w:rPr>
                <w:rStyle w:val="1"/>
                <w:sz w:val="24"/>
                <w:szCs w:val="24"/>
              </w:rPr>
              <w:t xml:space="preserve">моментов для получения оценок параметров. </w:t>
            </w:r>
            <w:r>
              <w:rPr>
                <w:rStyle w:val="1"/>
                <w:sz w:val="24"/>
                <w:szCs w:val="24"/>
              </w:rPr>
              <w:t>Оценки наибольшего правдоподобия. Примеры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3" w:type="dxa"/>
          </w:tcPr>
          <w:p w:rsidR="001B7642" w:rsidRPr="00942617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542EA">
              <w:rPr>
                <w:rStyle w:val="1"/>
                <w:color w:val="000000"/>
                <w:sz w:val="24"/>
                <w:szCs w:val="24"/>
              </w:rPr>
              <w:t>Понятие доверительного интервала. Метод построения доверительных интервалов</w:t>
            </w:r>
            <w:r w:rsidRPr="00942617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случае выборки из 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известной дисперсии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неизвестной дисперсии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  <w:r w:rsidRPr="00942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выборки из 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1B7642" w:rsidRPr="00825BF0" w:rsidRDefault="001B7642" w:rsidP="001F7EB7">
            <w:pPr>
              <w:pStyle w:val="a4"/>
              <w:ind w:left="34"/>
              <w:rPr>
                <w:rFonts w:asciiTheme="minorHAnsi" w:hAnsiTheme="minorHAnsi"/>
                <w:color w:val="76923C" w:themeColor="accent3" w:themeShade="BF"/>
                <w:sz w:val="24"/>
                <w:szCs w:val="24"/>
              </w:rPr>
            </w:pPr>
            <w:r w:rsidRPr="00C91141">
              <w:rPr>
                <w:rFonts w:ascii="Times New Roman" w:hAnsi="Times New Roman"/>
                <w:sz w:val="24"/>
                <w:szCs w:val="24"/>
              </w:rPr>
              <w:t>Довери</w:t>
            </w:r>
            <w:r>
              <w:rPr>
                <w:rFonts w:ascii="Times New Roman" w:hAnsi="Times New Roman"/>
                <w:sz w:val="24"/>
                <w:szCs w:val="24"/>
              </w:rPr>
              <w:t>тельны</w:t>
            </w:r>
            <w:r w:rsidR="00A020AC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интервал</w:t>
            </w:r>
            <w:r w:rsidRPr="00D62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доли и разности долей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.</w:t>
            </w:r>
            <w:r w:rsidRPr="0082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89B">
              <w:rPr>
                <w:rFonts w:ascii="Times New Roman" w:hAnsi="Times New Roman"/>
                <w:sz w:val="24"/>
                <w:szCs w:val="24"/>
              </w:rPr>
              <w:t>Ранги и ранжирование. Примеры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1B7642" w:rsidRPr="00AF5685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61696">
              <w:rPr>
                <w:rFonts w:ascii="Times New Roman" w:hAnsi="Times New Roman"/>
                <w:sz w:val="24"/>
                <w:szCs w:val="24"/>
              </w:rPr>
              <w:t xml:space="preserve">Понятие статистической гипотезы.  </w:t>
            </w:r>
            <w:r w:rsidRPr="00E61696">
              <w:rPr>
                <w:rStyle w:val="1"/>
                <w:sz w:val="24"/>
                <w:szCs w:val="24"/>
              </w:rPr>
              <w:t>Проверка гипотез. Критическое множество. Про</w:t>
            </w:r>
            <w:r w:rsidRPr="00E61696">
              <w:rPr>
                <w:rStyle w:val="1"/>
                <w:sz w:val="24"/>
                <w:szCs w:val="24"/>
              </w:rPr>
              <w:softHyphen/>
              <w:t>стые и сложные гипотезы</w:t>
            </w:r>
            <w:r w:rsidRPr="00A742AE">
              <w:rPr>
                <w:rStyle w:val="1"/>
                <w:sz w:val="24"/>
                <w:szCs w:val="24"/>
              </w:rPr>
              <w:t xml:space="preserve">. </w:t>
            </w:r>
            <w:r w:rsidRPr="00455D0E">
              <w:rPr>
                <w:rFonts w:ascii="Times New Roman" w:hAnsi="Times New Roman"/>
                <w:sz w:val="24"/>
                <w:szCs w:val="24"/>
              </w:rPr>
              <w:t xml:space="preserve">Теорема Пирсона. </w:t>
            </w:r>
            <w:r w:rsidRPr="00455D0E">
              <w:rPr>
                <w:rStyle w:val="1"/>
                <w:color w:val="000000"/>
                <w:sz w:val="24"/>
                <w:szCs w:val="24"/>
              </w:rPr>
              <w:t>Непараметрический критерий согласия Пирсона.</w:t>
            </w:r>
            <w:r w:rsidRPr="00FB4D9E">
              <w:rPr>
                <w:rStyle w:val="1"/>
                <w:color w:val="000000"/>
                <w:sz w:val="24"/>
                <w:szCs w:val="24"/>
              </w:rPr>
              <w:t xml:space="preserve"> Проверка ги</w:t>
            </w:r>
            <w:r w:rsidRPr="00FB4D9E">
              <w:rPr>
                <w:rStyle w:val="1"/>
                <w:color w:val="000000"/>
                <w:sz w:val="24"/>
                <w:szCs w:val="24"/>
              </w:rPr>
              <w:softHyphen/>
              <w:t xml:space="preserve">потезы </w:t>
            </w:r>
            <w:r w:rsidRPr="00FB4D9E">
              <w:rPr>
                <w:rStyle w:val="ad"/>
                <w:color w:val="000000"/>
                <w:sz w:val="24"/>
                <w:szCs w:val="24"/>
                <w:lang w:val="en-US"/>
              </w:rPr>
              <w:t>F</w:t>
            </w:r>
            <w:r w:rsidRPr="00FB4D9E">
              <w:rPr>
                <w:rStyle w:val="ad"/>
                <w:color w:val="000000"/>
                <w:sz w:val="24"/>
                <w:szCs w:val="24"/>
              </w:rPr>
              <w:t>(</w:t>
            </w:r>
            <w:r>
              <w:rPr>
                <w:rStyle w:val="ad"/>
                <w:color w:val="000000"/>
                <w:sz w:val="24"/>
                <w:szCs w:val="24"/>
                <w:lang w:val="en-US"/>
              </w:rPr>
              <w:t>t</w:t>
            </w:r>
            <w:r w:rsidRPr="00FB4D9E">
              <w:rPr>
                <w:rStyle w:val="ad"/>
                <w:color w:val="000000"/>
                <w:sz w:val="24"/>
                <w:szCs w:val="24"/>
              </w:rPr>
              <w:t xml:space="preserve">)= </w:t>
            </w:r>
            <w:r w:rsidRPr="00FB4D9E">
              <w:rPr>
                <w:rStyle w:val="ad"/>
                <w:color w:val="000000"/>
                <w:sz w:val="24"/>
                <w:szCs w:val="24"/>
                <w:lang w:val="en-US"/>
              </w:rPr>
              <w:t>F</w:t>
            </w:r>
            <w:r w:rsidRPr="00FB4D9E">
              <w:rPr>
                <w:rStyle w:val="ad"/>
                <w:color w:val="000000"/>
                <w:sz w:val="24"/>
                <w:szCs w:val="24"/>
                <w:vertAlign w:val="subscript"/>
              </w:rPr>
              <w:t>0</w:t>
            </w:r>
            <w:r w:rsidRPr="00FB4D9E">
              <w:rPr>
                <w:rStyle w:val="ad"/>
                <w:color w:val="000000"/>
                <w:sz w:val="24"/>
                <w:szCs w:val="24"/>
              </w:rPr>
              <w:t>(</w:t>
            </w:r>
            <w:r>
              <w:rPr>
                <w:rStyle w:val="ad"/>
                <w:color w:val="000000"/>
                <w:sz w:val="24"/>
                <w:szCs w:val="24"/>
                <w:lang w:val="en-US"/>
              </w:rPr>
              <w:t>t</w:t>
            </w:r>
            <w:r w:rsidRPr="00FB4D9E">
              <w:rPr>
                <w:rStyle w:val="ad"/>
                <w:color w:val="000000"/>
                <w:sz w:val="24"/>
                <w:szCs w:val="24"/>
              </w:rPr>
              <w:t>).</w:t>
            </w:r>
            <w:r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r w:rsidRPr="00086ACD">
              <w:rPr>
                <w:rFonts w:ascii="Times New Roman" w:hAnsi="Times New Roman"/>
                <w:sz w:val="24"/>
                <w:szCs w:val="24"/>
              </w:rPr>
              <w:t xml:space="preserve">Понятие о проверке простой гипотезы. </w:t>
            </w:r>
            <w:r w:rsidRPr="00086ACD">
              <w:rPr>
                <w:rStyle w:val="ad"/>
                <w:color w:val="000000"/>
                <w:sz w:val="24"/>
                <w:szCs w:val="24"/>
                <w:lang w:val="en-US"/>
              </w:rPr>
              <w:t>H</w:t>
            </w:r>
            <w:r w:rsidRPr="00086ACD">
              <w:rPr>
                <w:rStyle w:val="ad"/>
                <w:color w:val="000000"/>
                <w:sz w:val="24"/>
                <w:szCs w:val="24"/>
                <w:vertAlign w:val="subscript"/>
              </w:rPr>
              <w:t>0</w:t>
            </w:r>
            <w:r w:rsidRPr="00086ACD">
              <w:rPr>
                <w:rStyle w:val="ad"/>
                <w:color w:val="000000"/>
                <w:sz w:val="24"/>
                <w:szCs w:val="24"/>
              </w:rPr>
              <w:t>:  θ= θ</w:t>
            </w:r>
            <w:r w:rsidRPr="00086ACD">
              <w:rPr>
                <w:rStyle w:val="ad"/>
                <w:color w:val="000000"/>
                <w:sz w:val="24"/>
                <w:szCs w:val="24"/>
                <w:vertAlign w:val="subscript"/>
              </w:rPr>
              <w:t>0</w:t>
            </w:r>
            <w:r w:rsidRPr="00086ACD">
              <w:rPr>
                <w:rStyle w:val="1"/>
                <w:color w:val="000000"/>
                <w:sz w:val="24"/>
                <w:szCs w:val="24"/>
              </w:rPr>
              <w:t xml:space="preserve"> при альтернативе </w:t>
            </w:r>
            <w:r w:rsidRPr="00086ACD">
              <w:rPr>
                <w:rStyle w:val="1"/>
                <w:color w:val="000000"/>
                <w:sz w:val="24"/>
                <w:szCs w:val="24"/>
                <w:lang w:val="en-US"/>
              </w:rPr>
              <w:t>H</w:t>
            </w:r>
            <w:r w:rsidRPr="00086ACD">
              <w:rPr>
                <w:rStyle w:val="1"/>
                <w:color w:val="000000"/>
                <w:sz w:val="24"/>
                <w:szCs w:val="24"/>
                <w:vertAlign w:val="subscript"/>
              </w:rPr>
              <w:t>1</w:t>
            </w:r>
            <w:r w:rsidRPr="00086ACD">
              <w:rPr>
                <w:rStyle w:val="1"/>
                <w:color w:val="000000"/>
                <w:sz w:val="24"/>
                <w:szCs w:val="24"/>
              </w:rPr>
              <w:t xml:space="preserve">: </w:t>
            </w:r>
            <w:r w:rsidRPr="00086ACD">
              <w:rPr>
                <w:rStyle w:val="ad"/>
                <w:color w:val="000000"/>
                <w:sz w:val="24"/>
                <w:szCs w:val="24"/>
              </w:rPr>
              <w:t>θ</w:t>
            </w:r>
            <w:r>
              <w:rPr>
                <w:rStyle w:val="ad"/>
                <w:color w:val="000000"/>
                <w:sz w:val="24"/>
                <w:szCs w:val="24"/>
              </w:rPr>
              <w:t>≠</w:t>
            </w:r>
            <w:r w:rsidRPr="00086ACD">
              <w:rPr>
                <w:rStyle w:val="ad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86ACD">
              <w:rPr>
                <w:rStyle w:val="ad"/>
                <w:color w:val="000000"/>
                <w:sz w:val="24"/>
                <w:szCs w:val="24"/>
              </w:rPr>
              <w:t>θ</w:t>
            </w:r>
            <w:r w:rsidRPr="00086ACD">
              <w:rPr>
                <w:rStyle w:val="ad"/>
                <w:color w:val="000000"/>
                <w:sz w:val="24"/>
                <w:szCs w:val="24"/>
                <w:vertAlign w:val="subscript"/>
              </w:rPr>
              <w:t xml:space="preserve">0 </w:t>
            </w:r>
            <w:r w:rsidRPr="00604D30"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 w:rsidRPr="00604D30">
              <w:rPr>
                <w:rStyle w:val="1"/>
                <w:color w:val="000000"/>
                <w:sz w:val="24"/>
                <w:szCs w:val="24"/>
              </w:rPr>
              <w:t xml:space="preserve">  Ошибки 1-го и 2-го рода. Критерий, основанный на отношении правдопо</w:t>
            </w:r>
            <w:r w:rsidRPr="00604D30">
              <w:rPr>
                <w:rStyle w:val="1"/>
                <w:color w:val="000000"/>
                <w:sz w:val="24"/>
                <w:szCs w:val="24"/>
              </w:rPr>
              <w:softHyphen/>
              <w:t>добия</w:t>
            </w:r>
            <w:r w:rsidRPr="00AF5685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Проверка статистических гипотез с помощью доверит</w:t>
            </w:r>
            <w:r>
              <w:rPr>
                <w:rFonts w:ascii="Times New Roman" w:hAnsi="Times New Roman"/>
                <w:sz w:val="24"/>
                <w:szCs w:val="24"/>
              </w:rPr>
              <w:t>ельных интервалов</w:t>
            </w:r>
            <w:r w:rsidRPr="004344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1B7642" w:rsidRPr="0077089B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740CD9">
              <w:rPr>
                <w:rFonts w:ascii="Times New Roman" w:hAnsi="Times New Roman"/>
                <w:sz w:val="24"/>
                <w:szCs w:val="24"/>
              </w:rPr>
              <w:t xml:space="preserve">Чувствительность и специфичность в клинических исследованиях. </w:t>
            </w:r>
            <w:r w:rsidRPr="00740CD9">
              <w:rPr>
                <w:rFonts w:ascii="Times New Roman" w:hAnsi="Times New Roman"/>
                <w:sz w:val="24"/>
                <w:szCs w:val="24"/>
                <w:lang w:val="en-US"/>
              </w:rPr>
              <w:t>ROC</w:t>
            </w:r>
            <w:r w:rsidRPr="00740CD9">
              <w:rPr>
                <w:rFonts w:ascii="Times New Roman" w:hAnsi="Times New Roman"/>
                <w:sz w:val="24"/>
                <w:szCs w:val="24"/>
              </w:rPr>
              <w:t>-анализ. Практические трудности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1B7642" w:rsidRPr="006139E7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E62B5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Pr="000E62B5">
              <w:rPr>
                <w:rStyle w:val="1"/>
                <w:sz w:val="24"/>
                <w:szCs w:val="24"/>
              </w:rPr>
              <w:t xml:space="preserve">статистической модели. </w:t>
            </w:r>
            <w:r w:rsidRPr="006139E7">
              <w:rPr>
                <w:rFonts w:ascii="Times New Roman" w:hAnsi="Times New Roman"/>
                <w:sz w:val="24"/>
                <w:szCs w:val="24"/>
              </w:rPr>
              <w:t>Проверка нормальности. Критерии согласия</w:t>
            </w:r>
            <w:r w:rsidRPr="00197B18">
              <w:rPr>
                <w:rStyle w:val="1"/>
                <w:sz w:val="24"/>
                <w:szCs w:val="24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Параметрические и непараметрические критерии</w:t>
            </w:r>
            <w:r w:rsidRPr="006139E7">
              <w:rPr>
                <w:rStyle w:val="1"/>
                <w:sz w:val="24"/>
                <w:szCs w:val="24"/>
              </w:rPr>
              <w:t xml:space="preserve">. 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1B7642" w:rsidRDefault="001B7642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A677D">
              <w:rPr>
                <w:rFonts w:ascii="Times New Roman" w:hAnsi="Times New Roman"/>
                <w:sz w:val="24"/>
                <w:szCs w:val="24"/>
              </w:rPr>
              <w:t xml:space="preserve">Анализ парных наблюдений.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Парный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5A67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Парный 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Уилкоксона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Вилкоксона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1B76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7642" w:rsidRPr="00BF53B8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5A677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7B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двух независимых выборок</w:t>
            </w:r>
            <w:r w:rsidRPr="005A677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DD00A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случаи равных и неравных дисперсий)</w:t>
            </w:r>
            <w:r w:rsidRPr="00DD00A3">
              <w:rPr>
                <w:rFonts w:ascii="Times New Roman" w:hAnsi="Times New Roman"/>
                <w:sz w:val="24"/>
                <w:szCs w:val="24"/>
              </w:rPr>
              <w:t>.</w:t>
            </w:r>
            <w:r w:rsidRPr="00AB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Критерий Манна-Уитни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1B7642" w:rsidRPr="00BF53B8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6B3598">
              <w:rPr>
                <w:rFonts w:ascii="Times New Roman" w:hAnsi="Times New Roman"/>
                <w:sz w:val="24"/>
                <w:szCs w:val="24"/>
              </w:rPr>
              <w:t xml:space="preserve">Таблицы сопряженности признаков. Точный критерий Фишера для таблиц сопряженности 2х2. Критерий </w:t>
            </w:r>
            <w:r w:rsidRPr="006B3598">
              <w:rPr>
                <w:rStyle w:val="1"/>
              </w:rPr>
              <w:t>χ</w:t>
            </w:r>
            <w:r w:rsidRPr="006B3598">
              <w:rPr>
                <w:rStyle w:val="ad"/>
                <w:vertAlign w:val="superscript"/>
              </w:rPr>
              <w:t>2</w:t>
            </w:r>
            <w:r w:rsidRPr="006B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59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Критерий Мак-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Нимара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1B7642" w:rsidRPr="006B3598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5133A6">
              <w:rPr>
                <w:rFonts w:ascii="Times New Roman" w:hAnsi="Times New Roman"/>
                <w:sz w:val="24"/>
                <w:szCs w:val="24"/>
              </w:rPr>
              <w:t xml:space="preserve">Анализ нескольких независимых выборок. Дисперсионный </w:t>
            </w:r>
            <w:r w:rsidRPr="005133A6">
              <w:rPr>
                <w:rStyle w:val="1"/>
                <w:sz w:val="24"/>
                <w:szCs w:val="24"/>
              </w:rPr>
              <w:t xml:space="preserve">анализ по одному признаку для проверки равенства средних генеральных совокупностей. </w:t>
            </w:r>
            <w:r>
              <w:rPr>
                <w:rStyle w:val="1"/>
                <w:sz w:val="24"/>
                <w:szCs w:val="24"/>
              </w:rPr>
              <w:t xml:space="preserve">Непараметрический </w:t>
            </w:r>
            <w:r w:rsidRPr="005133A6">
              <w:rPr>
                <w:rStyle w:val="1"/>
                <w:color w:val="000000"/>
                <w:sz w:val="24"/>
                <w:szCs w:val="24"/>
              </w:rPr>
              <w:t>дисперсионный анализ по одному признаку с применением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 критерия 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Краскела-Уоллиса</w:t>
            </w:r>
            <w:proofErr w:type="spellEnd"/>
            <w:r>
              <w:rPr>
                <w:rStyle w:val="1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Крускала-Уоллиса</w:t>
            </w:r>
            <w:proofErr w:type="spellEnd"/>
            <w:r>
              <w:rPr>
                <w:rStyle w:val="1"/>
                <w:color w:val="000000"/>
                <w:sz w:val="24"/>
                <w:szCs w:val="24"/>
              </w:rPr>
              <w:t>)</w:t>
            </w:r>
            <w:r w:rsidRPr="005133A6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Критерий медианы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1B7642" w:rsidRPr="00D26D8D" w:rsidRDefault="001B7642" w:rsidP="001F7EB7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повторный измерений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Дисперсионный анализ повторных измерений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Ранговый критерий Фридмана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1B7642" w:rsidRPr="00D26D8D" w:rsidRDefault="001B7642" w:rsidP="001F7EB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D8D">
              <w:rPr>
                <w:rFonts w:ascii="Times New Roman" w:hAnsi="Times New Roman"/>
                <w:sz w:val="24"/>
                <w:szCs w:val="24"/>
              </w:rPr>
              <w:t xml:space="preserve">Множественные сравнения </w:t>
            </w:r>
            <w:r>
              <w:rPr>
                <w:rFonts w:ascii="Times New Roman" w:hAnsi="Times New Roman"/>
                <w:sz w:val="24"/>
                <w:szCs w:val="24"/>
              </w:rPr>
              <w:t>нескольких независимых выборок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Множественный </w:t>
            </w:r>
            <w:r w:rsidRPr="005A677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5A67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Тьюки</w:t>
            </w:r>
            <w:proofErr w:type="spellEnd"/>
            <w:r w:rsidRPr="00D26D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Шеффе</w:t>
            </w:r>
            <w:proofErr w:type="spellEnd"/>
            <w:r w:rsidRPr="001B16F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Непараметрические критерии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Ньюмена-Кейлса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Даннета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1B7642" w:rsidRPr="001B7642" w:rsidRDefault="001B7642" w:rsidP="00870CF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корреляции как мера линейной зависимости случайных величин</w:t>
            </w:r>
            <w:r w:rsidRPr="00E03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Выборочный коэффициент корреляции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Присона</w:t>
            </w:r>
            <w:proofErr w:type="spellEnd"/>
            <w:r w:rsidRPr="00E03B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коэффициент корреляции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Спирмена</w:t>
            </w:r>
            <w:proofErr w:type="spellEnd"/>
            <w:r w:rsidRPr="00927E20">
              <w:rPr>
                <w:rFonts w:ascii="Times New Roman" w:hAnsi="Times New Roman"/>
                <w:sz w:val="24"/>
                <w:szCs w:val="24"/>
              </w:rPr>
              <w:t>.</w:t>
            </w:r>
            <w:r w:rsidRPr="001B7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7666">
              <w:rPr>
                <w:rFonts w:ascii="Times New Roman" w:hAnsi="Times New Roman"/>
                <w:sz w:val="24"/>
                <w:szCs w:val="24"/>
              </w:rPr>
              <w:t xml:space="preserve">Линейная регрессия и метод наименьших квадратов. </w:t>
            </w:r>
            <w:r>
              <w:rPr>
                <w:rFonts w:ascii="Times New Roman" w:hAnsi="Times New Roman"/>
                <w:sz w:val="24"/>
                <w:szCs w:val="24"/>
              </w:rPr>
              <w:t>Критерий значимости линии регрессии</w:t>
            </w:r>
            <w:r w:rsidRPr="00C776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1B7642" w:rsidRPr="001B7642" w:rsidRDefault="001B7642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218FF">
              <w:rPr>
                <w:rFonts w:ascii="Times New Roman" w:hAnsi="Times New Roman"/>
                <w:sz w:val="24"/>
                <w:szCs w:val="24"/>
              </w:rPr>
              <w:t xml:space="preserve">Точечные </w:t>
            </w:r>
            <w:r w:rsidRPr="000218FF">
              <w:rPr>
                <w:rStyle w:val="1"/>
                <w:color w:val="000000"/>
                <w:sz w:val="24"/>
                <w:szCs w:val="24"/>
              </w:rPr>
              <w:t xml:space="preserve">оценки, доверительные интервалы и проверка гипотез </w:t>
            </w:r>
            <w:r w:rsidRPr="000218FF">
              <w:rPr>
                <w:rStyle w:val="1"/>
                <w:color w:val="000000"/>
                <w:sz w:val="24"/>
                <w:szCs w:val="24"/>
                <w:lang w:val="en-US"/>
              </w:rPr>
              <w:t>o</w:t>
            </w:r>
            <w:r w:rsidRPr="000218FF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218FF">
              <w:rPr>
                <w:rStyle w:val="1"/>
                <w:color w:val="000000"/>
                <w:sz w:val="24"/>
                <w:szCs w:val="24"/>
              </w:rPr>
              <w:t>параметрах</w:t>
            </w:r>
            <w:proofErr w:type="gramEnd"/>
            <w:r w:rsidRPr="000218FF">
              <w:rPr>
                <w:rStyle w:val="1"/>
                <w:color w:val="000000"/>
                <w:sz w:val="24"/>
                <w:szCs w:val="24"/>
              </w:rPr>
              <w:t xml:space="preserve"> линии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 регрессии</w:t>
            </w:r>
            <w:r w:rsidRPr="0072135A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72135A">
              <w:rPr>
                <w:rFonts w:ascii="Times New Roman" w:hAnsi="Times New Roman"/>
                <w:sz w:val="24"/>
                <w:szCs w:val="24"/>
              </w:rPr>
              <w:t>Сравнение двух простых линейных регрессионных уравнений.</w:t>
            </w:r>
            <w:r w:rsidRPr="001B7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1B76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1B7642" w:rsidRPr="001B16F9" w:rsidRDefault="001B7642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1B16F9">
              <w:rPr>
                <w:rFonts w:ascii="Times New Roman" w:hAnsi="Times New Roman"/>
                <w:sz w:val="24"/>
                <w:szCs w:val="24"/>
              </w:rPr>
              <w:t xml:space="preserve">Множественная линейная регрессия. Множественная и частная корреляции. </w:t>
            </w:r>
            <w:r>
              <w:rPr>
                <w:rFonts w:ascii="Times New Roman" w:hAnsi="Times New Roman"/>
                <w:sz w:val="24"/>
                <w:szCs w:val="24"/>
              </w:rPr>
              <w:t>Пошаговая регрессия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1B7642" w:rsidRPr="00A742AE" w:rsidRDefault="001B7642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1B16F9">
              <w:rPr>
                <w:rFonts w:ascii="Times New Roman" w:hAnsi="Times New Roman"/>
                <w:sz w:val="24"/>
                <w:szCs w:val="24"/>
              </w:rPr>
              <w:t xml:space="preserve">Нелинейная регрессия. </w:t>
            </w:r>
            <w:r>
              <w:rPr>
                <w:rFonts w:ascii="Times New Roman" w:hAnsi="Times New Roman"/>
                <w:sz w:val="24"/>
                <w:szCs w:val="24"/>
              </w:rPr>
              <w:t>Логистическая регрессия</w:t>
            </w:r>
            <w:r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Бинарная логистическая регрессия</w:t>
            </w:r>
            <w:r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Отношение шансов</w:t>
            </w:r>
            <w:r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Доверительные интервалы для отношения шансов</w:t>
            </w:r>
            <w:r w:rsidRPr="001B1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A80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регрессионных моделей в медицинских исследованиях</w:t>
            </w:r>
            <w:r w:rsidRPr="00A742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1B7642" w:rsidRPr="00DC55A7" w:rsidRDefault="001B7642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DC3D7C">
              <w:rPr>
                <w:rFonts w:ascii="Times New Roman" w:hAnsi="Times New Roman"/>
                <w:sz w:val="24"/>
                <w:szCs w:val="24"/>
              </w:rPr>
              <w:t xml:space="preserve">Планирование эксперимента. </w:t>
            </w:r>
            <w:r>
              <w:rPr>
                <w:rFonts w:ascii="Times New Roman" w:hAnsi="Times New Roman"/>
                <w:sz w:val="24"/>
                <w:szCs w:val="24"/>
              </w:rPr>
              <w:t>Выбор критерия</w:t>
            </w:r>
            <w:r w:rsidRPr="00DC3D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Рандомизация и слепой метод</w:t>
            </w:r>
            <w:r w:rsidRPr="002D0B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Достаточно ли рандомизации? Анализ мощности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объема выборки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Выбор мощности критерия</w:t>
            </w:r>
            <w:r w:rsidRPr="00DC55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1B7642" w:rsidRPr="00EC41C4" w:rsidRDefault="001B7642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562BF6">
              <w:rPr>
                <w:rFonts w:ascii="Times New Roman" w:hAnsi="Times New Roman"/>
                <w:sz w:val="24"/>
                <w:szCs w:val="24"/>
              </w:rPr>
              <w:t>Дизайн клинических испытаний. Распространенные ошибки. Эффект множественных сравнений</w:t>
            </w:r>
            <w:r w:rsidRPr="00EC41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23DF">
              <w:rPr>
                <w:rFonts w:ascii="Times New Roman" w:hAnsi="Times New Roman"/>
                <w:sz w:val="24"/>
                <w:szCs w:val="24"/>
              </w:rPr>
              <w:t xml:space="preserve">Примеры </w:t>
            </w:r>
            <w:r w:rsidRPr="003B23DF">
              <w:rPr>
                <w:rStyle w:val="1"/>
                <w:sz w:val="24"/>
                <w:szCs w:val="24"/>
              </w:rPr>
              <w:t>с</w:t>
            </w:r>
            <w:r w:rsidRPr="003B23DF">
              <w:rPr>
                <w:rStyle w:val="1"/>
                <w:color w:val="000000"/>
                <w:sz w:val="24"/>
                <w:szCs w:val="24"/>
              </w:rPr>
              <w:t>татистически значимости эффектов в клинических испытаниях, обу</w:t>
            </w:r>
            <w:r w:rsidRPr="003B23DF">
              <w:rPr>
                <w:rStyle w:val="1"/>
                <w:color w:val="000000"/>
                <w:sz w:val="24"/>
                <w:szCs w:val="24"/>
              </w:rPr>
              <w:softHyphen/>
              <w:t>словленной исключительно большой численностью групп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1B7642" w:rsidRPr="00831A15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теории общей линейной модели</w:t>
            </w:r>
            <w:r w:rsidRPr="00831A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Однофакторный дисперсионный анализ</w:t>
            </w:r>
            <w:r w:rsidRPr="00831A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Модели с фиксированными и случайными эффектами</w:t>
            </w:r>
            <w:r w:rsidRPr="00831A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Двухфакторный дисперсионный анализ</w:t>
            </w:r>
            <w:r w:rsidRPr="00831A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программа факторного планирования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Дисперсионный анализ при помощи регрессии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Ковариационный анализ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выбросов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Проверка гипотез о векторах средних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классификации наблюдений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Пошаговый дискриминантный анализ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главных компонент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Факторный анализ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1B7642" w:rsidRPr="0084658F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Многомерный дисперсионный анализ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642" w:rsidRPr="00B95695">
        <w:tc>
          <w:tcPr>
            <w:tcW w:w="1696" w:type="dxa"/>
          </w:tcPr>
          <w:p w:rsidR="001B7642" w:rsidRDefault="001B7642" w:rsidP="001F7EB7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1B7642" w:rsidRPr="00660B80" w:rsidRDefault="001B764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выживаемости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 к анализу выживаемости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Pr="0084658F">
              <w:rPr>
                <w:rStyle w:val="1"/>
                <w:color w:val="000000"/>
                <w:sz w:val="24"/>
                <w:szCs w:val="24"/>
              </w:rPr>
              <w:t xml:space="preserve">кривой дожития методом Каплана-Мейера. Примеры. </w:t>
            </w:r>
            <w:r>
              <w:rPr>
                <w:rStyle w:val="1"/>
                <w:color w:val="000000"/>
                <w:sz w:val="24"/>
                <w:szCs w:val="24"/>
              </w:rPr>
              <w:t>Критерии сравнения двух кривых дожития</w:t>
            </w:r>
            <w:r w:rsidRPr="0084658F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Критерий сравнения трех и более  кривых дожития</w:t>
            </w:r>
            <w:r w:rsidRPr="00A742AE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Построение модели Кокса пропорциональных рисков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9E4D89" w:rsidRDefault="009E4D89" w:rsidP="009E4D89">
      <w:pPr>
        <w:ind w:left="360"/>
        <w:rPr>
          <w:rFonts w:ascii="Times New Roman" w:hAnsi="Times New Roman"/>
          <w:sz w:val="24"/>
          <w:szCs w:val="24"/>
        </w:rPr>
      </w:pPr>
    </w:p>
    <w:p w:rsidR="009E4D89" w:rsidRPr="009E4D89" w:rsidRDefault="009E4D89" w:rsidP="009E4D89">
      <w:pPr>
        <w:ind w:left="360"/>
        <w:rPr>
          <w:rFonts w:ascii="Times New Roman" w:hAnsi="Times New Roman"/>
          <w:i/>
          <w:sz w:val="24"/>
          <w:szCs w:val="24"/>
        </w:rPr>
      </w:pPr>
      <w:r w:rsidRPr="009E4D89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9E4D89" w:rsidRPr="009E4D89" w:rsidRDefault="009E4D89" w:rsidP="009E4D89">
      <w:pPr>
        <w:ind w:left="360"/>
        <w:rPr>
          <w:rFonts w:ascii="Times New Roman" w:hAnsi="Times New Roman"/>
          <w:sz w:val="24"/>
          <w:szCs w:val="24"/>
        </w:rPr>
      </w:pP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Задачи прикладной статистики. </w:t>
      </w:r>
      <w:r w:rsidRPr="00D521B3">
        <w:rPr>
          <w:rStyle w:val="1"/>
          <w:sz w:val="24"/>
          <w:szCs w:val="24"/>
        </w:rPr>
        <w:t>Особенности применения статистических методов в медицине</w:t>
      </w:r>
      <w:r w:rsidRPr="00D521B3">
        <w:rPr>
          <w:rFonts w:ascii="Times New Roman" w:hAnsi="Times New Roman"/>
          <w:sz w:val="24"/>
          <w:szCs w:val="24"/>
        </w:rPr>
        <w:t>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Основы доказательной медицины. О терминологии в клинической эпидемиологии. Примеры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Случайный выбор. Генеральная совокупность и выборка. Репрезентативность выборки. </w:t>
      </w:r>
      <w:r w:rsidRPr="00D521B3">
        <w:rPr>
          <w:rStyle w:val="1"/>
          <w:sz w:val="24"/>
          <w:szCs w:val="24"/>
        </w:rPr>
        <w:t>Основные способы организации выборки. Примеры организации клинических испытаний.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Эмпирическая функция распределения. Эмпирическая плотность распределения. Гистограмма. Примеры.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О</w:t>
      </w:r>
      <w:r w:rsidRPr="00D521B3">
        <w:rPr>
          <w:rStyle w:val="1"/>
          <w:sz w:val="24"/>
          <w:szCs w:val="24"/>
        </w:rPr>
        <w:t xml:space="preserve">ценивание параметров распределения по выборке. Свойства оценок: </w:t>
      </w:r>
      <w:proofErr w:type="spellStart"/>
      <w:r w:rsidRPr="00D521B3">
        <w:rPr>
          <w:rStyle w:val="1"/>
          <w:sz w:val="24"/>
          <w:szCs w:val="24"/>
        </w:rPr>
        <w:t>несмещен</w:t>
      </w:r>
      <w:r w:rsidRPr="00D521B3">
        <w:rPr>
          <w:rStyle w:val="1"/>
          <w:sz w:val="24"/>
          <w:szCs w:val="24"/>
        </w:rPr>
        <w:softHyphen/>
        <w:t>ность</w:t>
      </w:r>
      <w:proofErr w:type="spellEnd"/>
      <w:r w:rsidRPr="00D521B3">
        <w:rPr>
          <w:rStyle w:val="1"/>
          <w:sz w:val="24"/>
          <w:szCs w:val="24"/>
        </w:rPr>
        <w:t>, состоятельность, эффективность. Примеры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Выборочные характеристики распределения. </w:t>
      </w:r>
      <w:r w:rsidRPr="00D521B3">
        <w:rPr>
          <w:rStyle w:val="1"/>
          <w:sz w:val="24"/>
          <w:szCs w:val="24"/>
        </w:rPr>
        <w:t xml:space="preserve">Выборочное среднее и выборочная дисперсия, их </w:t>
      </w:r>
      <w:proofErr w:type="spellStart"/>
      <w:r w:rsidRPr="00D521B3">
        <w:rPr>
          <w:rStyle w:val="1"/>
          <w:sz w:val="24"/>
          <w:szCs w:val="24"/>
        </w:rPr>
        <w:t>несмещенность</w:t>
      </w:r>
      <w:proofErr w:type="spellEnd"/>
      <w:r w:rsidRPr="00D521B3">
        <w:rPr>
          <w:rStyle w:val="1"/>
          <w:sz w:val="24"/>
          <w:szCs w:val="24"/>
        </w:rPr>
        <w:t xml:space="preserve">. </w:t>
      </w:r>
      <w:r w:rsidRPr="00D521B3">
        <w:rPr>
          <w:rFonts w:ascii="Times New Roman" w:hAnsi="Times New Roman"/>
          <w:sz w:val="24"/>
          <w:szCs w:val="24"/>
        </w:rPr>
        <w:t xml:space="preserve">Медиана, </w:t>
      </w:r>
      <w:r w:rsidRPr="00D521B3">
        <w:rPr>
          <w:rFonts w:ascii="Times New Roman" w:hAnsi="Times New Roman"/>
          <w:sz w:val="24"/>
          <w:szCs w:val="24"/>
          <w:lang w:eastAsia="ru-RU"/>
        </w:rPr>
        <w:t>мода, асимметрия, эксцесс, квантили. Примеры описания данных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Метод </w:t>
      </w:r>
      <w:r w:rsidRPr="00D521B3">
        <w:rPr>
          <w:rStyle w:val="1"/>
          <w:sz w:val="24"/>
          <w:szCs w:val="24"/>
        </w:rPr>
        <w:t>моментов для получения оценок параметров. Примеры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Style w:val="1"/>
          <w:sz w:val="24"/>
          <w:szCs w:val="24"/>
        </w:rPr>
        <w:t>Оценки наибольшего правдоподобия. Примеры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Style w:val="1"/>
          <w:sz w:val="24"/>
          <w:szCs w:val="24"/>
        </w:rPr>
        <w:t xml:space="preserve">Понятие доверительного интервала. Метод построения доверительных интервалов.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Доверительные интервалы для параметра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 xml:space="preserve"> в случае выборки из нормально распределенной генеральной совокупности со средним </w:t>
      </w:r>
      <w:r w:rsidRPr="00D521B3">
        <w:rPr>
          <w:rFonts w:ascii="Times New Roman" w:hAnsi="Times New Roman"/>
          <w:i/>
          <w:sz w:val="24"/>
          <w:szCs w:val="24"/>
        </w:rPr>
        <w:t xml:space="preserve">μ </w:t>
      </w:r>
      <w:r w:rsidRPr="00D521B3">
        <w:rPr>
          <w:rFonts w:ascii="Times New Roman" w:hAnsi="Times New Roman"/>
          <w:sz w:val="24"/>
          <w:szCs w:val="24"/>
        </w:rPr>
        <w:t xml:space="preserve">и дисперсией </w:t>
      </w:r>
      <w:r w:rsidRPr="00D521B3">
        <w:rPr>
          <w:rStyle w:val="ad"/>
        </w:rPr>
        <w:t>о</w:t>
      </w:r>
      <w:r w:rsidRPr="00D521B3">
        <w:rPr>
          <w:rStyle w:val="ad"/>
          <w:vertAlign w:val="superscript"/>
        </w:rPr>
        <w:t>2</w:t>
      </w:r>
      <w:proofErr w:type="gramStart"/>
      <w:r w:rsidRPr="00D521B3">
        <w:rPr>
          <w:rStyle w:val="ad"/>
          <w:vertAlign w:val="superscript"/>
        </w:rPr>
        <w:t xml:space="preserve">  </w:t>
      </w:r>
      <w:r w:rsidRPr="00D521B3">
        <w:rPr>
          <w:rFonts w:ascii="Times New Roman" w:hAnsi="Times New Roman"/>
          <w:sz w:val="24"/>
          <w:szCs w:val="24"/>
        </w:rPr>
        <w:t>: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при известной дисперсии </w:t>
      </w:r>
      <w:r w:rsidRPr="00D521B3">
        <w:rPr>
          <w:rStyle w:val="ad"/>
        </w:rPr>
        <w:t>о</w:t>
      </w:r>
      <w:r w:rsidRPr="00D521B3">
        <w:rPr>
          <w:rStyle w:val="ad"/>
          <w:vertAlign w:val="superscript"/>
        </w:rPr>
        <w:t>2</w:t>
      </w:r>
      <w:r w:rsidRPr="00D521B3">
        <w:rPr>
          <w:rFonts w:ascii="Times New Roman" w:hAnsi="Times New Roman"/>
          <w:sz w:val="24"/>
          <w:szCs w:val="24"/>
        </w:rPr>
        <w:t xml:space="preserve">; при неизвестной дисперсии </w:t>
      </w:r>
      <w:r w:rsidRPr="00D521B3">
        <w:rPr>
          <w:rStyle w:val="ad"/>
        </w:rPr>
        <w:t>о</w:t>
      </w:r>
      <w:r w:rsidRPr="00D521B3">
        <w:rPr>
          <w:rStyle w:val="ad"/>
          <w:vertAlign w:val="superscript"/>
        </w:rPr>
        <w:t>2</w:t>
      </w:r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lastRenderedPageBreak/>
        <w:t xml:space="preserve">Доверительные интервалы для параметра </w:t>
      </w:r>
      <w:r w:rsidRPr="00D521B3">
        <w:rPr>
          <w:rStyle w:val="ad"/>
        </w:rPr>
        <w:t>о</w:t>
      </w:r>
      <w:proofErr w:type="gramStart"/>
      <w:r w:rsidRPr="00D521B3">
        <w:rPr>
          <w:rStyle w:val="ad"/>
          <w:vertAlign w:val="superscript"/>
        </w:rPr>
        <w:t>2</w:t>
      </w:r>
      <w:proofErr w:type="gramEnd"/>
      <w:r w:rsidRPr="00D521B3">
        <w:rPr>
          <w:rStyle w:val="ad"/>
          <w:vertAlign w:val="superscript"/>
        </w:rPr>
        <w:t xml:space="preserve">  </w:t>
      </w:r>
      <w:r w:rsidRPr="00D521B3">
        <w:rPr>
          <w:rFonts w:ascii="Times New Roman" w:hAnsi="Times New Roman"/>
          <w:sz w:val="24"/>
          <w:szCs w:val="24"/>
        </w:rPr>
        <w:t xml:space="preserve">в случае выборки из нормально распределенной генеральной совокупности со средним </w:t>
      </w:r>
      <w:r w:rsidRPr="00D521B3">
        <w:rPr>
          <w:rFonts w:ascii="Times New Roman" w:hAnsi="Times New Roman"/>
          <w:i/>
          <w:sz w:val="24"/>
          <w:szCs w:val="24"/>
        </w:rPr>
        <w:t xml:space="preserve">μ </w:t>
      </w:r>
      <w:r w:rsidRPr="00D521B3">
        <w:rPr>
          <w:rFonts w:ascii="Times New Roman" w:hAnsi="Times New Roman"/>
          <w:sz w:val="24"/>
          <w:szCs w:val="24"/>
        </w:rPr>
        <w:t xml:space="preserve">и дисперсией </w:t>
      </w:r>
      <w:r w:rsidRPr="00D521B3">
        <w:rPr>
          <w:rStyle w:val="ad"/>
        </w:rPr>
        <w:t>о</w:t>
      </w:r>
      <w:r w:rsidRPr="00D521B3">
        <w:rPr>
          <w:rStyle w:val="ad"/>
          <w:vertAlign w:val="superscript"/>
        </w:rPr>
        <w:t>2</w:t>
      </w:r>
      <w:proofErr w:type="gramStart"/>
      <w:r w:rsidRPr="00D521B3">
        <w:rPr>
          <w:rStyle w:val="ad"/>
          <w:vertAlign w:val="superscript"/>
        </w:rPr>
        <w:t xml:space="preserve">  </w:t>
      </w:r>
      <w:r w:rsidRPr="00D521B3">
        <w:rPr>
          <w:rFonts w:ascii="Times New Roman" w:hAnsi="Times New Roman"/>
          <w:sz w:val="24"/>
          <w:szCs w:val="24"/>
        </w:rPr>
        <w:t>: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при известном среднем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 xml:space="preserve">; при неизвестном среднем </w:t>
      </w:r>
      <w:r w:rsidRPr="00D521B3">
        <w:rPr>
          <w:rFonts w:ascii="Times New Roman" w:hAnsi="Times New Roman"/>
          <w:i/>
          <w:sz w:val="24"/>
          <w:szCs w:val="24"/>
        </w:rPr>
        <w:t>μ</w:t>
      </w:r>
      <w:r w:rsidRPr="00D521B3">
        <w:rPr>
          <w:rFonts w:ascii="Times New Roman" w:hAnsi="Times New Roman"/>
          <w:sz w:val="24"/>
          <w:szCs w:val="24"/>
        </w:rPr>
        <w:t>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Доверительны</w:t>
      </w:r>
      <w:proofErr w:type="gramStart"/>
      <w:r w:rsidRPr="00D521B3">
        <w:rPr>
          <w:rFonts w:ascii="Times New Roman" w:hAnsi="Times New Roman"/>
          <w:sz w:val="24"/>
          <w:szCs w:val="24"/>
          <w:lang w:val="en-US"/>
        </w:rPr>
        <w:t>q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интервал для доли и разности долей.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Ранги и ранжирование. Примеры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нятие статистической гипотезы. </w:t>
      </w:r>
      <w:r w:rsidRPr="00D521B3">
        <w:rPr>
          <w:rStyle w:val="1"/>
          <w:sz w:val="24"/>
          <w:szCs w:val="24"/>
        </w:rPr>
        <w:t xml:space="preserve">Проверка гипотез. </w:t>
      </w:r>
      <w:r>
        <w:rPr>
          <w:rStyle w:val="1"/>
          <w:sz w:val="24"/>
          <w:szCs w:val="24"/>
        </w:rPr>
        <w:t>Ошибка 1-ого рода</w:t>
      </w:r>
      <w:r w:rsidRPr="00D521B3">
        <w:rPr>
          <w:rStyle w:val="1"/>
          <w:sz w:val="24"/>
          <w:szCs w:val="24"/>
        </w:rPr>
        <w:t xml:space="preserve">. Критическое множество. 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Style w:val="ad"/>
          <w:i w:val="0"/>
          <w:iCs w:val="0"/>
          <w:sz w:val="24"/>
          <w:szCs w:val="24"/>
        </w:rPr>
      </w:pPr>
      <w:r w:rsidRPr="00D521B3">
        <w:rPr>
          <w:rStyle w:val="1"/>
          <w:sz w:val="24"/>
          <w:szCs w:val="24"/>
        </w:rPr>
        <w:t>Про</w:t>
      </w:r>
      <w:r w:rsidRPr="00D521B3">
        <w:rPr>
          <w:rStyle w:val="1"/>
          <w:sz w:val="24"/>
          <w:szCs w:val="24"/>
        </w:rPr>
        <w:softHyphen/>
        <w:t xml:space="preserve">стые и сложные гипотезы. </w:t>
      </w:r>
      <w:r w:rsidRPr="00D521B3">
        <w:rPr>
          <w:rFonts w:ascii="Times New Roman" w:hAnsi="Times New Roman"/>
          <w:sz w:val="24"/>
          <w:szCs w:val="24"/>
        </w:rPr>
        <w:t xml:space="preserve">Теорема Пирсона. </w:t>
      </w:r>
      <w:r w:rsidRPr="00D521B3">
        <w:rPr>
          <w:rStyle w:val="1"/>
          <w:sz w:val="24"/>
          <w:szCs w:val="24"/>
        </w:rPr>
        <w:t>Непараметрический критерий согласия Пирсона. Проверка ги</w:t>
      </w:r>
      <w:r w:rsidRPr="00D521B3">
        <w:rPr>
          <w:rStyle w:val="1"/>
          <w:sz w:val="24"/>
          <w:szCs w:val="24"/>
        </w:rPr>
        <w:softHyphen/>
        <w:t xml:space="preserve">потезы </w:t>
      </w:r>
      <w:r w:rsidRPr="00D521B3">
        <w:rPr>
          <w:rStyle w:val="ad"/>
          <w:sz w:val="24"/>
          <w:szCs w:val="24"/>
          <w:lang w:val="en-US"/>
        </w:rPr>
        <w:t>F</w:t>
      </w:r>
      <w:r w:rsidRPr="00D521B3">
        <w:rPr>
          <w:rStyle w:val="ad"/>
          <w:sz w:val="24"/>
          <w:szCs w:val="24"/>
        </w:rPr>
        <w:t>(</w:t>
      </w:r>
      <w:r w:rsidRPr="00D521B3">
        <w:rPr>
          <w:rStyle w:val="ad"/>
          <w:sz w:val="24"/>
          <w:szCs w:val="24"/>
          <w:lang w:val="en-US"/>
        </w:rPr>
        <w:t>t</w:t>
      </w:r>
      <w:r w:rsidRPr="00D521B3">
        <w:rPr>
          <w:rStyle w:val="ad"/>
          <w:sz w:val="24"/>
          <w:szCs w:val="24"/>
        </w:rPr>
        <w:t xml:space="preserve">)= </w:t>
      </w:r>
      <w:r w:rsidRPr="00D521B3">
        <w:rPr>
          <w:rStyle w:val="ad"/>
          <w:sz w:val="24"/>
          <w:szCs w:val="24"/>
          <w:lang w:val="en-US"/>
        </w:rPr>
        <w:t>F</w:t>
      </w:r>
      <w:r w:rsidRPr="00D521B3">
        <w:rPr>
          <w:rStyle w:val="ad"/>
          <w:sz w:val="24"/>
          <w:szCs w:val="24"/>
          <w:vertAlign w:val="subscript"/>
        </w:rPr>
        <w:t>0</w:t>
      </w:r>
      <w:r w:rsidRPr="00D521B3">
        <w:rPr>
          <w:rStyle w:val="ad"/>
          <w:sz w:val="24"/>
          <w:szCs w:val="24"/>
        </w:rPr>
        <w:t>(</w:t>
      </w:r>
      <w:r w:rsidRPr="00D521B3">
        <w:rPr>
          <w:rStyle w:val="ad"/>
          <w:sz w:val="24"/>
          <w:szCs w:val="24"/>
          <w:lang w:val="en-US"/>
        </w:rPr>
        <w:t>t</w:t>
      </w:r>
      <w:r w:rsidRPr="00D521B3">
        <w:rPr>
          <w:rStyle w:val="ad"/>
          <w:sz w:val="24"/>
          <w:szCs w:val="24"/>
        </w:rPr>
        <w:t>).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Понятие о проверке простой гипотезы. </w:t>
      </w:r>
      <w:r w:rsidRPr="00D521B3">
        <w:rPr>
          <w:rStyle w:val="ad"/>
          <w:sz w:val="24"/>
          <w:szCs w:val="24"/>
          <w:lang w:val="en-US"/>
        </w:rPr>
        <w:t>H</w:t>
      </w:r>
      <w:r w:rsidRPr="00D521B3">
        <w:rPr>
          <w:rStyle w:val="ad"/>
          <w:sz w:val="24"/>
          <w:szCs w:val="24"/>
          <w:vertAlign w:val="subscript"/>
        </w:rPr>
        <w:t>0</w:t>
      </w:r>
      <w:r w:rsidRPr="00D521B3">
        <w:rPr>
          <w:rStyle w:val="ad"/>
          <w:sz w:val="24"/>
          <w:szCs w:val="24"/>
        </w:rPr>
        <w:t>:  θ= θ</w:t>
      </w:r>
      <w:r w:rsidRPr="00D521B3">
        <w:rPr>
          <w:rStyle w:val="ad"/>
          <w:sz w:val="24"/>
          <w:szCs w:val="24"/>
          <w:vertAlign w:val="subscript"/>
        </w:rPr>
        <w:t>0</w:t>
      </w:r>
      <w:r w:rsidRPr="00D521B3">
        <w:rPr>
          <w:rStyle w:val="1"/>
          <w:sz w:val="24"/>
          <w:szCs w:val="24"/>
        </w:rPr>
        <w:t xml:space="preserve"> при альтернативе </w:t>
      </w:r>
      <w:r w:rsidRPr="00D521B3">
        <w:rPr>
          <w:rStyle w:val="1"/>
          <w:sz w:val="24"/>
          <w:szCs w:val="24"/>
          <w:lang w:val="en-US"/>
        </w:rPr>
        <w:t>H</w:t>
      </w:r>
      <w:r w:rsidRPr="00D521B3">
        <w:rPr>
          <w:rStyle w:val="1"/>
          <w:sz w:val="24"/>
          <w:szCs w:val="24"/>
          <w:vertAlign w:val="subscript"/>
        </w:rPr>
        <w:t>1</w:t>
      </w:r>
      <w:r w:rsidRPr="00D521B3">
        <w:rPr>
          <w:rStyle w:val="1"/>
          <w:sz w:val="24"/>
          <w:szCs w:val="24"/>
        </w:rPr>
        <w:t xml:space="preserve">: </w:t>
      </w:r>
      <w:r w:rsidRPr="00D521B3">
        <w:rPr>
          <w:rStyle w:val="ad"/>
          <w:sz w:val="24"/>
          <w:szCs w:val="24"/>
        </w:rPr>
        <w:t xml:space="preserve">θ≠ </w:t>
      </w:r>
      <w:proofErr w:type="gramStart"/>
      <w:r w:rsidRPr="00D521B3">
        <w:rPr>
          <w:rStyle w:val="ad"/>
          <w:sz w:val="24"/>
          <w:szCs w:val="24"/>
        </w:rPr>
        <w:t>θ</w:t>
      </w:r>
      <w:r w:rsidRPr="00D521B3">
        <w:rPr>
          <w:rStyle w:val="ad"/>
          <w:sz w:val="24"/>
          <w:szCs w:val="24"/>
          <w:vertAlign w:val="subscript"/>
        </w:rPr>
        <w:t xml:space="preserve">0 </w:t>
      </w:r>
      <w:r w:rsidRPr="00D521B3">
        <w:rPr>
          <w:rStyle w:val="1"/>
          <w:sz w:val="24"/>
          <w:szCs w:val="24"/>
        </w:rPr>
        <w:t>.</w:t>
      </w:r>
      <w:proofErr w:type="gramEnd"/>
      <w:r w:rsidRPr="00D521B3">
        <w:rPr>
          <w:rStyle w:val="1"/>
          <w:sz w:val="24"/>
          <w:szCs w:val="24"/>
        </w:rPr>
        <w:t xml:space="preserve">  Ошибки 1-го и 2-го рода. Критерий, о</w:t>
      </w:r>
      <w:r w:rsidR="005D3BEB">
        <w:rPr>
          <w:rStyle w:val="1"/>
          <w:sz w:val="24"/>
          <w:szCs w:val="24"/>
        </w:rPr>
        <w:t>снованный на отношении правдопо</w:t>
      </w:r>
      <w:r w:rsidRPr="00D521B3">
        <w:rPr>
          <w:rStyle w:val="1"/>
          <w:sz w:val="24"/>
          <w:szCs w:val="24"/>
        </w:rPr>
        <w:t xml:space="preserve">добия.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Чувствительность и специфичность в клинических исследованиях. </w:t>
      </w:r>
      <w:r w:rsidRPr="00D521B3">
        <w:rPr>
          <w:rFonts w:ascii="Times New Roman" w:hAnsi="Times New Roman"/>
          <w:sz w:val="24"/>
          <w:szCs w:val="24"/>
          <w:lang w:val="en-US"/>
        </w:rPr>
        <w:t>ROC</w:t>
      </w:r>
      <w:r w:rsidRPr="00D521B3">
        <w:rPr>
          <w:rFonts w:ascii="Times New Roman" w:hAnsi="Times New Roman"/>
          <w:sz w:val="24"/>
          <w:szCs w:val="24"/>
        </w:rPr>
        <w:t xml:space="preserve">-анализ. </w:t>
      </w:r>
      <w:r>
        <w:rPr>
          <w:rFonts w:ascii="Times New Roman" w:hAnsi="Times New Roman"/>
          <w:sz w:val="24"/>
          <w:szCs w:val="24"/>
        </w:rPr>
        <w:t>Примеры</w:t>
      </w:r>
      <w:r w:rsidRPr="00322442">
        <w:rPr>
          <w:rFonts w:ascii="Times New Roman" w:hAnsi="Times New Roman"/>
          <w:sz w:val="24"/>
          <w:szCs w:val="24"/>
        </w:rPr>
        <w:t xml:space="preserve">. </w:t>
      </w:r>
      <w:r w:rsidRPr="00D521B3">
        <w:rPr>
          <w:rFonts w:ascii="Times New Roman" w:hAnsi="Times New Roman"/>
          <w:sz w:val="24"/>
          <w:szCs w:val="24"/>
        </w:rPr>
        <w:t>Практические трудности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Выбор </w:t>
      </w:r>
      <w:r w:rsidRPr="00D521B3">
        <w:rPr>
          <w:rStyle w:val="1"/>
          <w:sz w:val="24"/>
          <w:szCs w:val="24"/>
        </w:rPr>
        <w:t xml:space="preserve">статистической модели. </w:t>
      </w:r>
      <w:r w:rsidRPr="00D521B3">
        <w:rPr>
          <w:rFonts w:ascii="Times New Roman" w:hAnsi="Times New Roman"/>
          <w:sz w:val="24"/>
          <w:szCs w:val="24"/>
        </w:rPr>
        <w:t>Проверка нормальности. Критерии согласия</w:t>
      </w:r>
      <w:r w:rsidRPr="00D521B3">
        <w:rPr>
          <w:rStyle w:val="1"/>
          <w:sz w:val="24"/>
          <w:szCs w:val="24"/>
        </w:rPr>
        <w:t xml:space="preserve">. Параметрические и непараметрические критерии. 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парных наблюдений. Парный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 xml:space="preserve">критерий.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парных наблюдений. 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Fonts w:ascii="Times New Roman" w:hAnsi="Times New Roman"/>
          <w:sz w:val="24"/>
          <w:szCs w:val="24"/>
        </w:rPr>
        <w:t xml:space="preserve">Парный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Уилкоксона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21B3">
        <w:rPr>
          <w:rFonts w:ascii="Times New Roman" w:hAnsi="Times New Roman"/>
          <w:sz w:val="24"/>
          <w:szCs w:val="24"/>
        </w:rPr>
        <w:t>Вилкоксона</w:t>
      </w:r>
      <w:proofErr w:type="spellEnd"/>
      <w:r w:rsidRPr="00D521B3">
        <w:rPr>
          <w:rFonts w:ascii="Times New Roman" w:hAnsi="Times New Roman"/>
          <w:sz w:val="24"/>
          <w:szCs w:val="24"/>
        </w:rPr>
        <w:t>).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двух независимых выборок. </w:t>
      </w:r>
      <w:proofErr w:type="gramStart"/>
      <w:r w:rsidRPr="00D521B3">
        <w:rPr>
          <w:rFonts w:ascii="Times New Roman" w:hAnsi="Times New Roman"/>
          <w:sz w:val="24"/>
          <w:szCs w:val="24"/>
        </w:rPr>
        <w:t>Непарный</w:t>
      </w:r>
      <w:proofErr w:type="gramEnd"/>
      <w:r w:rsidRPr="00D521B3"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>критерий (случаи равных и неравных дисперсий).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Анализ двух независимых выборок.</w:t>
      </w:r>
      <w:r w:rsidR="00390678" w:rsidRPr="00390678"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Fonts w:ascii="Times New Roman" w:hAnsi="Times New Roman"/>
          <w:sz w:val="24"/>
          <w:szCs w:val="24"/>
        </w:rPr>
        <w:t>Критерий Манна-Уитни.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22442">
        <w:rPr>
          <w:rFonts w:ascii="Times New Roman" w:hAnsi="Times New Roman"/>
          <w:sz w:val="24"/>
          <w:szCs w:val="24"/>
        </w:rPr>
        <w:t xml:space="preserve">Таблицы сопряженности признаков. Критерий </w:t>
      </w:r>
      <w:r w:rsidRPr="00D521B3">
        <w:rPr>
          <w:rStyle w:val="1"/>
        </w:rPr>
        <w:t>χ</w:t>
      </w:r>
      <w:r w:rsidRPr="00322442">
        <w:rPr>
          <w:rStyle w:val="ad"/>
          <w:vertAlign w:val="superscript"/>
        </w:rPr>
        <w:t>2</w:t>
      </w:r>
      <w:r w:rsidRPr="00322442">
        <w:rPr>
          <w:rFonts w:ascii="Times New Roman" w:hAnsi="Times New Roman"/>
          <w:sz w:val="24"/>
          <w:szCs w:val="24"/>
        </w:rPr>
        <w:t xml:space="preserve"> .</w:t>
      </w:r>
    </w:p>
    <w:p w:rsidR="00A041FB" w:rsidRPr="00322442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Точный </w:t>
      </w:r>
      <w:r w:rsidRPr="00322442">
        <w:rPr>
          <w:rFonts w:ascii="Times New Roman" w:hAnsi="Times New Roman"/>
          <w:sz w:val="24"/>
          <w:szCs w:val="24"/>
        </w:rPr>
        <w:t xml:space="preserve">критерий Фишера для таблиц сопряженности 2х2. Критерий </w:t>
      </w:r>
      <w:r w:rsidRPr="00D521B3">
        <w:rPr>
          <w:rStyle w:val="1"/>
        </w:rPr>
        <w:t>χ</w:t>
      </w:r>
      <w:r w:rsidRPr="00322442">
        <w:rPr>
          <w:rStyle w:val="ad"/>
          <w:vertAlign w:val="superscript"/>
        </w:rPr>
        <w:t>2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224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поправкой на непрерывность </w:t>
      </w:r>
      <w:proofErr w:type="spellStart"/>
      <w:r>
        <w:rPr>
          <w:rFonts w:ascii="Times New Roman" w:hAnsi="Times New Roman"/>
          <w:sz w:val="24"/>
          <w:szCs w:val="24"/>
        </w:rPr>
        <w:t>Йейтса</w:t>
      </w:r>
      <w:proofErr w:type="spellEnd"/>
      <w:r w:rsidRPr="00322442">
        <w:rPr>
          <w:rFonts w:ascii="Times New Roman" w:hAnsi="Times New Roman"/>
          <w:sz w:val="24"/>
          <w:szCs w:val="24"/>
        </w:rPr>
        <w:t>. Критерий Мак-</w:t>
      </w:r>
      <w:proofErr w:type="spellStart"/>
      <w:r w:rsidRPr="00322442">
        <w:rPr>
          <w:rFonts w:ascii="Times New Roman" w:hAnsi="Times New Roman"/>
          <w:sz w:val="24"/>
          <w:szCs w:val="24"/>
        </w:rPr>
        <w:t>Нимара</w:t>
      </w:r>
      <w:proofErr w:type="spellEnd"/>
      <w:r w:rsidRPr="00322442">
        <w:rPr>
          <w:rFonts w:ascii="Times New Roman" w:hAnsi="Times New Roman"/>
          <w:sz w:val="24"/>
          <w:szCs w:val="24"/>
        </w:rPr>
        <w:t>.</w:t>
      </w:r>
    </w:p>
    <w:p w:rsidR="00A041FB" w:rsidRPr="00BB5108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Дисперсионный </w:t>
      </w:r>
      <w:r w:rsidRPr="00D521B3">
        <w:rPr>
          <w:rStyle w:val="1"/>
          <w:sz w:val="24"/>
          <w:szCs w:val="24"/>
        </w:rPr>
        <w:t xml:space="preserve">анализ по одному признаку для проверки равенства средних генеральных совокупностей. </w:t>
      </w:r>
    </w:p>
    <w:p w:rsidR="00A041FB" w:rsidRPr="00BB5108" w:rsidRDefault="00A041FB" w:rsidP="00A041FB">
      <w:pPr>
        <w:pStyle w:val="a4"/>
        <w:numPr>
          <w:ilvl w:val="0"/>
          <w:numId w:val="14"/>
        </w:numPr>
        <w:rPr>
          <w:rStyle w:val="1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Style w:val="1"/>
          <w:sz w:val="24"/>
          <w:szCs w:val="24"/>
        </w:rPr>
        <w:t xml:space="preserve">Непараметрический дисперсионный анализ по одному признаку с применением критерия </w:t>
      </w:r>
      <w:proofErr w:type="spellStart"/>
      <w:r w:rsidRPr="00D521B3">
        <w:rPr>
          <w:rStyle w:val="1"/>
          <w:sz w:val="24"/>
          <w:szCs w:val="24"/>
        </w:rPr>
        <w:t>Краскела-Уоллиса</w:t>
      </w:r>
      <w:proofErr w:type="spellEnd"/>
      <w:r w:rsidRPr="00D521B3">
        <w:rPr>
          <w:rStyle w:val="1"/>
          <w:sz w:val="24"/>
          <w:szCs w:val="24"/>
        </w:rPr>
        <w:t xml:space="preserve"> (</w:t>
      </w:r>
      <w:proofErr w:type="spellStart"/>
      <w:r w:rsidRPr="00D521B3">
        <w:rPr>
          <w:rStyle w:val="1"/>
          <w:sz w:val="24"/>
          <w:szCs w:val="24"/>
        </w:rPr>
        <w:t>Крускала-Уоллиса</w:t>
      </w:r>
      <w:proofErr w:type="spellEnd"/>
      <w:r w:rsidRPr="00D521B3">
        <w:rPr>
          <w:rStyle w:val="1"/>
          <w:sz w:val="24"/>
          <w:szCs w:val="24"/>
        </w:rPr>
        <w:t xml:space="preserve">).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Анализ нескольких независимых выборок.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21B3">
        <w:rPr>
          <w:rStyle w:val="1"/>
          <w:sz w:val="24"/>
          <w:szCs w:val="24"/>
        </w:rPr>
        <w:t>Критерий медианы.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Анализ повторный измерений. Дисперсионный анализ повторных измерений.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>Анализ повторный измерений.  Ранговый критерий Фридмана.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Множественный </w:t>
      </w:r>
      <w:r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521B3">
        <w:rPr>
          <w:rFonts w:ascii="Times New Roman" w:hAnsi="Times New Roman"/>
          <w:i/>
          <w:sz w:val="24"/>
          <w:szCs w:val="24"/>
        </w:rPr>
        <w:t>-</w:t>
      </w:r>
      <w:r w:rsidRPr="00D521B3">
        <w:rPr>
          <w:rFonts w:ascii="Times New Roman" w:hAnsi="Times New Roman"/>
          <w:sz w:val="24"/>
          <w:szCs w:val="24"/>
        </w:rPr>
        <w:t xml:space="preserve">критерий. 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Тьюки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Критерий </w:t>
      </w:r>
      <w:proofErr w:type="spellStart"/>
      <w:r w:rsidRPr="00D521B3">
        <w:rPr>
          <w:rFonts w:ascii="Times New Roman" w:hAnsi="Times New Roman"/>
          <w:sz w:val="24"/>
          <w:szCs w:val="24"/>
        </w:rPr>
        <w:t>Шеффе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A041FB" w:rsidRPr="00D521B3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Множественные сравнения нескольких независимых выборок. Непараметрические критерии </w:t>
      </w:r>
      <w:proofErr w:type="spellStart"/>
      <w:r w:rsidRPr="00D521B3">
        <w:rPr>
          <w:rFonts w:ascii="Times New Roman" w:hAnsi="Times New Roman"/>
          <w:sz w:val="24"/>
          <w:szCs w:val="24"/>
        </w:rPr>
        <w:t>Ньюмена-Кейлса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521B3">
        <w:rPr>
          <w:rFonts w:ascii="Times New Roman" w:hAnsi="Times New Roman"/>
          <w:sz w:val="24"/>
          <w:szCs w:val="24"/>
        </w:rPr>
        <w:t>Даннета</w:t>
      </w:r>
      <w:proofErr w:type="spellEnd"/>
      <w:r w:rsidRPr="00D521B3">
        <w:rPr>
          <w:rFonts w:ascii="Times New Roman" w:hAnsi="Times New Roman"/>
          <w:sz w:val="24"/>
          <w:szCs w:val="24"/>
        </w:rPr>
        <w:t>.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Коэффициент корреляции как мера линейной зависимости случайных величин. Выборочный коэффициент корреляции </w:t>
      </w:r>
      <w:proofErr w:type="spellStart"/>
      <w:r w:rsidRPr="00D521B3">
        <w:rPr>
          <w:rFonts w:ascii="Times New Roman" w:hAnsi="Times New Roman"/>
          <w:sz w:val="24"/>
          <w:szCs w:val="24"/>
        </w:rPr>
        <w:t>Присона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Выборочный коэффициент корреляции </w:t>
      </w:r>
      <w:proofErr w:type="spellStart"/>
      <w:r w:rsidRPr="00D521B3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Примеры. </w:t>
      </w:r>
    </w:p>
    <w:p w:rsidR="005D3BE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lastRenderedPageBreak/>
        <w:t>Линейная регрессия и метод наименьших квадратов. Критерий значимости линии регрессии.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0218FF">
        <w:rPr>
          <w:rFonts w:ascii="Times New Roman" w:hAnsi="Times New Roman"/>
          <w:sz w:val="24"/>
          <w:szCs w:val="24"/>
        </w:rPr>
        <w:t xml:space="preserve">Точечные </w:t>
      </w:r>
      <w:r w:rsidRPr="000218FF">
        <w:rPr>
          <w:rStyle w:val="1"/>
          <w:color w:val="000000"/>
          <w:sz w:val="24"/>
          <w:szCs w:val="24"/>
        </w:rPr>
        <w:t xml:space="preserve">оценки, доверительные интервалы и проверка гипотез </w:t>
      </w:r>
      <w:r w:rsidRPr="000218FF">
        <w:rPr>
          <w:rStyle w:val="1"/>
          <w:color w:val="000000"/>
          <w:sz w:val="24"/>
          <w:szCs w:val="24"/>
          <w:lang w:val="en-US"/>
        </w:rPr>
        <w:t>o</w:t>
      </w:r>
      <w:r w:rsidRPr="000218FF">
        <w:rPr>
          <w:rStyle w:val="1"/>
          <w:color w:val="000000"/>
          <w:sz w:val="24"/>
          <w:szCs w:val="24"/>
        </w:rPr>
        <w:t xml:space="preserve"> </w:t>
      </w:r>
      <w:proofErr w:type="gramStart"/>
      <w:r w:rsidRPr="000218FF">
        <w:rPr>
          <w:rStyle w:val="1"/>
          <w:color w:val="000000"/>
          <w:sz w:val="24"/>
          <w:szCs w:val="24"/>
        </w:rPr>
        <w:t>параметрах</w:t>
      </w:r>
      <w:proofErr w:type="gramEnd"/>
      <w:r w:rsidRPr="000218FF">
        <w:rPr>
          <w:rStyle w:val="1"/>
          <w:color w:val="000000"/>
          <w:sz w:val="24"/>
          <w:szCs w:val="24"/>
        </w:rPr>
        <w:t xml:space="preserve"> линии</w:t>
      </w:r>
      <w:r>
        <w:rPr>
          <w:rStyle w:val="1"/>
          <w:color w:val="000000"/>
          <w:sz w:val="24"/>
          <w:szCs w:val="24"/>
        </w:rPr>
        <w:t xml:space="preserve"> регрессии</w:t>
      </w:r>
      <w:r w:rsidRPr="0072135A">
        <w:rPr>
          <w:rStyle w:val="1"/>
          <w:color w:val="000000"/>
          <w:sz w:val="24"/>
          <w:szCs w:val="24"/>
        </w:rPr>
        <w:t xml:space="preserve">. </w:t>
      </w:r>
    </w:p>
    <w:p w:rsidR="00A041F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2135A">
        <w:rPr>
          <w:rFonts w:ascii="Times New Roman" w:hAnsi="Times New Roman"/>
          <w:sz w:val="24"/>
          <w:szCs w:val="24"/>
        </w:rPr>
        <w:t>Сравнение двух простых линейных регрессионных уравнений.</w:t>
      </w:r>
      <w:r w:rsidRPr="001B7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Примеры</w:t>
      </w:r>
      <w:r w:rsidR="00A041FB" w:rsidRPr="00D521B3">
        <w:rPr>
          <w:rFonts w:ascii="Times New Roman" w:hAnsi="Times New Roman"/>
          <w:sz w:val="24"/>
          <w:szCs w:val="24"/>
        </w:rPr>
        <w:t xml:space="preserve"> </w:t>
      </w:r>
    </w:p>
    <w:p w:rsid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B16F9">
        <w:rPr>
          <w:rFonts w:ascii="Times New Roman" w:hAnsi="Times New Roman"/>
          <w:sz w:val="24"/>
          <w:szCs w:val="24"/>
        </w:rPr>
        <w:t xml:space="preserve">Множественная линейная регрессия. Множественная и частная корреляции. </w:t>
      </w:r>
    </w:p>
    <w:p w:rsid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Пошаговая регрессия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A041FB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521B3">
        <w:rPr>
          <w:rFonts w:ascii="Times New Roman" w:hAnsi="Times New Roman"/>
          <w:sz w:val="24"/>
          <w:szCs w:val="24"/>
        </w:rPr>
        <w:t xml:space="preserve">Нелинейная регрессия. Логистическая регрессия. Бинарная логистическая регрессия. </w:t>
      </w:r>
    </w:p>
    <w:p w:rsidR="00A041FB" w:rsidRPr="00CF548A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>Отношение шансов. Доверительные интервалы для отношения шансов. Примеры регрессионных моделей в медицинских исследованиях.</w:t>
      </w:r>
    </w:p>
    <w:p w:rsidR="00A041FB" w:rsidRPr="00CF548A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 xml:space="preserve">Планирование эксперимента. Выбор критерия. Рандомизация и слепой метод. Достаточно ли рандомизации? </w:t>
      </w:r>
    </w:p>
    <w:p w:rsidR="00A041FB" w:rsidRPr="00CF548A" w:rsidRDefault="00A041F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F548A">
        <w:rPr>
          <w:rFonts w:ascii="Times New Roman" w:hAnsi="Times New Roman"/>
          <w:sz w:val="24"/>
          <w:szCs w:val="24"/>
        </w:rPr>
        <w:t xml:space="preserve">Анализ мощности. Определение объема выборки. Выбор мощности критерия. </w:t>
      </w:r>
    </w:p>
    <w:p w:rsidR="00A041FB" w:rsidRPr="005D3BEB" w:rsidRDefault="00A041F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CF548A">
        <w:rPr>
          <w:rFonts w:ascii="Times New Roman" w:hAnsi="Times New Roman"/>
          <w:sz w:val="24"/>
          <w:szCs w:val="24"/>
        </w:rPr>
        <w:t>Дизайн клинических испытаний.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1FB">
        <w:rPr>
          <w:rFonts w:ascii="Times New Roman" w:hAnsi="Times New Roman"/>
          <w:sz w:val="24"/>
          <w:szCs w:val="24"/>
        </w:rPr>
        <w:t xml:space="preserve">Распространенные ошибки. Эффект множественных сравнений. Примеры </w:t>
      </w:r>
      <w:r w:rsidRPr="00A041FB">
        <w:rPr>
          <w:rStyle w:val="1"/>
          <w:sz w:val="24"/>
          <w:szCs w:val="24"/>
        </w:rPr>
        <w:t>статистически значимости эффектов в клинических испытаниях, обу</w:t>
      </w:r>
      <w:r w:rsidRPr="00A041FB">
        <w:rPr>
          <w:rStyle w:val="1"/>
          <w:sz w:val="24"/>
          <w:szCs w:val="24"/>
        </w:rPr>
        <w:softHyphen/>
        <w:t>словленной исключительно большой численностью групп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теории общей линейной модели</w:t>
      </w:r>
      <w:r w:rsidRPr="00831A15">
        <w:rPr>
          <w:rFonts w:ascii="Times New Roman" w:hAnsi="Times New Roman"/>
          <w:sz w:val="24"/>
          <w:szCs w:val="24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31A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Однофакторный дисперсионный анализ</w:t>
      </w:r>
      <w:r w:rsidRPr="00831A15">
        <w:rPr>
          <w:rFonts w:ascii="Times New Roman" w:hAnsi="Times New Roman"/>
          <w:sz w:val="24"/>
          <w:szCs w:val="24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31A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Модели с фиксированными и случайными эффектами</w:t>
      </w:r>
      <w:r w:rsidRPr="00831A15">
        <w:rPr>
          <w:rFonts w:ascii="Times New Roman" w:hAnsi="Times New Roman"/>
          <w:sz w:val="24"/>
          <w:szCs w:val="24"/>
        </w:rPr>
        <w:t xml:space="preserve">. </w:t>
      </w:r>
    </w:p>
    <w:p w:rsid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Двухфакторный дисперсионный анализ</w:t>
      </w:r>
      <w:r w:rsidRPr="00831A1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Примеры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программа факторного планирования</w:t>
      </w:r>
      <w:r w:rsidRPr="0084658F">
        <w:rPr>
          <w:rFonts w:ascii="Times New Roman" w:hAnsi="Times New Roman"/>
          <w:sz w:val="24"/>
          <w:szCs w:val="24"/>
        </w:rPr>
        <w:t xml:space="preserve">. 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Дисперсионный анализ при помощи регрессии</w:t>
      </w:r>
      <w:r w:rsidRPr="0084658F">
        <w:rPr>
          <w:rFonts w:ascii="Times New Roman" w:hAnsi="Times New Roman"/>
          <w:sz w:val="24"/>
          <w:szCs w:val="24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84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Ковариационный анализ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выбросов</w:t>
      </w:r>
      <w:r w:rsidRPr="0084658F">
        <w:rPr>
          <w:rFonts w:ascii="Times New Roman" w:hAnsi="Times New Roman"/>
          <w:sz w:val="24"/>
          <w:szCs w:val="24"/>
        </w:rPr>
        <w:t xml:space="preserve">. 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гипотез о векторах средних</w:t>
      </w:r>
      <w:r w:rsidRPr="0084658F">
        <w:rPr>
          <w:rFonts w:ascii="Times New Roman" w:hAnsi="Times New Roman"/>
          <w:sz w:val="24"/>
          <w:szCs w:val="24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классификации наблюдений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Пошаговый дискриминантный анализ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главных компонент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Факторный анализ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Многомерный дисперсионный анализ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>
        <w:rPr>
          <w:rFonts w:ascii="Times New Roman" w:hAnsi="Times New Roman"/>
          <w:sz w:val="24"/>
          <w:szCs w:val="24"/>
        </w:rPr>
        <w:t xml:space="preserve">Построение </w:t>
      </w:r>
      <w:r w:rsidRPr="0084658F">
        <w:rPr>
          <w:rStyle w:val="1"/>
          <w:color w:val="000000"/>
          <w:sz w:val="24"/>
          <w:szCs w:val="24"/>
        </w:rPr>
        <w:t xml:space="preserve">кривой дожития методом Каплана-Мейера. Примеры. </w:t>
      </w:r>
    </w:p>
    <w:p w:rsidR="005D3BEB" w:rsidRPr="005D3BEB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>
        <w:rPr>
          <w:rStyle w:val="1"/>
          <w:color w:val="000000"/>
          <w:sz w:val="24"/>
          <w:szCs w:val="24"/>
        </w:rPr>
        <w:t>Критерии сравнения двух кривых дожития</w:t>
      </w:r>
      <w:r w:rsidRPr="0084658F">
        <w:rPr>
          <w:rStyle w:val="1"/>
          <w:color w:val="000000"/>
          <w:sz w:val="24"/>
          <w:szCs w:val="24"/>
        </w:rPr>
        <w:t xml:space="preserve">. </w:t>
      </w:r>
    </w:p>
    <w:p w:rsidR="00A179D7" w:rsidRPr="00A179D7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>
        <w:rPr>
          <w:rStyle w:val="1"/>
          <w:color w:val="000000"/>
          <w:sz w:val="24"/>
          <w:szCs w:val="24"/>
        </w:rPr>
        <w:t>Критерий сравнения трех и более  кривых дожития</w:t>
      </w:r>
      <w:r w:rsidRPr="00A742AE">
        <w:rPr>
          <w:rStyle w:val="1"/>
          <w:color w:val="000000"/>
          <w:sz w:val="24"/>
          <w:szCs w:val="24"/>
        </w:rPr>
        <w:t>.</w:t>
      </w:r>
    </w:p>
    <w:p w:rsidR="005D3BEB" w:rsidRPr="00C77D6C" w:rsidRDefault="005D3BEB" w:rsidP="00A041FB">
      <w:pPr>
        <w:pStyle w:val="a4"/>
        <w:numPr>
          <w:ilvl w:val="0"/>
          <w:numId w:val="14"/>
        </w:numPr>
        <w:rPr>
          <w:rStyle w:val="1"/>
          <w:spacing w:val="0"/>
          <w:sz w:val="24"/>
          <w:szCs w:val="24"/>
          <w:shd w:val="clear" w:color="auto" w:fill="auto"/>
        </w:rPr>
      </w:pPr>
      <w:r w:rsidRPr="00A742AE">
        <w:rPr>
          <w:rStyle w:val="1"/>
          <w:color w:val="000000"/>
          <w:sz w:val="24"/>
          <w:szCs w:val="24"/>
        </w:rPr>
        <w:lastRenderedPageBreak/>
        <w:t xml:space="preserve"> </w:t>
      </w:r>
      <w:r>
        <w:rPr>
          <w:rStyle w:val="1"/>
          <w:color w:val="000000"/>
          <w:sz w:val="24"/>
          <w:szCs w:val="24"/>
        </w:rPr>
        <w:t>Построение модели Кокса пропорциональных рисков</w:t>
      </w:r>
      <w:r w:rsidRPr="005D3BEB">
        <w:rPr>
          <w:rStyle w:val="1"/>
          <w:color w:val="000000"/>
          <w:sz w:val="24"/>
          <w:szCs w:val="24"/>
        </w:rPr>
        <w:t>.</w:t>
      </w:r>
    </w:p>
    <w:p w:rsidR="00C77D6C" w:rsidRPr="00A020AC" w:rsidRDefault="00C77D6C" w:rsidP="00C77D6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C77D6C" w:rsidRPr="00A020AC" w:rsidRDefault="00C77D6C" w:rsidP="00C77D6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C77D6C" w:rsidRPr="009C7217" w:rsidRDefault="00C77D6C" w:rsidP="00C77D6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i/>
          <w:sz w:val="24"/>
          <w:szCs w:val="24"/>
        </w:rPr>
        <w:t xml:space="preserve">Экзаменационные билеты (билеты к устному зачету) формируются в виде двух вопросов (А и Б) из указанного списка и одной задачи (В), примеры задач см. далее. </w:t>
      </w:r>
    </w:p>
    <w:p w:rsidR="00C77D6C" w:rsidRPr="009C7217" w:rsidRDefault="00C77D6C" w:rsidP="00C77D6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7D6C" w:rsidRPr="009C7217" w:rsidRDefault="00C77D6C" w:rsidP="00C77D6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Образцы билетов.</w:t>
      </w:r>
    </w:p>
    <w:p w:rsidR="00390678" w:rsidRPr="00390678" w:rsidRDefault="00C77D6C" w:rsidP="003906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C77D6C" w:rsidRPr="00390678" w:rsidRDefault="00C77D6C" w:rsidP="00C77D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C77D6C">
        <w:rPr>
          <w:rFonts w:ascii="Times New Roman" w:hAnsi="Times New Roman"/>
          <w:sz w:val="24"/>
          <w:szCs w:val="24"/>
        </w:rPr>
        <w:t>.</w:t>
      </w:r>
      <w:r w:rsidR="00390678" w:rsidRPr="00390678">
        <w:rPr>
          <w:rFonts w:ascii="Times New Roman" w:hAnsi="Times New Roman"/>
          <w:sz w:val="24"/>
          <w:szCs w:val="24"/>
        </w:rPr>
        <w:t xml:space="preserve"> </w:t>
      </w:r>
      <w:r w:rsidR="00390678" w:rsidRPr="00D521B3">
        <w:rPr>
          <w:rFonts w:ascii="Times New Roman" w:hAnsi="Times New Roman"/>
          <w:sz w:val="24"/>
          <w:szCs w:val="24"/>
        </w:rPr>
        <w:t xml:space="preserve">Анализ двух независимых выборок. </w:t>
      </w:r>
      <w:proofErr w:type="gramStart"/>
      <w:r w:rsidR="00390678" w:rsidRPr="00D521B3">
        <w:rPr>
          <w:rFonts w:ascii="Times New Roman" w:hAnsi="Times New Roman"/>
          <w:sz w:val="24"/>
          <w:szCs w:val="24"/>
        </w:rPr>
        <w:t>Непарный</w:t>
      </w:r>
      <w:proofErr w:type="gramEnd"/>
      <w:r w:rsidR="00390678" w:rsidRPr="00D521B3">
        <w:rPr>
          <w:rFonts w:ascii="Times New Roman" w:hAnsi="Times New Roman"/>
          <w:sz w:val="24"/>
          <w:szCs w:val="24"/>
        </w:rPr>
        <w:t xml:space="preserve"> </w:t>
      </w:r>
      <w:r w:rsidR="00390678" w:rsidRPr="00D521B3">
        <w:rPr>
          <w:rFonts w:ascii="Times New Roman" w:hAnsi="Times New Roman"/>
          <w:i/>
          <w:sz w:val="24"/>
          <w:szCs w:val="24"/>
          <w:lang w:val="en-US"/>
        </w:rPr>
        <w:t>t</w:t>
      </w:r>
      <w:r w:rsidR="00390678" w:rsidRPr="00D521B3">
        <w:rPr>
          <w:rFonts w:ascii="Times New Roman" w:hAnsi="Times New Roman"/>
          <w:i/>
          <w:sz w:val="24"/>
          <w:szCs w:val="24"/>
        </w:rPr>
        <w:t>-</w:t>
      </w:r>
      <w:r w:rsidR="00390678" w:rsidRPr="00D521B3">
        <w:rPr>
          <w:rFonts w:ascii="Times New Roman" w:hAnsi="Times New Roman"/>
          <w:sz w:val="24"/>
          <w:szCs w:val="24"/>
        </w:rPr>
        <w:t>критерий (случаи равных и неравных дисперсий).</w:t>
      </w:r>
    </w:p>
    <w:p w:rsidR="00C77D6C" w:rsidRPr="009C7217" w:rsidRDefault="00C77D6C" w:rsidP="00C77D6C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Б. </w:t>
      </w:r>
      <w:r w:rsidRPr="00D521B3">
        <w:rPr>
          <w:rFonts w:ascii="Times New Roman" w:hAnsi="Times New Roman"/>
          <w:sz w:val="24"/>
          <w:szCs w:val="24"/>
        </w:rPr>
        <w:t>Множественные сравнения нескольких незави</w:t>
      </w:r>
      <w:r w:rsidR="008A7DBF">
        <w:rPr>
          <w:rFonts w:ascii="Times New Roman" w:hAnsi="Times New Roman"/>
          <w:sz w:val="24"/>
          <w:szCs w:val="24"/>
        </w:rPr>
        <w:t xml:space="preserve">симых выборок. Критерий </w:t>
      </w:r>
      <w:proofErr w:type="spellStart"/>
      <w:r w:rsidR="008A7DBF">
        <w:rPr>
          <w:rFonts w:ascii="Times New Roman" w:hAnsi="Times New Roman"/>
          <w:sz w:val="24"/>
          <w:szCs w:val="24"/>
        </w:rPr>
        <w:t>Даннета</w:t>
      </w:r>
      <w:proofErr w:type="spellEnd"/>
      <w:r w:rsidRPr="00D521B3">
        <w:rPr>
          <w:rFonts w:ascii="Times New Roman" w:hAnsi="Times New Roman"/>
          <w:sz w:val="24"/>
          <w:szCs w:val="24"/>
        </w:rPr>
        <w:t xml:space="preserve">. </w:t>
      </w:r>
    </w:p>
    <w:p w:rsidR="00390678" w:rsidRPr="009B735E" w:rsidRDefault="00C77D6C" w:rsidP="00C77D6C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В. </w:t>
      </w:r>
      <w:r w:rsidR="009B735E">
        <w:rPr>
          <w:rFonts w:ascii="Times New Roman" w:hAnsi="Times New Roman"/>
          <w:sz w:val="24"/>
          <w:szCs w:val="24"/>
        </w:rPr>
        <w:t>Выбрать критерий и проверить гипотезу об отсутствии связи между признаками</w:t>
      </w:r>
      <w:r w:rsidR="009B735E" w:rsidRPr="009B735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9B735E" w:rsidRPr="000044C6" w:rsidTr="001F7EB7">
        <w:tc>
          <w:tcPr>
            <w:tcW w:w="5023" w:type="dxa"/>
          </w:tcPr>
          <w:p w:rsidR="009B735E" w:rsidRPr="0031079C" w:rsidRDefault="009B735E" w:rsidP="001F7E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на наличие заболевания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23" w:type="dxa"/>
          </w:tcPr>
          <w:p w:rsidR="009B735E" w:rsidRPr="000044C6" w:rsidRDefault="009B735E" w:rsidP="001F7E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здоровые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3" w:type="dxa"/>
          </w:tcPr>
          <w:p w:rsidR="009B735E" w:rsidRPr="000044C6" w:rsidRDefault="009B735E" w:rsidP="001F7E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2 (больные)</w:t>
            </w:r>
          </w:p>
        </w:tc>
      </w:tr>
      <w:tr w:rsidR="009B735E" w:rsidRPr="0031079C" w:rsidTr="001F7EB7">
        <w:tc>
          <w:tcPr>
            <w:tcW w:w="5023" w:type="dxa"/>
          </w:tcPr>
          <w:p w:rsidR="009B735E" w:rsidRDefault="009B735E" w:rsidP="001F7E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отрицательный </w:t>
            </w:r>
          </w:p>
        </w:tc>
        <w:tc>
          <w:tcPr>
            <w:tcW w:w="5023" w:type="dxa"/>
          </w:tcPr>
          <w:p w:rsidR="009B735E" w:rsidRPr="0031079C" w:rsidRDefault="009B735E" w:rsidP="001F7E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023" w:type="dxa"/>
          </w:tcPr>
          <w:p w:rsidR="009B735E" w:rsidRPr="0031079C" w:rsidRDefault="009B735E" w:rsidP="001F7E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B735E" w:rsidRPr="0031079C" w:rsidTr="001F7EB7">
        <w:tc>
          <w:tcPr>
            <w:tcW w:w="5023" w:type="dxa"/>
          </w:tcPr>
          <w:p w:rsidR="009B735E" w:rsidRDefault="009B735E" w:rsidP="001F7E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</w:p>
        </w:tc>
        <w:tc>
          <w:tcPr>
            <w:tcW w:w="5023" w:type="dxa"/>
          </w:tcPr>
          <w:p w:rsidR="009B735E" w:rsidRPr="0031079C" w:rsidRDefault="009B735E" w:rsidP="001F7E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023" w:type="dxa"/>
          </w:tcPr>
          <w:p w:rsidR="009B735E" w:rsidRPr="0031079C" w:rsidRDefault="009B735E" w:rsidP="001F7EB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</w:tr>
    </w:tbl>
    <w:p w:rsidR="009B735E" w:rsidRPr="009B735E" w:rsidRDefault="009B735E" w:rsidP="00C77D6C">
      <w:pPr>
        <w:rPr>
          <w:rFonts w:ascii="Times New Roman" w:hAnsi="Times New Roman"/>
          <w:sz w:val="24"/>
          <w:szCs w:val="24"/>
        </w:rPr>
      </w:pPr>
    </w:p>
    <w:p w:rsidR="00390678" w:rsidRPr="009B735E" w:rsidRDefault="00390678" w:rsidP="00C77D6C">
      <w:pPr>
        <w:rPr>
          <w:rFonts w:ascii="Times New Roman" w:hAnsi="Times New Roman"/>
          <w:sz w:val="24"/>
          <w:szCs w:val="24"/>
        </w:rPr>
      </w:pPr>
    </w:p>
    <w:p w:rsidR="00C77D6C" w:rsidRDefault="00C77D6C" w:rsidP="00C77D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8A7DBF" w:rsidRPr="008A7DBF" w:rsidRDefault="00C77D6C" w:rsidP="008A7DBF">
      <w:pPr>
        <w:rPr>
          <w:rStyle w:val="1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А. </w:t>
      </w:r>
      <w:r w:rsidR="008A7DBF">
        <w:rPr>
          <w:rFonts w:ascii="Times New Roman" w:hAnsi="Times New Roman"/>
          <w:sz w:val="24"/>
          <w:szCs w:val="24"/>
        </w:rPr>
        <w:t xml:space="preserve">Выборочный коэффициент корреляции </w:t>
      </w:r>
      <w:proofErr w:type="spellStart"/>
      <w:r w:rsidR="008A7DBF">
        <w:rPr>
          <w:rFonts w:ascii="Times New Roman" w:hAnsi="Times New Roman"/>
          <w:sz w:val="24"/>
          <w:szCs w:val="24"/>
        </w:rPr>
        <w:t>Спирмена</w:t>
      </w:r>
      <w:proofErr w:type="spellEnd"/>
      <w:r w:rsidR="008A7DBF" w:rsidRPr="00927E20">
        <w:rPr>
          <w:rFonts w:ascii="Times New Roman" w:hAnsi="Times New Roman"/>
          <w:sz w:val="24"/>
          <w:szCs w:val="24"/>
        </w:rPr>
        <w:t>.</w:t>
      </w:r>
    </w:p>
    <w:p w:rsidR="00C77D6C" w:rsidRPr="008A7DBF" w:rsidRDefault="00C77D6C" w:rsidP="00C77D6C">
      <w:pPr>
        <w:rPr>
          <w:rFonts w:ascii="Times New Roman" w:hAnsi="Times New Roman"/>
          <w:spacing w:val="3"/>
          <w:sz w:val="24"/>
          <w:szCs w:val="24"/>
          <w:shd w:val="clear" w:color="auto" w:fill="FFFFFF"/>
        </w:rPr>
      </w:pPr>
      <w:r w:rsidRPr="008A7DBF">
        <w:rPr>
          <w:rFonts w:ascii="Times New Roman" w:hAnsi="Times New Roman"/>
          <w:sz w:val="24"/>
          <w:szCs w:val="24"/>
        </w:rPr>
        <w:t xml:space="preserve">Б. </w:t>
      </w:r>
      <w:r w:rsidR="008A7DBF" w:rsidRPr="008A7DBF">
        <w:rPr>
          <w:rFonts w:ascii="Times New Roman" w:hAnsi="Times New Roman"/>
          <w:sz w:val="24"/>
          <w:szCs w:val="24"/>
        </w:rPr>
        <w:t>Дисперсионный анализ повторных измерений.</w:t>
      </w:r>
    </w:p>
    <w:p w:rsidR="00C77D6C" w:rsidRDefault="00C77D6C" w:rsidP="00F33F0F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В. </w:t>
      </w:r>
      <w:r w:rsidR="00F33F0F" w:rsidRPr="00F33F0F">
        <w:rPr>
          <w:rFonts w:ascii="Times New Roman" w:hAnsi="Times New Roman"/>
          <w:sz w:val="24"/>
          <w:szCs w:val="24"/>
        </w:rPr>
        <w:t xml:space="preserve">Построить </w:t>
      </w:r>
      <w:r w:rsidR="00F33F0F">
        <w:rPr>
          <w:rFonts w:ascii="Times New Roman" w:hAnsi="Times New Roman"/>
          <w:sz w:val="24"/>
          <w:szCs w:val="24"/>
        </w:rPr>
        <w:t xml:space="preserve">кривую дожития </w:t>
      </w:r>
      <w:r w:rsidR="00F33F0F" w:rsidRPr="00F33F0F">
        <w:rPr>
          <w:rFonts w:ascii="Times New Roman" w:hAnsi="Times New Roman"/>
          <w:sz w:val="24"/>
          <w:szCs w:val="24"/>
        </w:rPr>
        <w:t>для выборки из 10 пациентов с несвоев</w:t>
      </w:r>
      <w:r w:rsidR="00F33F0F">
        <w:rPr>
          <w:rFonts w:ascii="Times New Roman" w:hAnsi="Times New Roman"/>
          <w:sz w:val="24"/>
          <w:szCs w:val="24"/>
        </w:rPr>
        <w:t xml:space="preserve">ременным лечением перитонита, в </w:t>
      </w:r>
      <w:r w:rsidR="00F33F0F" w:rsidRPr="00F33F0F">
        <w:rPr>
          <w:rFonts w:ascii="Times New Roman" w:hAnsi="Times New Roman"/>
          <w:sz w:val="24"/>
          <w:szCs w:val="24"/>
        </w:rPr>
        <w:t>которой два пациента умерли в первые</w:t>
      </w:r>
      <w:r w:rsidR="006170E0">
        <w:rPr>
          <w:rFonts w:ascii="Times New Roman" w:hAnsi="Times New Roman"/>
          <w:sz w:val="24"/>
          <w:szCs w:val="24"/>
        </w:rPr>
        <w:t xml:space="preserve"> сутки, один −</w:t>
      </w:r>
      <w:r w:rsidR="00F33F0F">
        <w:rPr>
          <w:rFonts w:ascii="Times New Roman" w:hAnsi="Times New Roman"/>
          <w:sz w:val="24"/>
          <w:szCs w:val="24"/>
        </w:rPr>
        <w:t xml:space="preserve"> на второй день, </w:t>
      </w:r>
      <w:r w:rsidR="006170E0">
        <w:rPr>
          <w:rFonts w:ascii="Times New Roman" w:hAnsi="Times New Roman"/>
          <w:sz w:val="24"/>
          <w:szCs w:val="24"/>
        </w:rPr>
        <w:t>один − на третий день и один −</w:t>
      </w:r>
      <w:r w:rsidR="00F33F0F" w:rsidRPr="00F33F0F">
        <w:rPr>
          <w:rFonts w:ascii="Times New Roman" w:hAnsi="Times New Roman"/>
          <w:sz w:val="24"/>
          <w:szCs w:val="24"/>
        </w:rPr>
        <w:t xml:space="preserve"> </w:t>
      </w:r>
      <w:r w:rsidR="00F33F0F">
        <w:rPr>
          <w:rFonts w:ascii="Times New Roman" w:hAnsi="Times New Roman"/>
          <w:sz w:val="24"/>
          <w:szCs w:val="24"/>
        </w:rPr>
        <w:t xml:space="preserve">на девятый день после операции. </w:t>
      </w:r>
      <w:r w:rsidR="00F33F0F" w:rsidRPr="00F33F0F">
        <w:rPr>
          <w:rFonts w:ascii="Times New Roman" w:hAnsi="Times New Roman"/>
          <w:sz w:val="24"/>
          <w:szCs w:val="24"/>
        </w:rPr>
        <w:t xml:space="preserve">Одного из пациентов перевели в </w:t>
      </w:r>
      <w:r w:rsidR="00F33F0F">
        <w:rPr>
          <w:rFonts w:ascii="Times New Roman" w:hAnsi="Times New Roman"/>
          <w:sz w:val="24"/>
          <w:szCs w:val="24"/>
        </w:rPr>
        <w:t xml:space="preserve">другую клинику на седьмой день. </w:t>
      </w:r>
      <w:r w:rsidR="00F33F0F" w:rsidRPr="00F33F0F">
        <w:rPr>
          <w:rFonts w:ascii="Times New Roman" w:hAnsi="Times New Roman"/>
          <w:sz w:val="24"/>
          <w:szCs w:val="24"/>
        </w:rPr>
        <w:t>Период наблюдения составил 10 дней с момента операции.</w:t>
      </w:r>
    </w:p>
    <w:p w:rsidR="00C77D6C" w:rsidRPr="009C7217" w:rsidRDefault="00C77D6C" w:rsidP="00C77D6C">
      <w:pPr>
        <w:rPr>
          <w:rFonts w:ascii="Times New Roman" w:hAnsi="Times New Roman"/>
          <w:sz w:val="24"/>
          <w:szCs w:val="24"/>
        </w:rPr>
      </w:pPr>
    </w:p>
    <w:p w:rsidR="00C77D6C" w:rsidRPr="009C7217" w:rsidRDefault="00C77D6C" w:rsidP="00C77D6C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Билет №3</w:t>
      </w:r>
    </w:p>
    <w:p w:rsidR="00390678" w:rsidRPr="00390678" w:rsidRDefault="00C77D6C" w:rsidP="00390678">
      <w:pPr>
        <w:rPr>
          <w:rStyle w:val="1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="008A7DBF" w:rsidRPr="00D521B3">
        <w:rPr>
          <w:rFonts w:ascii="Times New Roman" w:hAnsi="Times New Roman"/>
          <w:sz w:val="24"/>
          <w:szCs w:val="24"/>
        </w:rPr>
        <w:t>Логистическая регрессия.</w:t>
      </w:r>
    </w:p>
    <w:p w:rsidR="00390678" w:rsidRPr="005D3BEB" w:rsidRDefault="00C77D6C" w:rsidP="00390678">
      <w:pPr>
        <w:rPr>
          <w:rStyle w:val="1"/>
          <w:spacing w:val="0"/>
          <w:sz w:val="24"/>
          <w:szCs w:val="24"/>
          <w:shd w:val="clear" w:color="auto" w:fill="auto"/>
        </w:rPr>
      </w:pPr>
      <w:r w:rsidRPr="00D7041D">
        <w:rPr>
          <w:rFonts w:ascii="Times New Roman" w:hAnsi="Times New Roman"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r w:rsidR="00390678">
        <w:rPr>
          <w:rStyle w:val="1"/>
          <w:color w:val="000000"/>
          <w:sz w:val="24"/>
          <w:szCs w:val="24"/>
        </w:rPr>
        <w:t>Критерии сравнения двух кривых дожития</w:t>
      </w:r>
      <w:r w:rsidR="00390678" w:rsidRPr="0084658F">
        <w:rPr>
          <w:rStyle w:val="1"/>
          <w:color w:val="000000"/>
          <w:sz w:val="24"/>
          <w:szCs w:val="24"/>
        </w:rPr>
        <w:t xml:space="preserve">. </w:t>
      </w:r>
    </w:p>
    <w:p w:rsidR="00C77D6C" w:rsidRDefault="00C77D6C" w:rsidP="007F3FA6">
      <w:pPr>
        <w:rPr>
          <w:rFonts w:ascii="Times New Roman" w:hAnsi="Times New Roman"/>
          <w:sz w:val="24"/>
          <w:szCs w:val="24"/>
        </w:rPr>
      </w:pPr>
      <w:r w:rsidRPr="00D7041D">
        <w:rPr>
          <w:rFonts w:ascii="Times New Roman" w:hAnsi="Times New Roman"/>
          <w:sz w:val="24"/>
          <w:szCs w:val="24"/>
        </w:rPr>
        <w:t xml:space="preserve">В. </w:t>
      </w:r>
      <w:r w:rsidR="007F3FA6">
        <w:rPr>
          <w:rFonts w:ascii="Times New Roman" w:hAnsi="Times New Roman"/>
          <w:sz w:val="24"/>
          <w:szCs w:val="24"/>
        </w:rPr>
        <w:t xml:space="preserve">Придумать пример, </w:t>
      </w:r>
      <w:r w:rsidR="007F3FA6" w:rsidRPr="007F3FA6">
        <w:rPr>
          <w:rFonts w:ascii="Times New Roman" w:hAnsi="Times New Roman"/>
          <w:sz w:val="24"/>
          <w:szCs w:val="24"/>
        </w:rPr>
        <w:t>когда применяется односторонний критерий Фишера.</w:t>
      </w:r>
    </w:p>
    <w:p w:rsidR="00C77D6C" w:rsidRPr="00A041FB" w:rsidRDefault="00C77D6C" w:rsidP="00C77D6C">
      <w:pPr>
        <w:pStyle w:val="a4"/>
        <w:ind w:left="754"/>
        <w:rPr>
          <w:rStyle w:val="1"/>
          <w:spacing w:val="0"/>
          <w:sz w:val="24"/>
          <w:szCs w:val="24"/>
          <w:shd w:val="clear" w:color="auto" w:fill="auto"/>
        </w:rPr>
      </w:pPr>
    </w:p>
    <w:p w:rsidR="00A041FB" w:rsidRDefault="00A041FB" w:rsidP="00A041FB">
      <w:pPr>
        <w:rPr>
          <w:rFonts w:ascii="Times New Roman" w:hAnsi="Times New Roman"/>
          <w:sz w:val="24"/>
          <w:szCs w:val="24"/>
        </w:rPr>
      </w:pPr>
    </w:p>
    <w:p w:rsidR="00A041FB" w:rsidRPr="007F3FA6" w:rsidRDefault="00A041FB" w:rsidP="00A041FB">
      <w:pPr>
        <w:rPr>
          <w:rFonts w:ascii="Times New Roman" w:hAnsi="Times New Roman"/>
          <w:sz w:val="24"/>
          <w:szCs w:val="24"/>
        </w:rPr>
      </w:pPr>
    </w:p>
    <w:p w:rsidR="00390678" w:rsidRPr="007F3FA6" w:rsidRDefault="00390678" w:rsidP="00A041FB">
      <w:pPr>
        <w:rPr>
          <w:rFonts w:ascii="Times New Roman" w:hAnsi="Times New Roman"/>
          <w:sz w:val="24"/>
          <w:szCs w:val="24"/>
        </w:rPr>
      </w:pPr>
    </w:p>
    <w:p w:rsidR="00A041FB" w:rsidRPr="00A041FB" w:rsidRDefault="00A041FB" w:rsidP="00A041FB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F0F87" w:rsidRPr="00A020AC" w:rsidRDefault="00FF0F87" w:rsidP="00FF0F87">
      <w:pPr>
        <w:rPr>
          <w:rFonts w:ascii="Times New Roman" w:hAnsi="Times New Roman"/>
          <w:sz w:val="24"/>
          <w:szCs w:val="24"/>
        </w:rPr>
      </w:pPr>
    </w:p>
    <w:p w:rsidR="00FF0F87" w:rsidRPr="008F7B33" w:rsidRDefault="00FF0F87" w:rsidP="00FF0F87">
      <w:pPr>
        <w:rPr>
          <w:rFonts w:ascii="Times New Roman" w:hAnsi="Times New Roman"/>
          <w:sz w:val="24"/>
          <w:szCs w:val="24"/>
          <w:lang w:val="en-US"/>
        </w:rPr>
      </w:pPr>
      <w:r w:rsidRPr="008F7B33">
        <w:rPr>
          <w:rFonts w:ascii="Times New Roman" w:hAnsi="Times New Roman"/>
          <w:sz w:val="24"/>
          <w:szCs w:val="24"/>
        </w:rPr>
        <w:t>Основная</w:t>
      </w:r>
      <w:r w:rsidRPr="008F7B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F7B33">
        <w:rPr>
          <w:rFonts w:ascii="Times New Roman" w:hAnsi="Times New Roman"/>
          <w:sz w:val="24"/>
          <w:szCs w:val="24"/>
        </w:rPr>
        <w:t>литература</w:t>
      </w:r>
      <w:r w:rsidRPr="008F7B33">
        <w:rPr>
          <w:rFonts w:ascii="Times New Roman" w:hAnsi="Times New Roman"/>
          <w:sz w:val="24"/>
          <w:szCs w:val="24"/>
          <w:lang w:val="en-US"/>
        </w:rPr>
        <w:t>:</w:t>
      </w:r>
    </w:p>
    <w:p w:rsidR="00FF0F87" w:rsidRDefault="00FF0F87" w:rsidP="00FF0F87">
      <w:pPr>
        <w:pStyle w:val="50"/>
        <w:numPr>
          <w:ilvl w:val="0"/>
          <w:numId w:val="15"/>
        </w:numPr>
        <w:shd w:val="clear" w:color="auto" w:fill="auto"/>
        <w:tabs>
          <w:tab w:val="left" w:pos="474"/>
        </w:tabs>
        <w:spacing w:before="0" w:after="116" w:line="283" w:lineRule="exact"/>
        <w:ind w:left="520" w:right="40"/>
        <w:jc w:val="left"/>
      </w:pPr>
      <w:r>
        <w:rPr>
          <w:rStyle w:val="51"/>
          <w:i w:val="0"/>
          <w:iCs w:val="0"/>
          <w:color w:val="000000"/>
        </w:rPr>
        <w:t xml:space="preserve">Афифи А., </w:t>
      </w:r>
      <w:proofErr w:type="spellStart"/>
      <w:r>
        <w:rPr>
          <w:rStyle w:val="51"/>
          <w:i w:val="0"/>
          <w:iCs w:val="0"/>
          <w:color w:val="000000"/>
        </w:rPr>
        <w:t>Эйзен</w:t>
      </w:r>
      <w:proofErr w:type="spellEnd"/>
      <w:r>
        <w:rPr>
          <w:rStyle w:val="51"/>
          <w:i w:val="0"/>
          <w:iCs w:val="0"/>
          <w:color w:val="000000"/>
        </w:rPr>
        <w:t xml:space="preserve"> С. </w:t>
      </w:r>
      <w:r>
        <w:rPr>
          <w:rStyle w:val="5"/>
          <w:color w:val="000000"/>
        </w:rPr>
        <w:t>Статистический анализ. Подход с использованием ЭВМ//</w:t>
      </w:r>
      <w:r>
        <w:rPr>
          <w:rStyle w:val="51"/>
          <w:i w:val="0"/>
          <w:iCs w:val="0"/>
          <w:color w:val="000000"/>
        </w:rPr>
        <w:t xml:space="preserve"> </w:t>
      </w:r>
      <w:r>
        <w:rPr>
          <w:rStyle w:val="51"/>
          <w:i w:val="0"/>
          <w:iCs w:val="0"/>
          <w:color w:val="000000"/>
          <w:lang w:val="en-US" w:eastAsia="en-US"/>
        </w:rPr>
        <w:t>M</w:t>
      </w:r>
      <w:r w:rsidRPr="00B518DA">
        <w:rPr>
          <w:rStyle w:val="51"/>
          <w:i w:val="0"/>
          <w:iCs w:val="0"/>
          <w:color w:val="000000"/>
          <w:lang w:eastAsia="en-US"/>
        </w:rPr>
        <w:t xml:space="preserve">: </w:t>
      </w:r>
      <w:r>
        <w:rPr>
          <w:rStyle w:val="51"/>
          <w:i w:val="0"/>
          <w:iCs w:val="0"/>
          <w:color w:val="000000"/>
        </w:rPr>
        <w:t>“Мир”, 1982.</w:t>
      </w:r>
    </w:p>
    <w:p w:rsidR="00FF0F87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79"/>
        </w:tabs>
        <w:spacing w:before="0" w:after="205" w:line="210" w:lineRule="exact"/>
        <w:ind w:left="520" w:hanging="420"/>
        <w:jc w:val="left"/>
      </w:pPr>
      <w:proofErr w:type="spellStart"/>
      <w:r>
        <w:rPr>
          <w:rStyle w:val="1"/>
          <w:color w:val="000000"/>
        </w:rPr>
        <w:t>Гланц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C</w:t>
      </w:r>
      <w:r w:rsidRPr="00B518DA">
        <w:rPr>
          <w:rStyle w:val="1"/>
          <w:color w:val="000000"/>
        </w:rPr>
        <w:t xml:space="preserve">. </w:t>
      </w:r>
      <w:r>
        <w:rPr>
          <w:rStyle w:val="ad"/>
          <w:color w:val="000000"/>
        </w:rPr>
        <w:t>Медико-биологическая статистика//</w:t>
      </w:r>
      <w:r>
        <w:rPr>
          <w:rStyle w:val="1"/>
          <w:color w:val="000000"/>
        </w:rPr>
        <w:t xml:space="preserve"> М</w:t>
      </w:r>
      <w:proofErr w:type="gramStart"/>
      <w:r>
        <w:rPr>
          <w:rStyle w:val="1"/>
          <w:color w:val="000000"/>
        </w:rPr>
        <w:t>:“</w:t>
      </w:r>
      <w:proofErr w:type="gramEnd"/>
      <w:r>
        <w:rPr>
          <w:rStyle w:val="1"/>
          <w:color w:val="000000"/>
        </w:rPr>
        <w:t>Практика”, 1999.</w:t>
      </w:r>
    </w:p>
    <w:p w:rsidR="00FF0F87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79"/>
        </w:tabs>
        <w:spacing w:before="0" w:after="116" w:line="283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t>Поллард</w:t>
      </w:r>
      <w:proofErr w:type="spellEnd"/>
      <w:r>
        <w:rPr>
          <w:rStyle w:val="1"/>
          <w:color w:val="000000"/>
        </w:rPr>
        <w:t xml:space="preserve"> Д. </w:t>
      </w:r>
      <w:r>
        <w:rPr>
          <w:rStyle w:val="ad"/>
          <w:color w:val="000000"/>
        </w:rPr>
        <w:t>Справочник по вычислительным методам статистики</w:t>
      </w:r>
      <w:r>
        <w:rPr>
          <w:rStyle w:val="1"/>
          <w:color w:val="000000"/>
        </w:rPr>
        <w:t xml:space="preserve">// </w:t>
      </w:r>
      <w:r>
        <w:rPr>
          <w:rStyle w:val="1"/>
          <w:color w:val="000000"/>
          <w:lang w:val="en-US"/>
        </w:rPr>
        <w:t>M</w:t>
      </w:r>
      <w:r w:rsidRPr="00B518DA">
        <w:rPr>
          <w:rStyle w:val="1"/>
          <w:color w:val="000000"/>
        </w:rPr>
        <w:t xml:space="preserve">: </w:t>
      </w:r>
      <w:r>
        <w:rPr>
          <w:rStyle w:val="1"/>
          <w:color w:val="000000"/>
        </w:rPr>
        <w:t>“Финансы и статистика”, 1982.</w:t>
      </w:r>
    </w:p>
    <w:p w:rsidR="00FF0F87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r>
        <w:rPr>
          <w:rStyle w:val="1"/>
          <w:color w:val="000000"/>
        </w:rPr>
        <w:t xml:space="preserve">Тюрин Ю. Н., Макаров </w:t>
      </w:r>
      <w:r>
        <w:rPr>
          <w:rStyle w:val="1"/>
          <w:color w:val="000000"/>
          <w:lang w:val="en-US"/>
        </w:rPr>
        <w:t>A</w:t>
      </w:r>
      <w:r w:rsidRPr="00B518DA">
        <w:rPr>
          <w:rStyle w:val="1"/>
          <w:color w:val="000000"/>
        </w:rPr>
        <w:t xml:space="preserve">. </w:t>
      </w:r>
      <w:r>
        <w:rPr>
          <w:rStyle w:val="1"/>
          <w:color w:val="000000"/>
        </w:rPr>
        <w:t xml:space="preserve">А, </w:t>
      </w:r>
      <w:r>
        <w:rPr>
          <w:rStyle w:val="ad"/>
          <w:color w:val="000000"/>
        </w:rPr>
        <w:t>Анализ данных на компьютере//</w:t>
      </w:r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M</w:t>
      </w:r>
      <w:r w:rsidRPr="00B518DA">
        <w:rPr>
          <w:rStyle w:val="1"/>
          <w:color w:val="000000"/>
        </w:rPr>
        <w:t xml:space="preserve">: </w:t>
      </w:r>
      <w:r>
        <w:rPr>
          <w:rStyle w:val="1"/>
          <w:color w:val="000000"/>
        </w:rPr>
        <w:t>“Финансы и статисти</w:t>
      </w:r>
      <w:r>
        <w:rPr>
          <w:rStyle w:val="1"/>
          <w:color w:val="000000"/>
        </w:rPr>
        <w:softHyphen/>
        <w:t>ка”, 1995.</w:t>
      </w:r>
    </w:p>
    <w:p w:rsidR="00FF0F87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t>Флетчер</w:t>
      </w:r>
      <w:proofErr w:type="spellEnd"/>
      <w:r>
        <w:rPr>
          <w:rStyle w:val="1"/>
          <w:color w:val="000000"/>
        </w:rPr>
        <w:t xml:space="preserve"> Р., </w:t>
      </w:r>
      <w:proofErr w:type="spellStart"/>
      <w:r>
        <w:rPr>
          <w:rStyle w:val="1"/>
          <w:color w:val="000000"/>
        </w:rPr>
        <w:t>Флетчер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C</w:t>
      </w:r>
      <w:r w:rsidRPr="00B518DA">
        <w:rPr>
          <w:rStyle w:val="1"/>
          <w:color w:val="000000"/>
        </w:rPr>
        <w:t xml:space="preserve">., </w:t>
      </w:r>
      <w:r>
        <w:rPr>
          <w:rStyle w:val="1"/>
          <w:color w:val="000000"/>
        </w:rPr>
        <w:t xml:space="preserve">Вагнер Э. </w:t>
      </w:r>
      <w:r>
        <w:rPr>
          <w:rStyle w:val="ad"/>
          <w:color w:val="000000"/>
        </w:rPr>
        <w:t>Клиническая эпидемиология. Основы доказательной медицины</w:t>
      </w:r>
      <w:r>
        <w:rPr>
          <w:rStyle w:val="1"/>
          <w:color w:val="000000"/>
        </w:rPr>
        <w:t>// М: “Медиа Сфера”, 1998.</w:t>
      </w:r>
    </w:p>
    <w:p w:rsidR="00FF0F87" w:rsidRPr="00B518DA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84"/>
        </w:tabs>
        <w:spacing w:before="0" w:line="288" w:lineRule="exact"/>
        <w:ind w:left="520" w:right="40" w:hanging="420"/>
        <w:jc w:val="left"/>
        <w:rPr>
          <w:lang w:val="en-US"/>
        </w:rPr>
      </w:pPr>
      <w:r>
        <w:rPr>
          <w:rStyle w:val="1"/>
          <w:color w:val="000000"/>
          <w:lang w:val="en-US"/>
        </w:rPr>
        <w:t xml:space="preserve">Matthews D. E., Farewell </w:t>
      </w:r>
      <w:r w:rsidRPr="00B518DA">
        <w:rPr>
          <w:rStyle w:val="1"/>
          <w:color w:val="000000"/>
          <w:lang w:val="en-US"/>
        </w:rPr>
        <w:t xml:space="preserve">V. </w:t>
      </w:r>
      <w:r>
        <w:rPr>
          <w:rStyle w:val="1"/>
          <w:color w:val="000000"/>
          <w:lang w:val="en-US"/>
        </w:rPr>
        <w:t xml:space="preserve">T. </w:t>
      </w:r>
      <w:r>
        <w:rPr>
          <w:rStyle w:val="ad"/>
          <w:color w:val="000000"/>
          <w:lang w:val="en-US" w:eastAsia="en-US"/>
        </w:rPr>
        <w:t>Using and Understanding Medical Statistics//</w:t>
      </w:r>
      <w:r>
        <w:rPr>
          <w:rStyle w:val="1"/>
          <w:color w:val="000000"/>
          <w:lang w:val="en-US"/>
        </w:rPr>
        <w:t xml:space="preserve"> Basel: </w:t>
      </w:r>
      <w:proofErr w:type="spellStart"/>
      <w:r>
        <w:rPr>
          <w:rStyle w:val="1"/>
          <w:color w:val="000000"/>
          <w:lang w:val="en-US"/>
        </w:rPr>
        <w:t>Karger</w:t>
      </w:r>
      <w:proofErr w:type="spellEnd"/>
      <w:r>
        <w:rPr>
          <w:rStyle w:val="1"/>
          <w:color w:val="000000"/>
          <w:lang w:val="en-US"/>
        </w:rPr>
        <w:t>, 3rd edition, 1996.</w:t>
      </w:r>
    </w:p>
    <w:p w:rsidR="00FF0F87" w:rsidRPr="00B518DA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594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/>
        </w:rPr>
        <w:t>Pocock</w:t>
      </w:r>
      <w:proofErr w:type="spellEnd"/>
      <w:r>
        <w:rPr>
          <w:rStyle w:val="1"/>
          <w:color w:val="000000"/>
          <w:lang w:val="en-US"/>
        </w:rPr>
        <w:t xml:space="preserve"> S. J. </w:t>
      </w:r>
      <w:r>
        <w:rPr>
          <w:rStyle w:val="ad"/>
          <w:color w:val="000000"/>
          <w:lang w:val="en-US" w:eastAsia="en-US"/>
        </w:rPr>
        <w:t>Clinical Trials. A Practical Approach//</w:t>
      </w:r>
      <w:r>
        <w:rPr>
          <w:rStyle w:val="1"/>
          <w:color w:val="000000"/>
          <w:lang w:val="en-US"/>
        </w:rPr>
        <w:t xml:space="preserve"> New York: John Wiley and Sons, 1984.</w:t>
      </w:r>
    </w:p>
    <w:p w:rsidR="00FF0F87" w:rsidRPr="00B518DA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r>
        <w:rPr>
          <w:rStyle w:val="1"/>
          <w:color w:val="000000"/>
          <w:lang w:val="en-US"/>
        </w:rPr>
        <w:t xml:space="preserve">Sachs L. </w:t>
      </w:r>
      <w:r>
        <w:rPr>
          <w:rStyle w:val="ad"/>
          <w:color w:val="000000"/>
          <w:lang w:val="en-US" w:eastAsia="en-US"/>
        </w:rPr>
        <w:t>Applied Statistics</w:t>
      </w:r>
      <w:r>
        <w:rPr>
          <w:rStyle w:val="1"/>
          <w:color w:val="000000"/>
          <w:lang w:val="en-US"/>
        </w:rPr>
        <w:t>/'/New York: Springer-</w:t>
      </w:r>
      <w:proofErr w:type="spellStart"/>
      <w:r>
        <w:rPr>
          <w:rStyle w:val="1"/>
          <w:color w:val="000000"/>
          <w:lang w:val="en-US"/>
        </w:rPr>
        <w:t>Verlag</w:t>
      </w:r>
      <w:proofErr w:type="spellEnd"/>
      <w:r>
        <w:rPr>
          <w:rStyle w:val="1"/>
          <w:color w:val="000000"/>
          <w:lang w:val="en-US"/>
        </w:rPr>
        <w:t>, 1984.</w:t>
      </w:r>
    </w:p>
    <w:p w:rsidR="00FF0F87" w:rsidRPr="00B518DA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/>
        </w:rPr>
        <w:t>Zar</w:t>
      </w:r>
      <w:proofErr w:type="spellEnd"/>
      <w:r>
        <w:rPr>
          <w:rStyle w:val="1"/>
          <w:color w:val="000000"/>
          <w:lang w:val="en-US"/>
        </w:rPr>
        <w:t xml:space="preserve"> J. </w:t>
      </w:r>
      <w:r>
        <w:rPr>
          <w:rStyle w:val="1"/>
          <w:color w:val="000000"/>
        </w:rPr>
        <w:t>Н</w:t>
      </w:r>
      <w:r w:rsidRPr="00B518DA">
        <w:rPr>
          <w:rStyle w:val="1"/>
          <w:color w:val="000000"/>
          <w:lang w:val="en-US"/>
        </w:rPr>
        <w:t xml:space="preserve">. </w:t>
      </w:r>
      <w:proofErr w:type="spellStart"/>
      <w:r>
        <w:rPr>
          <w:rStyle w:val="ad"/>
          <w:color w:val="000000"/>
          <w:lang w:val="en-US" w:eastAsia="en-US"/>
        </w:rPr>
        <w:t>Biostatistical</w:t>
      </w:r>
      <w:proofErr w:type="spellEnd"/>
      <w:r>
        <w:rPr>
          <w:rStyle w:val="ad"/>
          <w:color w:val="000000"/>
          <w:lang w:val="en-US" w:eastAsia="en-US"/>
        </w:rPr>
        <w:t xml:space="preserve"> Analysis//</w:t>
      </w:r>
      <w:r>
        <w:rPr>
          <w:rStyle w:val="1"/>
          <w:color w:val="000000"/>
          <w:lang w:val="en-US"/>
        </w:rPr>
        <w:t xml:space="preserve"> New Jersey: Prentice-Hall, Second Edition, 1984.</w:t>
      </w:r>
    </w:p>
    <w:p w:rsidR="00FF0F87" w:rsidRPr="008F7B33" w:rsidRDefault="00FF0F87" w:rsidP="00FF0F87">
      <w:pPr>
        <w:ind w:left="360"/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FF0F87" w:rsidRPr="008F7B33" w:rsidRDefault="00FF0F87" w:rsidP="00FF0F87">
      <w:pPr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FF0F87" w:rsidRDefault="00FF0F87" w:rsidP="00FF0F87">
      <w:pPr>
        <w:rPr>
          <w:rFonts w:ascii="Times New Roman" w:hAnsi="Times New Roman"/>
          <w:sz w:val="24"/>
          <w:szCs w:val="24"/>
          <w:lang w:val="en-US"/>
        </w:rPr>
      </w:pPr>
      <w:r w:rsidRPr="008F7B33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FF0F87" w:rsidRPr="0029473D" w:rsidRDefault="00FF0F87" w:rsidP="00FF0F87">
      <w:pPr>
        <w:pStyle w:val="ab"/>
        <w:numPr>
          <w:ilvl w:val="0"/>
          <w:numId w:val="15"/>
        </w:numPr>
        <w:shd w:val="clear" w:color="auto" w:fill="auto"/>
        <w:tabs>
          <w:tab w:val="left" w:pos="479"/>
        </w:tabs>
        <w:spacing w:before="0" w:after="182" w:line="288" w:lineRule="exact"/>
        <w:ind w:left="520" w:right="40" w:hanging="420"/>
        <w:jc w:val="left"/>
        <w:rPr>
          <w:rStyle w:val="1"/>
        </w:rPr>
      </w:pPr>
      <w:r w:rsidRPr="008F7B33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 xml:space="preserve">Ивченко Г. И., Медведев Ю. И., Чистяков А. В </w:t>
      </w:r>
      <w:r>
        <w:rPr>
          <w:rStyle w:val="ad"/>
          <w:color w:val="000000"/>
        </w:rPr>
        <w:t>Сборник задач по математической ста</w:t>
      </w:r>
      <w:r>
        <w:rPr>
          <w:rStyle w:val="ad"/>
          <w:color w:val="000000"/>
        </w:rPr>
        <w:softHyphen/>
        <w:t>тистике//</w:t>
      </w:r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M</w:t>
      </w:r>
      <w:r w:rsidRPr="00B518DA">
        <w:rPr>
          <w:rStyle w:val="1"/>
          <w:color w:val="000000"/>
        </w:rPr>
        <w:t xml:space="preserve">: </w:t>
      </w:r>
      <w:r>
        <w:rPr>
          <w:rStyle w:val="1"/>
          <w:color w:val="000000"/>
        </w:rPr>
        <w:t>“Высшая школа”, 1989.</w:t>
      </w:r>
    </w:p>
    <w:p w:rsidR="0029473D" w:rsidRPr="0029473D" w:rsidRDefault="0029473D" w:rsidP="0029473D">
      <w:pPr>
        <w:pStyle w:val="50"/>
        <w:numPr>
          <w:ilvl w:val="0"/>
          <w:numId w:val="15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  <w:rPr>
          <w:rStyle w:val="1"/>
          <w:color w:val="9BBB59" w:themeColor="accent3"/>
          <w:spacing w:val="1"/>
          <w:sz w:val="24"/>
          <w:szCs w:val="24"/>
          <w:shd w:val="clear" w:color="auto" w:fill="auto"/>
          <w:lang w:val="en-US"/>
        </w:rPr>
      </w:pPr>
      <w:r w:rsidRPr="004269E8">
        <w:rPr>
          <w:rStyle w:val="51"/>
          <w:iCs w:val="0"/>
          <w:color w:val="000000"/>
          <w:lang w:val="en-US"/>
        </w:rPr>
        <w:t>Methods and Applications of Statistics in Clinical Trials.</w:t>
      </w:r>
      <w:r>
        <w:rPr>
          <w:rStyle w:val="51"/>
          <w:iCs w:val="0"/>
          <w:color w:val="000000"/>
          <w:lang w:val="en-US"/>
        </w:rPr>
        <w:t xml:space="preserve"> Concepts, Principles, and Designs.</w:t>
      </w:r>
      <w:r w:rsidR="00425DDE">
        <w:rPr>
          <w:rStyle w:val="51"/>
          <w:iCs w:val="0"/>
          <w:color w:val="000000"/>
          <w:lang w:val="en-US"/>
        </w:rPr>
        <w:t xml:space="preserve"> </w:t>
      </w:r>
      <w:r>
        <w:rPr>
          <w:rStyle w:val="51"/>
          <w:iCs w:val="0"/>
          <w:color w:val="000000"/>
          <w:lang w:val="en-US"/>
        </w:rPr>
        <w:t>Volume 1</w:t>
      </w:r>
      <w:r w:rsidRPr="004269E8">
        <w:rPr>
          <w:rStyle w:val="51"/>
          <w:iCs w:val="0"/>
          <w:color w:val="000000"/>
          <w:lang w:val="en-US"/>
        </w:rPr>
        <w:t>.</w:t>
      </w:r>
      <w:r>
        <w:rPr>
          <w:rStyle w:val="51"/>
          <w:i w:val="0"/>
          <w:iCs w:val="0"/>
          <w:color w:val="000000"/>
          <w:lang w:val="en-US"/>
        </w:rPr>
        <w:t xml:space="preserve"> Ed. N. </w:t>
      </w:r>
      <w:proofErr w:type="spellStart"/>
      <w:r>
        <w:rPr>
          <w:rStyle w:val="51"/>
          <w:i w:val="0"/>
          <w:iCs w:val="0"/>
          <w:color w:val="000000"/>
          <w:lang w:val="en-US"/>
        </w:rPr>
        <w:t>Balakrishnan</w:t>
      </w:r>
      <w:proofErr w:type="spellEnd"/>
      <w:r>
        <w:rPr>
          <w:rStyle w:val="51"/>
          <w:i w:val="0"/>
          <w:iCs w:val="0"/>
          <w:color w:val="000000"/>
          <w:lang w:val="en-US"/>
        </w:rPr>
        <w:t xml:space="preserve">.// </w:t>
      </w:r>
      <w:r w:rsidRPr="004269E8">
        <w:rPr>
          <w:rStyle w:val="1"/>
          <w:i w:val="0"/>
          <w:color w:val="000000"/>
          <w:lang w:val="en-US"/>
        </w:rPr>
        <w:t>New Jersey: John Wiley and Sons,</w:t>
      </w:r>
      <w:r>
        <w:rPr>
          <w:rStyle w:val="1"/>
          <w:color w:val="000000"/>
          <w:lang w:val="en-US"/>
        </w:rPr>
        <w:t xml:space="preserve"> </w:t>
      </w:r>
      <w:r>
        <w:rPr>
          <w:rStyle w:val="1"/>
          <w:i w:val="0"/>
          <w:color w:val="000000"/>
          <w:lang w:val="en-US"/>
        </w:rPr>
        <w:t>2014.</w:t>
      </w:r>
    </w:p>
    <w:p w:rsidR="00FF0F87" w:rsidRPr="004269E8" w:rsidRDefault="00FF0F87" w:rsidP="007D25C8">
      <w:pPr>
        <w:pStyle w:val="50"/>
        <w:numPr>
          <w:ilvl w:val="0"/>
          <w:numId w:val="15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  <w:rPr>
          <w:color w:val="9BBB59" w:themeColor="accent3"/>
          <w:sz w:val="24"/>
          <w:szCs w:val="24"/>
          <w:lang w:val="en-US"/>
        </w:rPr>
      </w:pPr>
      <w:r w:rsidRPr="004269E8">
        <w:rPr>
          <w:rStyle w:val="51"/>
          <w:i w:val="0"/>
          <w:iCs w:val="0"/>
          <w:color w:val="000000"/>
          <w:lang w:val="en-US"/>
        </w:rPr>
        <w:t xml:space="preserve"> </w:t>
      </w:r>
      <w:r w:rsidR="004269E8" w:rsidRPr="004269E8">
        <w:rPr>
          <w:rStyle w:val="51"/>
          <w:iCs w:val="0"/>
          <w:color w:val="000000"/>
          <w:lang w:val="en-US"/>
        </w:rPr>
        <w:t>Methods and Applications of Statistics in Clinical Trials. Planning, Analysis, and Inferential Methods.</w:t>
      </w:r>
      <w:r w:rsidR="004269E8">
        <w:rPr>
          <w:rStyle w:val="51"/>
          <w:i w:val="0"/>
          <w:iCs w:val="0"/>
          <w:color w:val="000000"/>
          <w:lang w:val="en-US"/>
        </w:rPr>
        <w:t xml:space="preserve"> </w:t>
      </w:r>
      <w:r w:rsidR="004269E8" w:rsidRPr="004269E8">
        <w:rPr>
          <w:rStyle w:val="51"/>
          <w:iCs w:val="0"/>
          <w:color w:val="000000"/>
          <w:lang w:val="en-US"/>
        </w:rPr>
        <w:t>Volume 2.</w:t>
      </w:r>
      <w:r w:rsidR="004269E8">
        <w:rPr>
          <w:rStyle w:val="51"/>
          <w:i w:val="0"/>
          <w:iCs w:val="0"/>
          <w:color w:val="000000"/>
          <w:lang w:val="en-US"/>
        </w:rPr>
        <w:t xml:space="preserve"> Ed. N. </w:t>
      </w:r>
      <w:proofErr w:type="spellStart"/>
      <w:r w:rsidR="004269E8">
        <w:rPr>
          <w:rStyle w:val="51"/>
          <w:i w:val="0"/>
          <w:iCs w:val="0"/>
          <w:color w:val="000000"/>
          <w:lang w:val="en-US"/>
        </w:rPr>
        <w:t>Balakrishnan</w:t>
      </w:r>
      <w:proofErr w:type="spellEnd"/>
      <w:r w:rsidR="004269E8">
        <w:rPr>
          <w:rStyle w:val="51"/>
          <w:i w:val="0"/>
          <w:iCs w:val="0"/>
          <w:color w:val="000000"/>
          <w:lang w:val="en-US"/>
        </w:rPr>
        <w:t xml:space="preserve">.// </w:t>
      </w:r>
      <w:r w:rsidR="004269E8" w:rsidRPr="004269E8">
        <w:rPr>
          <w:rStyle w:val="1"/>
          <w:i w:val="0"/>
          <w:color w:val="000000"/>
          <w:lang w:val="en-US"/>
        </w:rPr>
        <w:t>New Jersey: John Wiley and Sons,</w:t>
      </w:r>
      <w:r w:rsidR="004269E8">
        <w:rPr>
          <w:rStyle w:val="1"/>
          <w:color w:val="000000"/>
          <w:lang w:val="en-US"/>
        </w:rPr>
        <w:t xml:space="preserve"> </w:t>
      </w:r>
      <w:r w:rsidR="004269E8">
        <w:rPr>
          <w:rStyle w:val="1"/>
          <w:i w:val="0"/>
          <w:color w:val="000000"/>
          <w:lang w:val="en-US"/>
        </w:rPr>
        <w:t>2014.</w:t>
      </w:r>
    </w:p>
    <w:p w:rsidR="00FF0F87" w:rsidRDefault="00FF0F87" w:rsidP="00FF0F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FF0F87" w:rsidRDefault="00FF0F87" w:rsidP="00FF0F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FF0F87" w:rsidRDefault="009E4D89" w:rsidP="00FF0F87">
      <w:pPr>
        <w:rPr>
          <w:rFonts w:ascii="Times New Roman" w:hAnsi="Times New Roman"/>
          <w:sz w:val="24"/>
          <w:szCs w:val="24"/>
        </w:rPr>
      </w:pPr>
      <w:hyperlink r:id="rId6" w:history="1"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FF0F87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FF0F87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FF0F87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F0F87" w:rsidRDefault="009E4D89" w:rsidP="00FF0F87">
      <w:pPr>
        <w:rPr>
          <w:rFonts w:ascii="Times New Roman" w:hAnsi="Times New Roman"/>
          <w:sz w:val="24"/>
          <w:szCs w:val="24"/>
        </w:rPr>
      </w:pPr>
      <w:hyperlink r:id="rId7" w:history="1">
        <w:r w:rsidR="00FF0F87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FF0F87" w:rsidRDefault="009E4D89" w:rsidP="00FF0F87">
      <w:pPr>
        <w:rPr>
          <w:rFonts w:ascii="Times New Roman" w:hAnsi="Times New Roman"/>
          <w:sz w:val="24"/>
          <w:szCs w:val="24"/>
        </w:rPr>
      </w:pPr>
      <w:hyperlink r:id="rId8" w:history="1">
        <w:r w:rsidR="00FF0F87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FF0F87">
          <w:rPr>
            <w:rStyle w:val="a7"/>
            <w:rFonts w:ascii="Times New Roman" w:hAnsi="Times New Roman"/>
            <w:sz w:val="24"/>
            <w:szCs w:val="24"/>
          </w:rPr>
          <w:t>.</w:t>
        </w:r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FF0F87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F0F87" w:rsidRDefault="009E4D89" w:rsidP="00FF0F87">
      <w:pPr>
        <w:rPr>
          <w:rFonts w:ascii="Times New Roman" w:hAnsi="Times New Roman"/>
          <w:sz w:val="24"/>
          <w:szCs w:val="24"/>
        </w:rPr>
      </w:pPr>
      <w:hyperlink r:id="rId9" w:history="1"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FF0F87">
          <w:rPr>
            <w:rStyle w:val="a7"/>
            <w:rFonts w:ascii="Times New Roman" w:hAnsi="Times New Roman"/>
            <w:sz w:val="24"/>
            <w:szCs w:val="24"/>
          </w:rPr>
          <w:t>://</w:t>
        </w:r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FF0F87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FF0F87">
          <w:rPr>
            <w:rStyle w:val="a7"/>
            <w:rFonts w:ascii="Times New Roman" w:hAnsi="Times New Roman"/>
            <w:sz w:val="24"/>
            <w:szCs w:val="24"/>
          </w:rPr>
          <w:t>.</w:t>
        </w:r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FF0F87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FF0F87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FF0F87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5695" w:rsidRPr="009E4D89" w:rsidRDefault="00FF0F87" w:rsidP="009E4D89">
      <w:p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math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department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B95695" w:rsidRPr="009E4D8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C350561"/>
    <w:multiLevelType w:val="hybridMultilevel"/>
    <w:tmpl w:val="868E9688"/>
    <w:lvl w:ilvl="0" w:tplc="6A5A6DBC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2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1113C"/>
    <w:rsid w:val="000121D5"/>
    <w:rsid w:val="000145A3"/>
    <w:rsid w:val="00015470"/>
    <w:rsid w:val="000218FF"/>
    <w:rsid w:val="000474F6"/>
    <w:rsid w:val="00051562"/>
    <w:rsid w:val="00062A6A"/>
    <w:rsid w:val="00086ACD"/>
    <w:rsid w:val="00087A4A"/>
    <w:rsid w:val="00087D0F"/>
    <w:rsid w:val="000C6205"/>
    <w:rsid w:val="000C6665"/>
    <w:rsid w:val="000D1F0E"/>
    <w:rsid w:val="000E492C"/>
    <w:rsid w:val="000E62B5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84BBA"/>
    <w:rsid w:val="0019662E"/>
    <w:rsid w:val="00196C72"/>
    <w:rsid w:val="001A62D4"/>
    <w:rsid w:val="001B0302"/>
    <w:rsid w:val="001B16F9"/>
    <w:rsid w:val="001B19BC"/>
    <w:rsid w:val="001B223F"/>
    <w:rsid w:val="001B5120"/>
    <w:rsid w:val="001B7642"/>
    <w:rsid w:val="001C0B79"/>
    <w:rsid w:val="001C25DA"/>
    <w:rsid w:val="001C43EA"/>
    <w:rsid w:val="001C68FF"/>
    <w:rsid w:val="001D1F24"/>
    <w:rsid w:val="001E28FF"/>
    <w:rsid w:val="00214F30"/>
    <w:rsid w:val="00220A5E"/>
    <w:rsid w:val="002228E0"/>
    <w:rsid w:val="00222F96"/>
    <w:rsid w:val="0023589B"/>
    <w:rsid w:val="00247C7B"/>
    <w:rsid w:val="0025382D"/>
    <w:rsid w:val="00257024"/>
    <w:rsid w:val="00263A2B"/>
    <w:rsid w:val="0028092E"/>
    <w:rsid w:val="002811C2"/>
    <w:rsid w:val="002869E2"/>
    <w:rsid w:val="00287943"/>
    <w:rsid w:val="00293977"/>
    <w:rsid w:val="0029473D"/>
    <w:rsid w:val="00295A8A"/>
    <w:rsid w:val="002B2752"/>
    <w:rsid w:val="002B476C"/>
    <w:rsid w:val="002B4F62"/>
    <w:rsid w:val="002B5D51"/>
    <w:rsid w:val="002B67D0"/>
    <w:rsid w:val="002B7676"/>
    <w:rsid w:val="002C0B8F"/>
    <w:rsid w:val="002C3F3C"/>
    <w:rsid w:val="002C6AB5"/>
    <w:rsid w:val="002D0B1B"/>
    <w:rsid w:val="002D62CC"/>
    <w:rsid w:val="002E23B1"/>
    <w:rsid w:val="002E3FD2"/>
    <w:rsid w:val="002E5727"/>
    <w:rsid w:val="002F0996"/>
    <w:rsid w:val="002F0D74"/>
    <w:rsid w:val="002F2FFC"/>
    <w:rsid w:val="002F767B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85A19"/>
    <w:rsid w:val="00390678"/>
    <w:rsid w:val="003918F5"/>
    <w:rsid w:val="00393DDD"/>
    <w:rsid w:val="00394C85"/>
    <w:rsid w:val="003A24CF"/>
    <w:rsid w:val="003A3649"/>
    <w:rsid w:val="003A42E9"/>
    <w:rsid w:val="003A77D0"/>
    <w:rsid w:val="003B23DF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10722"/>
    <w:rsid w:val="00421605"/>
    <w:rsid w:val="00425DDE"/>
    <w:rsid w:val="004269E8"/>
    <w:rsid w:val="004324C6"/>
    <w:rsid w:val="0043449C"/>
    <w:rsid w:val="00443D9D"/>
    <w:rsid w:val="00453EF5"/>
    <w:rsid w:val="004542EA"/>
    <w:rsid w:val="00455D0E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3A6"/>
    <w:rsid w:val="0051369A"/>
    <w:rsid w:val="005217FC"/>
    <w:rsid w:val="00536DF9"/>
    <w:rsid w:val="00545C3F"/>
    <w:rsid w:val="00547B1B"/>
    <w:rsid w:val="005500FE"/>
    <w:rsid w:val="005519E8"/>
    <w:rsid w:val="00555021"/>
    <w:rsid w:val="00562BF6"/>
    <w:rsid w:val="005A0C16"/>
    <w:rsid w:val="005A26D4"/>
    <w:rsid w:val="005A677D"/>
    <w:rsid w:val="005B2D76"/>
    <w:rsid w:val="005B4990"/>
    <w:rsid w:val="005C388F"/>
    <w:rsid w:val="005D3BEB"/>
    <w:rsid w:val="005D6CF8"/>
    <w:rsid w:val="005D7D2B"/>
    <w:rsid w:val="005F0085"/>
    <w:rsid w:val="005F108F"/>
    <w:rsid w:val="00604D30"/>
    <w:rsid w:val="006139E7"/>
    <w:rsid w:val="00614BAB"/>
    <w:rsid w:val="006170E0"/>
    <w:rsid w:val="00624F62"/>
    <w:rsid w:val="00625DEB"/>
    <w:rsid w:val="00630B89"/>
    <w:rsid w:val="00632F44"/>
    <w:rsid w:val="00634812"/>
    <w:rsid w:val="00660792"/>
    <w:rsid w:val="00660B80"/>
    <w:rsid w:val="00665CD1"/>
    <w:rsid w:val="00670C63"/>
    <w:rsid w:val="00697A7A"/>
    <w:rsid w:val="006A082E"/>
    <w:rsid w:val="006B1774"/>
    <w:rsid w:val="006B3598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135A"/>
    <w:rsid w:val="00723C7B"/>
    <w:rsid w:val="007271FF"/>
    <w:rsid w:val="0073042D"/>
    <w:rsid w:val="0073240C"/>
    <w:rsid w:val="00734286"/>
    <w:rsid w:val="00740CD9"/>
    <w:rsid w:val="0077089B"/>
    <w:rsid w:val="00772FA8"/>
    <w:rsid w:val="007962EA"/>
    <w:rsid w:val="007A475C"/>
    <w:rsid w:val="007B2DF9"/>
    <w:rsid w:val="007B70F1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3FA6"/>
    <w:rsid w:val="007F552A"/>
    <w:rsid w:val="00804DA2"/>
    <w:rsid w:val="00817503"/>
    <w:rsid w:val="00831A15"/>
    <w:rsid w:val="008402AF"/>
    <w:rsid w:val="0084658F"/>
    <w:rsid w:val="00852F25"/>
    <w:rsid w:val="00857CB6"/>
    <w:rsid w:val="00865D54"/>
    <w:rsid w:val="0086788F"/>
    <w:rsid w:val="00870CF2"/>
    <w:rsid w:val="00872918"/>
    <w:rsid w:val="008964E2"/>
    <w:rsid w:val="008A7227"/>
    <w:rsid w:val="008A7DBF"/>
    <w:rsid w:val="008B06EA"/>
    <w:rsid w:val="008B616D"/>
    <w:rsid w:val="008B7DE5"/>
    <w:rsid w:val="008D1661"/>
    <w:rsid w:val="008D4A63"/>
    <w:rsid w:val="008E7812"/>
    <w:rsid w:val="00917F84"/>
    <w:rsid w:val="009234F7"/>
    <w:rsid w:val="009278C6"/>
    <w:rsid w:val="00927E20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B735E"/>
    <w:rsid w:val="009E3EAA"/>
    <w:rsid w:val="009E4D89"/>
    <w:rsid w:val="009E5FA5"/>
    <w:rsid w:val="009E6754"/>
    <w:rsid w:val="00A020AC"/>
    <w:rsid w:val="00A041FB"/>
    <w:rsid w:val="00A133D7"/>
    <w:rsid w:val="00A152F4"/>
    <w:rsid w:val="00A179D7"/>
    <w:rsid w:val="00A264D9"/>
    <w:rsid w:val="00A30333"/>
    <w:rsid w:val="00A4465E"/>
    <w:rsid w:val="00A626A4"/>
    <w:rsid w:val="00A66DFC"/>
    <w:rsid w:val="00A70285"/>
    <w:rsid w:val="00A73C29"/>
    <w:rsid w:val="00A742AE"/>
    <w:rsid w:val="00A80B00"/>
    <w:rsid w:val="00A80D0B"/>
    <w:rsid w:val="00A819CD"/>
    <w:rsid w:val="00A82052"/>
    <w:rsid w:val="00AB27E9"/>
    <w:rsid w:val="00AB7AA0"/>
    <w:rsid w:val="00AC7367"/>
    <w:rsid w:val="00AD271D"/>
    <w:rsid w:val="00AD4FB9"/>
    <w:rsid w:val="00AD55FE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28D6"/>
    <w:rsid w:val="00BC5B51"/>
    <w:rsid w:val="00BD56F4"/>
    <w:rsid w:val="00BE064C"/>
    <w:rsid w:val="00BE1E3A"/>
    <w:rsid w:val="00BE7FFC"/>
    <w:rsid w:val="00BF2681"/>
    <w:rsid w:val="00BF56DF"/>
    <w:rsid w:val="00C01E22"/>
    <w:rsid w:val="00C03A75"/>
    <w:rsid w:val="00C05CE9"/>
    <w:rsid w:val="00C07FEB"/>
    <w:rsid w:val="00C31F76"/>
    <w:rsid w:val="00C37B66"/>
    <w:rsid w:val="00C437C0"/>
    <w:rsid w:val="00C504BD"/>
    <w:rsid w:val="00C525B2"/>
    <w:rsid w:val="00C57984"/>
    <w:rsid w:val="00C62A67"/>
    <w:rsid w:val="00C63F5D"/>
    <w:rsid w:val="00C655BD"/>
    <w:rsid w:val="00C73061"/>
    <w:rsid w:val="00C77666"/>
    <w:rsid w:val="00C77D6C"/>
    <w:rsid w:val="00C82D57"/>
    <w:rsid w:val="00C83423"/>
    <w:rsid w:val="00C91141"/>
    <w:rsid w:val="00C91D49"/>
    <w:rsid w:val="00C96791"/>
    <w:rsid w:val="00C96FA8"/>
    <w:rsid w:val="00C97EC7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26D8D"/>
    <w:rsid w:val="00D3343E"/>
    <w:rsid w:val="00D5045A"/>
    <w:rsid w:val="00D629E8"/>
    <w:rsid w:val="00D647AF"/>
    <w:rsid w:val="00D71C5D"/>
    <w:rsid w:val="00D730D5"/>
    <w:rsid w:val="00D83B55"/>
    <w:rsid w:val="00DA6EB2"/>
    <w:rsid w:val="00DB227D"/>
    <w:rsid w:val="00DC3D7C"/>
    <w:rsid w:val="00DC55A7"/>
    <w:rsid w:val="00DD00A3"/>
    <w:rsid w:val="00DD66D1"/>
    <w:rsid w:val="00DE42C8"/>
    <w:rsid w:val="00DE651F"/>
    <w:rsid w:val="00DE6E36"/>
    <w:rsid w:val="00DE7132"/>
    <w:rsid w:val="00DE7ADA"/>
    <w:rsid w:val="00DF62A4"/>
    <w:rsid w:val="00E0068C"/>
    <w:rsid w:val="00E03B41"/>
    <w:rsid w:val="00E05F63"/>
    <w:rsid w:val="00E170A8"/>
    <w:rsid w:val="00E3236E"/>
    <w:rsid w:val="00E43CB1"/>
    <w:rsid w:val="00E43D59"/>
    <w:rsid w:val="00E511D7"/>
    <w:rsid w:val="00E56370"/>
    <w:rsid w:val="00E56719"/>
    <w:rsid w:val="00E61696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41C4"/>
    <w:rsid w:val="00EC5EF2"/>
    <w:rsid w:val="00EC773E"/>
    <w:rsid w:val="00ED5F76"/>
    <w:rsid w:val="00EF54DA"/>
    <w:rsid w:val="00F039F4"/>
    <w:rsid w:val="00F04BDD"/>
    <w:rsid w:val="00F16ACB"/>
    <w:rsid w:val="00F26211"/>
    <w:rsid w:val="00F33F0F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B4D9E"/>
    <w:rsid w:val="00FC3532"/>
    <w:rsid w:val="00FD412E"/>
    <w:rsid w:val="00FE21E9"/>
    <w:rsid w:val="00FF06CB"/>
    <w:rsid w:val="00FF0F87"/>
    <w:rsid w:val="00FF1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C28D6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C28D6"/>
    <w:pPr>
      <w:widowControl w:val="0"/>
      <w:shd w:val="clear" w:color="auto" w:fill="FFFFFF"/>
      <w:spacing w:before="420" w:after="240" w:line="288" w:lineRule="exact"/>
      <w:ind w:hanging="420"/>
    </w:pPr>
    <w:rPr>
      <w:rFonts w:ascii="Times New Roman" w:hAnsi="Times New Roman"/>
      <w:i/>
      <w:iCs/>
      <w:spacing w:val="1"/>
      <w:sz w:val="21"/>
      <w:szCs w:val="21"/>
      <w:lang w:eastAsia="ru-RU"/>
    </w:rPr>
  </w:style>
  <w:style w:type="character" w:customStyle="1" w:styleId="1">
    <w:name w:val="Основной текст Знак1"/>
    <w:basedOn w:val="a0"/>
    <w:link w:val="ab"/>
    <w:uiPriority w:val="99"/>
    <w:locked/>
    <w:rsid w:val="00287943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b">
    <w:name w:val="Body Text"/>
    <w:basedOn w:val="a"/>
    <w:link w:val="1"/>
    <w:uiPriority w:val="99"/>
    <w:rsid w:val="00287943"/>
    <w:pPr>
      <w:widowControl w:val="0"/>
      <w:shd w:val="clear" w:color="auto" w:fill="FFFFFF"/>
      <w:spacing w:before="300" w:line="379" w:lineRule="exact"/>
      <w:ind w:hanging="560"/>
    </w:pPr>
    <w:rPr>
      <w:rFonts w:ascii="Times New Roman" w:hAnsi="Times New Roman"/>
      <w:spacing w:val="3"/>
      <w:sz w:val="21"/>
      <w:szCs w:val="21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287943"/>
    <w:rPr>
      <w:sz w:val="22"/>
      <w:szCs w:val="22"/>
      <w:lang w:eastAsia="en-US"/>
    </w:rPr>
  </w:style>
  <w:style w:type="character" w:customStyle="1" w:styleId="ad">
    <w:name w:val="Основной текст + Курсив"/>
    <w:aliases w:val="Интервал 0 pt2"/>
    <w:basedOn w:val="1"/>
    <w:uiPriority w:val="99"/>
    <w:rsid w:val="00A66DFC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aliases w:val="Интервал 0 pt1"/>
    <w:basedOn w:val="5"/>
    <w:uiPriority w:val="99"/>
    <w:rsid w:val="00FF0F87"/>
    <w:rPr>
      <w:rFonts w:ascii="Times New Roman" w:hAnsi="Times New Roman" w:cs="Times New Roman"/>
      <w:i w:val="0"/>
      <w:iCs w:val="0"/>
      <w:spacing w:val="3"/>
      <w:sz w:val="21"/>
      <w:szCs w:val="21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C28D6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C28D6"/>
    <w:pPr>
      <w:widowControl w:val="0"/>
      <w:shd w:val="clear" w:color="auto" w:fill="FFFFFF"/>
      <w:spacing w:before="420" w:after="240" w:line="288" w:lineRule="exact"/>
      <w:ind w:hanging="420"/>
    </w:pPr>
    <w:rPr>
      <w:rFonts w:ascii="Times New Roman" w:hAnsi="Times New Roman"/>
      <w:i/>
      <w:iCs/>
      <w:spacing w:val="1"/>
      <w:sz w:val="21"/>
      <w:szCs w:val="21"/>
      <w:lang w:eastAsia="ru-RU"/>
    </w:rPr>
  </w:style>
  <w:style w:type="character" w:customStyle="1" w:styleId="1">
    <w:name w:val="Основной текст Знак1"/>
    <w:basedOn w:val="a0"/>
    <w:link w:val="ab"/>
    <w:uiPriority w:val="99"/>
    <w:locked/>
    <w:rsid w:val="00287943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b">
    <w:name w:val="Body Text"/>
    <w:basedOn w:val="a"/>
    <w:link w:val="1"/>
    <w:uiPriority w:val="99"/>
    <w:rsid w:val="00287943"/>
    <w:pPr>
      <w:widowControl w:val="0"/>
      <w:shd w:val="clear" w:color="auto" w:fill="FFFFFF"/>
      <w:spacing w:before="300" w:line="379" w:lineRule="exact"/>
      <w:ind w:hanging="560"/>
    </w:pPr>
    <w:rPr>
      <w:rFonts w:ascii="Times New Roman" w:hAnsi="Times New Roman"/>
      <w:spacing w:val="3"/>
      <w:sz w:val="21"/>
      <w:szCs w:val="21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287943"/>
    <w:rPr>
      <w:sz w:val="22"/>
      <w:szCs w:val="22"/>
      <w:lang w:eastAsia="en-US"/>
    </w:rPr>
  </w:style>
  <w:style w:type="character" w:customStyle="1" w:styleId="ad">
    <w:name w:val="Основной текст + Курсив"/>
    <w:aliases w:val="Интервал 0 pt2"/>
    <w:basedOn w:val="1"/>
    <w:uiPriority w:val="99"/>
    <w:rsid w:val="00A66DFC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aliases w:val="Интервал 0 pt1"/>
    <w:basedOn w:val="5"/>
    <w:uiPriority w:val="99"/>
    <w:rsid w:val="00FF0F87"/>
    <w:rPr>
      <w:rFonts w:ascii="Times New Roman" w:hAnsi="Times New Roman" w:cs="Times New Roman"/>
      <w:i w:val="0"/>
      <w:iCs w:val="0"/>
      <w:spacing w:val="3"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2862</Words>
  <Characters>16316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279</cp:revision>
  <cp:lastPrinted>2014-12-19T13:38:00Z</cp:lastPrinted>
  <dcterms:created xsi:type="dcterms:W3CDTF">2016-01-15T08:20:00Z</dcterms:created>
  <dcterms:modified xsi:type="dcterms:W3CDTF">2016-01-19T14:32:00Z</dcterms:modified>
</cp:coreProperties>
</file>