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77B" w:rsidRPr="00D01EA5" w:rsidRDefault="0036677B" w:rsidP="00503BC4">
      <w:pPr>
        <w:jc w:val="right"/>
        <w:rPr>
          <w:rFonts w:ascii="Times New Roman" w:hAnsi="Times New Roman"/>
          <w:b/>
          <w:color w:val="76923C"/>
          <w:sz w:val="24"/>
          <w:szCs w:val="24"/>
        </w:rPr>
      </w:pPr>
      <w:r w:rsidRPr="0007710F">
        <w:rPr>
          <w:rFonts w:ascii="Times New Roman" w:hAnsi="Times New Roman"/>
          <w:b/>
          <w:sz w:val="24"/>
          <w:szCs w:val="24"/>
        </w:rPr>
        <w:t>Программа утверждена на заседании кафедры</w:t>
      </w:r>
      <w:r w:rsidRPr="00D01EA5">
        <w:rPr>
          <w:rFonts w:ascii="Times New Roman" w:hAnsi="Times New Roman"/>
          <w:b/>
          <w:color w:val="76923C"/>
          <w:sz w:val="24"/>
          <w:szCs w:val="24"/>
        </w:rPr>
        <w:t xml:space="preserve"> </w:t>
      </w:r>
      <w:r w:rsidR="0007710F" w:rsidRPr="0007710F">
        <w:rPr>
          <w:rFonts w:ascii="Times New Roman" w:hAnsi="Times New Roman"/>
          <w:b/>
          <w:sz w:val="24"/>
          <w:szCs w:val="24"/>
        </w:rPr>
        <w:t>теории вероятностей</w:t>
      </w:r>
    </w:p>
    <w:p w:rsidR="0036677B" w:rsidRPr="00D01EA5" w:rsidRDefault="0036677B" w:rsidP="00503BC4">
      <w:pPr>
        <w:jc w:val="right"/>
        <w:rPr>
          <w:rFonts w:ascii="Times New Roman" w:hAnsi="Times New Roman"/>
          <w:b/>
          <w:color w:val="76923C"/>
          <w:sz w:val="24"/>
          <w:szCs w:val="24"/>
        </w:rPr>
      </w:pPr>
      <w:r w:rsidRPr="0007710F">
        <w:rPr>
          <w:rFonts w:ascii="Times New Roman" w:hAnsi="Times New Roman"/>
          <w:b/>
          <w:sz w:val="24"/>
          <w:szCs w:val="24"/>
        </w:rPr>
        <w:t>Протокол №</w:t>
      </w:r>
      <w:r w:rsidRPr="00EE242A">
        <w:rPr>
          <w:rFonts w:ascii="Times New Roman" w:hAnsi="Times New Roman"/>
          <w:b/>
          <w:sz w:val="24"/>
          <w:szCs w:val="24"/>
        </w:rPr>
        <w:t xml:space="preserve"> </w:t>
      </w:r>
      <w:r w:rsidR="00EE242A" w:rsidRPr="00EE242A">
        <w:rPr>
          <w:rFonts w:ascii="Times New Roman" w:hAnsi="Times New Roman"/>
          <w:b/>
          <w:sz w:val="24"/>
          <w:szCs w:val="24"/>
        </w:rPr>
        <w:t>6</w:t>
      </w:r>
      <w:r w:rsidR="003106A5" w:rsidRPr="00EE242A">
        <w:rPr>
          <w:rFonts w:ascii="Times New Roman" w:hAnsi="Times New Roman"/>
          <w:b/>
          <w:sz w:val="24"/>
          <w:szCs w:val="24"/>
        </w:rPr>
        <w:t xml:space="preserve"> </w:t>
      </w:r>
      <w:r w:rsidR="003106A5" w:rsidRPr="0007710F">
        <w:rPr>
          <w:rFonts w:ascii="Times New Roman" w:hAnsi="Times New Roman"/>
          <w:b/>
          <w:sz w:val="24"/>
          <w:szCs w:val="24"/>
        </w:rPr>
        <w:t>от</w:t>
      </w:r>
      <w:r w:rsidR="003106A5" w:rsidRPr="00EE242A">
        <w:rPr>
          <w:rFonts w:ascii="Times New Roman" w:hAnsi="Times New Roman"/>
          <w:b/>
          <w:sz w:val="24"/>
          <w:szCs w:val="24"/>
        </w:rPr>
        <w:t xml:space="preserve"> </w:t>
      </w:r>
      <w:r w:rsidR="00EE242A" w:rsidRPr="00EE242A">
        <w:rPr>
          <w:rFonts w:ascii="Times New Roman" w:hAnsi="Times New Roman"/>
          <w:b/>
          <w:sz w:val="24"/>
          <w:szCs w:val="24"/>
        </w:rPr>
        <w:t>18 ноября</w:t>
      </w:r>
      <w:r w:rsidR="0007710F" w:rsidRPr="00EE242A">
        <w:rPr>
          <w:rFonts w:ascii="Times New Roman" w:hAnsi="Times New Roman"/>
          <w:b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="0007710F" w:rsidRPr="0007710F">
          <w:rPr>
            <w:rFonts w:ascii="Times New Roman" w:hAnsi="Times New Roman"/>
            <w:b/>
            <w:sz w:val="24"/>
            <w:szCs w:val="24"/>
          </w:rPr>
          <w:t>2015</w:t>
        </w:r>
        <w:r w:rsidR="00FB120B" w:rsidRPr="0007710F">
          <w:rPr>
            <w:rFonts w:ascii="Times New Roman" w:hAnsi="Times New Roman"/>
            <w:b/>
            <w:sz w:val="24"/>
            <w:szCs w:val="24"/>
          </w:rPr>
          <w:t xml:space="preserve"> г</w:t>
        </w:r>
      </w:smartTag>
      <w:r w:rsidR="00FB120B" w:rsidRPr="0007710F">
        <w:rPr>
          <w:rFonts w:ascii="Times New Roman" w:hAnsi="Times New Roman"/>
          <w:b/>
          <w:sz w:val="24"/>
          <w:szCs w:val="24"/>
        </w:rPr>
        <w:t>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D01EA5" w:rsidRDefault="0036677B" w:rsidP="00614BAB">
      <w:pPr>
        <w:rPr>
          <w:rFonts w:ascii="Times New Roman" w:hAnsi="Times New Roman"/>
          <w:color w:val="9BBB59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 xml:space="preserve">: </w:t>
      </w:r>
      <w:r w:rsidR="00507DFB">
        <w:rPr>
          <w:rFonts w:ascii="Times New Roman" w:hAnsi="Times New Roman"/>
          <w:sz w:val="24"/>
          <w:szCs w:val="24"/>
        </w:rPr>
        <w:t>ТЕОРИЯ РИСКА И СТОХАСТИЧЕСКАЯ ФИНАНСОВАЯ МАТЕМАТИКА.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D83CE6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>Фундаментальная 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 w:rsidR="00E05F63">
        <w:rPr>
          <w:rFonts w:ascii="Times New Roman" w:hAnsi="Times New Roman"/>
          <w:sz w:val="24"/>
          <w:szCs w:val="24"/>
        </w:rPr>
        <w:t xml:space="preserve">: </w:t>
      </w:r>
      <w:r w:rsidR="00E05F63" w:rsidRPr="00EC3F1A">
        <w:rPr>
          <w:rFonts w:ascii="Times New Roman" w:hAnsi="Times New Roman"/>
          <w:sz w:val="24"/>
          <w:szCs w:val="24"/>
        </w:rPr>
        <w:t>вариативная часть О</w:t>
      </w:r>
      <w:r w:rsidR="00EC3F1A">
        <w:rPr>
          <w:rFonts w:ascii="Times New Roman" w:hAnsi="Times New Roman"/>
          <w:sz w:val="24"/>
          <w:szCs w:val="24"/>
        </w:rPr>
        <w:t>ОП</w:t>
      </w:r>
      <w:r w:rsidR="003F1751">
        <w:rPr>
          <w:rFonts w:ascii="Times New Roman" w:hAnsi="Times New Roman"/>
          <w:sz w:val="24"/>
          <w:szCs w:val="24"/>
        </w:rPr>
        <w:t xml:space="preserve">. Является </w:t>
      </w:r>
      <w:r w:rsidR="002B2752">
        <w:rPr>
          <w:rFonts w:ascii="Times New Roman" w:hAnsi="Times New Roman"/>
          <w:sz w:val="24"/>
          <w:szCs w:val="24"/>
        </w:rPr>
        <w:t xml:space="preserve">специальной </w:t>
      </w:r>
      <w:r w:rsidR="003F1751">
        <w:rPr>
          <w:rFonts w:ascii="Times New Roman" w:hAnsi="Times New Roman"/>
          <w:sz w:val="24"/>
          <w:szCs w:val="24"/>
        </w:rPr>
        <w:t xml:space="preserve">дисциплиной </w:t>
      </w:r>
      <w:r w:rsidR="002B2752">
        <w:rPr>
          <w:rFonts w:ascii="Times New Roman" w:hAnsi="Times New Roman"/>
          <w:sz w:val="24"/>
          <w:szCs w:val="24"/>
        </w:rPr>
        <w:t xml:space="preserve">(спецкурсом) </w:t>
      </w:r>
      <w:r w:rsidR="003F1751">
        <w:rPr>
          <w:rFonts w:ascii="Times New Roman" w:hAnsi="Times New Roman"/>
          <w:sz w:val="24"/>
          <w:szCs w:val="24"/>
        </w:rPr>
        <w:t xml:space="preserve">для студентов 3-6 </w:t>
      </w:r>
      <w:r w:rsidR="002B2752">
        <w:rPr>
          <w:rFonts w:ascii="Times New Roman" w:hAnsi="Times New Roman"/>
          <w:sz w:val="24"/>
          <w:szCs w:val="24"/>
        </w:rPr>
        <w:t>годов обучения</w:t>
      </w:r>
      <w:r w:rsidR="003F1751">
        <w:rPr>
          <w:rFonts w:ascii="Times New Roman" w:hAnsi="Times New Roman"/>
          <w:sz w:val="24"/>
          <w:szCs w:val="24"/>
        </w:rPr>
        <w:t>, специализирующихся в данной научной обла</w:t>
      </w:r>
      <w:r w:rsidR="002B2752">
        <w:rPr>
          <w:rFonts w:ascii="Times New Roman" w:hAnsi="Times New Roman"/>
          <w:sz w:val="24"/>
          <w:szCs w:val="24"/>
        </w:rPr>
        <w:t>сти или смежной научной области, спецкурсом по выбору студента.</w:t>
      </w:r>
    </w:p>
    <w:p w:rsidR="00852F25" w:rsidRDefault="00852F25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</w:t>
      </w:r>
      <w:r w:rsidR="009B3670">
        <w:rPr>
          <w:rFonts w:ascii="Times New Roman" w:hAnsi="Times New Roman"/>
          <w:sz w:val="24"/>
          <w:szCs w:val="24"/>
        </w:rPr>
        <w:t xml:space="preserve">выпускная квалификационная </w:t>
      </w:r>
      <w:r>
        <w:rPr>
          <w:rFonts w:ascii="Times New Roman" w:hAnsi="Times New Roman"/>
          <w:sz w:val="24"/>
          <w:szCs w:val="24"/>
        </w:rPr>
        <w:t>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F1751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5. Планируемые результаты </w:t>
      </w:r>
      <w:proofErr w:type="gramStart"/>
      <w:r w:rsidRPr="003A3649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3A3649">
        <w:rPr>
          <w:rFonts w:ascii="Times New Roman" w:hAnsi="Times New Roman"/>
          <w:sz w:val="24"/>
          <w:szCs w:val="24"/>
        </w:rPr>
        <w:t xml:space="preserve"> (модулю), соотнесенные с планируемыми результатами освоения образовательной программы (компетенциями выпускников)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2C6AB5" w:rsidRDefault="0036677B" w:rsidP="00B06DD0">
      <w:pPr>
        <w:rPr>
          <w:rFonts w:ascii="Times New Roman" w:hAnsi="Times New Roman"/>
          <w:i/>
          <w:sz w:val="24"/>
          <w:szCs w:val="24"/>
        </w:rPr>
      </w:pPr>
      <w:r w:rsidRPr="003A3649">
        <w:rPr>
          <w:rFonts w:ascii="Times New Roman" w:hAnsi="Times New Roman"/>
          <w:i/>
          <w:sz w:val="24"/>
          <w:szCs w:val="24"/>
        </w:rPr>
        <w:t>Объем</w:t>
      </w:r>
      <w:r w:rsidR="00DD66D1">
        <w:rPr>
          <w:rFonts w:ascii="Times New Roman" w:hAnsi="Times New Roman"/>
          <w:i/>
          <w:sz w:val="24"/>
          <w:szCs w:val="24"/>
        </w:rPr>
        <w:t xml:space="preserve"> дисциплины (модуля) составляет </w:t>
      </w:r>
      <w:r w:rsidR="005217FC">
        <w:rPr>
          <w:rFonts w:ascii="Times New Roman" w:hAnsi="Times New Roman"/>
          <w:i/>
          <w:sz w:val="24"/>
          <w:szCs w:val="24"/>
        </w:rPr>
        <w:t>5</w:t>
      </w:r>
      <w:r w:rsidRPr="003A3649">
        <w:rPr>
          <w:rFonts w:ascii="Times New Roman" w:hAnsi="Times New Roman"/>
          <w:i/>
          <w:sz w:val="24"/>
          <w:szCs w:val="24"/>
        </w:rPr>
        <w:t>зачетных единиц</w:t>
      </w:r>
      <w:r w:rsidR="00DD66D1">
        <w:rPr>
          <w:rFonts w:ascii="Times New Roman" w:hAnsi="Times New Roman"/>
          <w:i/>
          <w:sz w:val="24"/>
          <w:szCs w:val="24"/>
        </w:rPr>
        <w:t>ы</w:t>
      </w:r>
      <w:r w:rsidRPr="003A3649">
        <w:rPr>
          <w:rFonts w:ascii="Times New Roman" w:hAnsi="Times New Roman"/>
          <w:i/>
          <w:sz w:val="24"/>
          <w:szCs w:val="24"/>
        </w:rPr>
        <w:t xml:space="preserve">, </w:t>
      </w:r>
      <w:r w:rsidR="003F1751">
        <w:rPr>
          <w:rFonts w:ascii="Times New Roman" w:hAnsi="Times New Roman"/>
          <w:i/>
          <w:sz w:val="24"/>
          <w:szCs w:val="24"/>
        </w:rPr>
        <w:t xml:space="preserve">всего </w:t>
      </w:r>
      <w:r w:rsidR="005217FC">
        <w:rPr>
          <w:rFonts w:ascii="Times New Roman" w:hAnsi="Times New Roman"/>
          <w:i/>
          <w:sz w:val="24"/>
          <w:szCs w:val="24"/>
        </w:rPr>
        <w:t>180 часов</w:t>
      </w:r>
      <w:r w:rsidR="00172C51">
        <w:rPr>
          <w:rFonts w:ascii="Times New Roman" w:hAnsi="Times New Roman"/>
          <w:i/>
          <w:sz w:val="24"/>
          <w:szCs w:val="24"/>
        </w:rPr>
        <w:t xml:space="preserve">, из которых </w:t>
      </w:r>
      <w:r w:rsidR="007F102B">
        <w:rPr>
          <w:rFonts w:ascii="Times New Roman" w:hAnsi="Times New Roman"/>
          <w:i/>
          <w:sz w:val="24"/>
          <w:szCs w:val="24"/>
        </w:rPr>
        <w:t>70</w:t>
      </w:r>
      <w:r w:rsidR="00EC5EF2">
        <w:rPr>
          <w:rFonts w:ascii="Times New Roman" w:hAnsi="Times New Roman"/>
          <w:i/>
          <w:sz w:val="24"/>
          <w:szCs w:val="24"/>
        </w:rPr>
        <w:t xml:space="preserve">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составляет контактная работа </w:t>
      </w:r>
      <w:r w:rsidR="005217FC">
        <w:rPr>
          <w:rFonts w:ascii="Times New Roman" w:hAnsi="Times New Roman"/>
          <w:i/>
          <w:sz w:val="24"/>
          <w:szCs w:val="24"/>
        </w:rPr>
        <w:t>студента с преподавателем (</w:t>
      </w:r>
      <w:r w:rsidR="007F102B">
        <w:rPr>
          <w:rFonts w:ascii="Times New Roman" w:hAnsi="Times New Roman"/>
          <w:i/>
          <w:sz w:val="24"/>
          <w:szCs w:val="24"/>
        </w:rPr>
        <w:t>62</w:t>
      </w:r>
      <w:r w:rsidR="00670C63">
        <w:rPr>
          <w:rFonts w:ascii="Times New Roman" w:hAnsi="Times New Roman"/>
          <w:i/>
          <w:sz w:val="24"/>
          <w:szCs w:val="24"/>
        </w:rPr>
        <w:t xml:space="preserve"> </w:t>
      </w:r>
      <w:r w:rsidR="007F102B">
        <w:rPr>
          <w:rFonts w:ascii="Times New Roman" w:hAnsi="Times New Roman"/>
          <w:i/>
          <w:sz w:val="24"/>
          <w:szCs w:val="24"/>
        </w:rPr>
        <w:t>часа</w:t>
      </w:r>
      <w:r w:rsidRPr="003A3649">
        <w:rPr>
          <w:rFonts w:ascii="Times New Roman" w:hAnsi="Times New Roman"/>
          <w:i/>
          <w:sz w:val="24"/>
          <w:szCs w:val="24"/>
        </w:rPr>
        <w:t xml:space="preserve"> з</w:t>
      </w:r>
      <w:r w:rsidR="00E05F63">
        <w:rPr>
          <w:rFonts w:ascii="Times New Roman" w:hAnsi="Times New Roman"/>
          <w:i/>
          <w:sz w:val="24"/>
          <w:szCs w:val="24"/>
        </w:rPr>
        <w:t xml:space="preserve">анятия лекционного типа,  </w:t>
      </w:r>
      <w:r w:rsidR="007F102B">
        <w:rPr>
          <w:rFonts w:ascii="Times New Roman" w:hAnsi="Times New Roman"/>
          <w:i/>
          <w:sz w:val="24"/>
          <w:szCs w:val="24"/>
        </w:rPr>
        <w:t>8</w:t>
      </w:r>
      <w:r w:rsidRPr="003A3649">
        <w:rPr>
          <w:rFonts w:ascii="Times New Roman" w:hAnsi="Times New Roman"/>
          <w:i/>
          <w:sz w:val="24"/>
          <w:szCs w:val="24"/>
        </w:rPr>
        <w:t xml:space="preserve"> часов мероприятия текущего контроля</w:t>
      </w:r>
      <w:r w:rsidR="00DD66D1">
        <w:rPr>
          <w:rFonts w:ascii="Times New Roman" w:hAnsi="Times New Roman"/>
          <w:i/>
          <w:sz w:val="24"/>
          <w:szCs w:val="24"/>
        </w:rPr>
        <w:t xml:space="preserve"> успеваемости и </w:t>
      </w:r>
      <w:r w:rsidRPr="003A3649">
        <w:rPr>
          <w:rFonts w:ascii="Times New Roman" w:hAnsi="Times New Roman"/>
          <w:i/>
          <w:sz w:val="24"/>
          <w:szCs w:val="24"/>
        </w:rPr>
        <w:t>пром</w:t>
      </w:r>
      <w:r w:rsidR="00172C51">
        <w:rPr>
          <w:rFonts w:ascii="Times New Roman" w:hAnsi="Times New Roman"/>
          <w:i/>
          <w:sz w:val="24"/>
          <w:szCs w:val="24"/>
        </w:rPr>
        <w:t>ежуточной аттестации),</w:t>
      </w:r>
      <w:r w:rsidR="007F102B">
        <w:rPr>
          <w:rFonts w:ascii="Times New Roman" w:hAnsi="Times New Roman"/>
          <w:i/>
          <w:sz w:val="24"/>
          <w:szCs w:val="24"/>
        </w:rPr>
        <w:t>110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 составляет  самостоятельная работа </w:t>
      </w:r>
      <w:r w:rsidR="00A30333">
        <w:rPr>
          <w:rFonts w:ascii="Times New Roman" w:hAnsi="Times New Roman"/>
          <w:i/>
          <w:sz w:val="24"/>
          <w:szCs w:val="24"/>
        </w:rPr>
        <w:t>студента</w:t>
      </w:r>
      <w:r w:rsidR="000C6665">
        <w:rPr>
          <w:rFonts w:ascii="Times New Roman" w:hAnsi="Times New Roman"/>
          <w:i/>
          <w:sz w:val="24"/>
          <w:szCs w:val="24"/>
        </w:rPr>
        <w:t>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 w:rsidR="007D25C8"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2B2752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 w:rsidR="002B2752">
        <w:rPr>
          <w:rFonts w:ascii="Times New Roman" w:hAnsi="Times New Roman"/>
          <w:sz w:val="24"/>
          <w:szCs w:val="24"/>
        </w:rPr>
        <w:t>изучение</w:t>
      </w:r>
      <w:r w:rsidR="00F91CED" w:rsidRPr="00F91CED">
        <w:rPr>
          <w:rFonts w:ascii="Times New Roman" w:hAnsi="Times New Roman"/>
          <w:sz w:val="24"/>
          <w:szCs w:val="24"/>
        </w:rPr>
        <w:t xml:space="preserve"> дисциплины</w:t>
      </w:r>
      <w:r w:rsidR="002B2752"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="002B2752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="002B2752">
        <w:rPr>
          <w:rFonts w:ascii="Times New Roman" w:hAnsi="Times New Roman"/>
          <w:sz w:val="24"/>
          <w:szCs w:val="24"/>
        </w:rPr>
        <w:t xml:space="preserve">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507DFB" w:rsidRPr="00507DFB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lastRenderedPageBreak/>
        <w:t>освоить</w:t>
      </w:r>
      <w:r w:rsidR="00F91CED" w:rsidRPr="002B2752">
        <w:rPr>
          <w:rFonts w:ascii="Times New Roman" w:hAnsi="Times New Roman"/>
          <w:sz w:val="24"/>
          <w:szCs w:val="24"/>
        </w:rPr>
        <w:t xml:space="preserve"> следующие дисциплины образовательной программы:  </w:t>
      </w:r>
      <w:r w:rsidR="00F91CED" w:rsidRPr="00507DFB">
        <w:rPr>
          <w:rFonts w:ascii="Times New Roman" w:hAnsi="Times New Roman"/>
          <w:sz w:val="24"/>
          <w:szCs w:val="24"/>
        </w:rPr>
        <w:t>математический анализ</w:t>
      </w:r>
      <w:r w:rsidR="00507DFB">
        <w:rPr>
          <w:rFonts w:ascii="Times New Roman" w:hAnsi="Times New Roman"/>
          <w:sz w:val="24"/>
          <w:szCs w:val="24"/>
        </w:rPr>
        <w:t xml:space="preserve">, теория вероятностей, математическая статистика, </w:t>
      </w:r>
      <w:r w:rsidR="0007710F">
        <w:rPr>
          <w:rFonts w:ascii="Times New Roman" w:hAnsi="Times New Roman"/>
          <w:sz w:val="24"/>
          <w:szCs w:val="24"/>
        </w:rPr>
        <w:t xml:space="preserve">теория </w:t>
      </w:r>
      <w:r w:rsidR="00507DFB">
        <w:rPr>
          <w:rFonts w:ascii="Times New Roman" w:hAnsi="Times New Roman"/>
          <w:sz w:val="24"/>
          <w:szCs w:val="24"/>
        </w:rPr>
        <w:t>случайны</w:t>
      </w:r>
      <w:r w:rsidR="0007710F">
        <w:rPr>
          <w:rFonts w:ascii="Times New Roman" w:hAnsi="Times New Roman"/>
          <w:sz w:val="24"/>
          <w:szCs w:val="24"/>
        </w:rPr>
        <w:t>х</w:t>
      </w:r>
      <w:r w:rsidR="00507DFB">
        <w:rPr>
          <w:rFonts w:ascii="Times New Roman" w:hAnsi="Times New Roman"/>
          <w:sz w:val="24"/>
          <w:szCs w:val="24"/>
        </w:rPr>
        <w:t xml:space="preserve"> процесс</w:t>
      </w:r>
      <w:r w:rsidR="0007710F">
        <w:rPr>
          <w:rFonts w:ascii="Times New Roman" w:hAnsi="Times New Roman"/>
          <w:sz w:val="24"/>
          <w:szCs w:val="24"/>
        </w:rPr>
        <w:t>ов</w:t>
      </w:r>
      <w:r w:rsidR="00507DFB">
        <w:rPr>
          <w:rFonts w:ascii="Times New Roman" w:hAnsi="Times New Roman"/>
          <w:sz w:val="24"/>
          <w:szCs w:val="24"/>
        </w:rPr>
        <w:t xml:space="preserve">, </w:t>
      </w:r>
      <w:r w:rsidR="00EE242A">
        <w:rPr>
          <w:rFonts w:ascii="Times New Roman" w:hAnsi="Times New Roman"/>
          <w:sz w:val="24"/>
          <w:szCs w:val="24"/>
        </w:rPr>
        <w:t xml:space="preserve">функциональный анализ, </w:t>
      </w:r>
      <w:r w:rsidR="00507DFB">
        <w:rPr>
          <w:rFonts w:ascii="Times New Roman" w:hAnsi="Times New Roman"/>
          <w:sz w:val="24"/>
          <w:szCs w:val="24"/>
        </w:rPr>
        <w:t>основы актуарной и финансовой математики</w:t>
      </w:r>
      <w:r w:rsidR="00F91CED" w:rsidRPr="00D01EA5">
        <w:rPr>
          <w:rFonts w:ascii="Times New Roman" w:hAnsi="Times New Roman"/>
          <w:color w:val="76923C"/>
          <w:sz w:val="24"/>
          <w:szCs w:val="24"/>
        </w:rPr>
        <w:t xml:space="preserve"> </w:t>
      </w:r>
    </w:p>
    <w:p w:rsidR="00FC3532" w:rsidRPr="002B2752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FC3532" w:rsidRPr="00507DFB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>Знать:</w:t>
      </w:r>
      <w:r w:rsidRPr="00D01EA5">
        <w:rPr>
          <w:rFonts w:ascii="Times New Roman" w:hAnsi="Times New Roman"/>
          <w:color w:val="76923C"/>
          <w:sz w:val="24"/>
          <w:szCs w:val="24"/>
        </w:rPr>
        <w:t xml:space="preserve"> </w:t>
      </w:r>
      <w:r w:rsidRPr="00507DFB">
        <w:rPr>
          <w:rFonts w:ascii="Times New Roman" w:hAnsi="Times New Roman"/>
          <w:sz w:val="24"/>
          <w:szCs w:val="24"/>
        </w:rPr>
        <w:t>основные</w:t>
      </w:r>
      <w:r w:rsidRPr="00D01EA5">
        <w:rPr>
          <w:rFonts w:ascii="Times New Roman" w:hAnsi="Times New Roman"/>
          <w:color w:val="76923C"/>
          <w:sz w:val="24"/>
          <w:szCs w:val="24"/>
        </w:rPr>
        <w:t xml:space="preserve"> </w:t>
      </w:r>
      <w:r w:rsidRPr="00507DFB">
        <w:rPr>
          <w:rFonts w:ascii="Times New Roman" w:hAnsi="Times New Roman"/>
          <w:sz w:val="24"/>
          <w:szCs w:val="24"/>
        </w:rPr>
        <w:t>направления, проблемы, теории и методы современной математики.</w:t>
      </w:r>
    </w:p>
    <w:p w:rsidR="00FC3532" w:rsidRPr="0007710F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>Уметь:</w:t>
      </w:r>
      <w:r w:rsidRPr="00D01EA5">
        <w:rPr>
          <w:rFonts w:ascii="Times New Roman" w:hAnsi="Times New Roman"/>
          <w:color w:val="76923C"/>
          <w:sz w:val="24"/>
          <w:szCs w:val="24"/>
        </w:rPr>
        <w:t xml:space="preserve"> </w:t>
      </w:r>
      <w:r w:rsidRPr="00507DFB">
        <w:rPr>
          <w:rFonts w:ascii="Times New Roman" w:hAnsi="Times New Roman"/>
          <w:sz w:val="24"/>
          <w:szCs w:val="24"/>
        </w:rPr>
        <w:t>решать стандартные задачи математического анализа,</w:t>
      </w:r>
      <w:r w:rsidR="0007710F">
        <w:rPr>
          <w:rFonts w:ascii="Times New Roman" w:hAnsi="Times New Roman"/>
          <w:sz w:val="24"/>
          <w:szCs w:val="24"/>
        </w:rPr>
        <w:t xml:space="preserve"> теории вероятностей,</w:t>
      </w:r>
      <w:r w:rsidRPr="00D01EA5">
        <w:rPr>
          <w:rFonts w:ascii="Times New Roman" w:hAnsi="Times New Roman"/>
          <w:color w:val="76923C"/>
          <w:sz w:val="24"/>
          <w:szCs w:val="24"/>
        </w:rPr>
        <w:t xml:space="preserve"> </w:t>
      </w:r>
      <w:r w:rsidRPr="0007710F">
        <w:rPr>
          <w:rFonts w:ascii="Times New Roman" w:hAnsi="Times New Roman"/>
          <w:sz w:val="24"/>
          <w:szCs w:val="24"/>
        </w:rPr>
        <w:t>функционального анализа,</w:t>
      </w:r>
      <w:r w:rsidRPr="00EE242A">
        <w:rPr>
          <w:rFonts w:ascii="Times New Roman" w:hAnsi="Times New Roman"/>
          <w:sz w:val="24"/>
          <w:szCs w:val="24"/>
        </w:rPr>
        <w:t xml:space="preserve"> </w:t>
      </w:r>
      <w:r w:rsidR="00EE242A" w:rsidRPr="00EE242A">
        <w:rPr>
          <w:rFonts w:ascii="Times New Roman" w:hAnsi="Times New Roman"/>
          <w:sz w:val="24"/>
          <w:szCs w:val="24"/>
        </w:rPr>
        <w:t xml:space="preserve">математической статистики, теории </w:t>
      </w:r>
      <w:r w:rsidR="0007710F" w:rsidRPr="0007710F">
        <w:rPr>
          <w:rFonts w:ascii="Times New Roman" w:hAnsi="Times New Roman"/>
          <w:sz w:val="24"/>
          <w:szCs w:val="24"/>
        </w:rPr>
        <w:t xml:space="preserve">случайных процессов </w:t>
      </w:r>
      <w:r w:rsidRPr="0007710F">
        <w:rPr>
          <w:rFonts w:ascii="Times New Roman" w:hAnsi="Times New Roman"/>
          <w:sz w:val="24"/>
          <w:szCs w:val="24"/>
        </w:rPr>
        <w:t>и применять идеи, использованные в их решениях, для решения аналогичных  задач.</w:t>
      </w:r>
    </w:p>
    <w:p w:rsidR="00F91CED" w:rsidRPr="0007710F" w:rsidRDefault="00FC3532" w:rsidP="00E170A8">
      <w:pPr>
        <w:pStyle w:val="a8"/>
        <w:spacing w:line="240" w:lineRule="auto"/>
        <w:ind w:left="0"/>
      </w:pPr>
      <w:r w:rsidRPr="00F91CED">
        <w:rPr>
          <w:kern w:val="24"/>
        </w:rPr>
        <w:t>Владеть:</w:t>
      </w:r>
      <w:r w:rsidRPr="00D01EA5">
        <w:rPr>
          <w:color w:val="76923C"/>
        </w:rPr>
        <w:t xml:space="preserve"> </w:t>
      </w:r>
      <w:r w:rsidRPr="0007710F">
        <w:t>основными понятиями и теоремами из этих разделов математики.</w:t>
      </w:r>
    </w:p>
    <w:p w:rsidR="002B2752" w:rsidRDefault="002B2752" w:rsidP="00E170A8">
      <w:pPr>
        <w:pStyle w:val="a8"/>
        <w:spacing w:line="240" w:lineRule="auto"/>
        <w:ind w:left="0"/>
        <w:rPr>
          <w:kern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2E23B1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507DFB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BC5B51">
        <w:rPr>
          <w:rFonts w:ascii="Times New Roman" w:hAnsi="Times New Roman"/>
          <w:sz w:val="24"/>
          <w:szCs w:val="24"/>
        </w:rPr>
        <w:t>турированное по темам*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021"/>
        <w:gridCol w:w="992"/>
        <w:gridCol w:w="993"/>
        <w:gridCol w:w="992"/>
        <w:gridCol w:w="1701"/>
        <w:gridCol w:w="1134"/>
        <w:gridCol w:w="1134"/>
        <w:gridCol w:w="1052"/>
        <w:gridCol w:w="819"/>
      </w:tblGrid>
      <w:tr w:rsidR="009B3670" w:rsidRPr="009B3670" w:rsidTr="00341C44">
        <w:trPr>
          <w:trHeight w:val="135"/>
        </w:trPr>
        <w:tc>
          <w:tcPr>
            <w:tcW w:w="4077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9B36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B3670" w:rsidRPr="009B3670" w:rsidTr="00341C44">
        <w:trPr>
          <w:trHeight w:val="135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обучающегося</w:t>
            </w:r>
            <w:proofErr w:type="gramEnd"/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, часы 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9B3670" w:rsidRPr="009B3670" w:rsidTr="00341C44">
        <w:trPr>
          <w:cantSplit/>
          <w:trHeight w:val="1134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Занятия лекционного  типа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3670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052" w:type="dxa"/>
            <w:tcBorders>
              <w:lef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Подготовка рефератовит.п</w:t>
            </w:r>
            <w:proofErr w:type="gramStart"/>
            <w:r w:rsidRPr="009B3670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819" w:type="dxa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9967A7" w:rsidRPr="009B3670" w:rsidTr="00341C44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41C44">
        <w:trPr>
          <w:trHeight w:val="202"/>
        </w:trPr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41C44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41C44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41C44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41C44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41C44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41C44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41C44">
        <w:tc>
          <w:tcPr>
            <w:tcW w:w="4077" w:type="dxa"/>
          </w:tcPr>
          <w:p w:rsidR="009967A7" w:rsidRPr="009B3670" w:rsidRDefault="00051562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A4070" w:rsidRPr="009B3670" w:rsidTr="00341C44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41C44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10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41C44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41C44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41C44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41C44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41C44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41C44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19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</w:p>
          <w:p w:rsidR="00051562" w:rsidRPr="00435B99" w:rsidRDefault="00051562" w:rsidP="000515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435B9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B99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зачет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lastRenderedPageBreak/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</w:t>
      </w:r>
      <w:proofErr w:type="gramStart"/>
      <w:r w:rsidRPr="003A3649">
        <w:rPr>
          <w:rFonts w:ascii="Times New Roman" w:hAnsi="Times New Roman"/>
          <w:sz w:val="24"/>
          <w:szCs w:val="24"/>
        </w:rPr>
        <w:t>дств дл</w:t>
      </w:r>
      <w:proofErr w:type="gramEnd"/>
      <w:r w:rsidRPr="003A3649">
        <w:rPr>
          <w:rFonts w:ascii="Times New Roman" w:hAnsi="Times New Roman"/>
          <w:sz w:val="24"/>
          <w:szCs w:val="24"/>
        </w:rPr>
        <w:t>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435B9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435B9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435B9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435B99">
        <w:rPr>
          <w:rFonts w:ascii="Times New Roman" w:hAnsi="Times New Roman"/>
          <w:i/>
          <w:sz w:val="24"/>
          <w:szCs w:val="24"/>
        </w:rPr>
        <w:t>зачет («зачтено» или «незачтено»)</w:t>
      </w:r>
    </w:p>
    <w:p w:rsidR="0036677B" w:rsidRPr="00D01EA5" w:rsidRDefault="0036677B" w:rsidP="002C6AB5">
      <w:pPr>
        <w:ind w:left="360"/>
        <w:rPr>
          <w:rFonts w:ascii="Times New Roman" w:hAnsi="Times New Roman"/>
          <w:color w:val="76923C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</w:t>
      </w:r>
      <w:proofErr w:type="gramStart"/>
      <w:r w:rsidRPr="003A3649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3A3649">
        <w:rPr>
          <w:rFonts w:ascii="Times New Roman" w:hAnsi="Times New Roman"/>
          <w:sz w:val="24"/>
          <w:szCs w:val="24"/>
        </w:rPr>
        <w:t xml:space="preserve"> (модулю), характеризующих этапы формирования компетенций. </w:t>
      </w: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C3D80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  <w:highlight w:val="yellow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</w:t>
      </w:r>
      <w:r w:rsidR="002E23B1">
        <w:rPr>
          <w:rFonts w:ascii="Times New Roman" w:hAnsi="Times New Roman"/>
          <w:sz w:val="24"/>
          <w:szCs w:val="24"/>
        </w:rPr>
        <w:t xml:space="preserve">ь </w:t>
      </w:r>
      <w:r w:rsidRPr="003A3649">
        <w:rPr>
          <w:rFonts w:ascii="Times New Roman" w:hAnsi="Times New Roman"/>
          <w:sz w:val="24"/>
          <w:szCs w:val="24"/>
        </w:rPr>
        <w:t>ресурсовинформационно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6B5C0A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6B5C0A" w:rsidRDefault="006B5C0A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E651F" w:rsidRPr="003A3649" w:rsidRDefault="00DE651F" w:rsidP="000F00A9">
      <w:pPr>
        <w:rPr>
          <w:rFonts w:ascii="Times New Roman" w:hAnsi="Times New Roman"/>
          <w:sz w:val="24"/>
          <w:szCs w:val="24"/>
        </w:rPr>
      </w:pP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36677B" w:rsidRDefault="0036677B" w:rsidP="007D1562">
      <w:pPr>
        <w:jc w:val="right"/>
        <w:rPr>
          <w:rFonts w:ascii="Times New Roman" w:hAnsi="Times New Roman"/>
          <w:sz w:val="24"/>
          <w:szCs w:val="24"/>
        </w:rPr>
      </w:pPr>
    </w:p>
    <w:p w:rsidR="007F2E49" w:rsidRDefault="007F2E49" w:rsidP="007F2E49">
      <w:pPr>
        <w:jc w:val="center"/>
        <w:rPr>
          <w:rFonts w:ascii="Times New Roman" w:hAnsi="Times New Roman"/>
          <w:sz w:val="24"/>
          <w:szCs w:val="24"/>
        </w:rPr>
      </w:pPr>
    </w:p>
    <w:p w:rsidR="00E9497C" w:rsidRPr="00E9497C" w:rsidRDefault="00E9497C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D27EFD">
        <w:rPr>
          <w:rFonts w:ascii="Times New Roman" w:hAnsi="Times New Roman"/>
          <w:color w:val="000000"/>
          <w:sz w:val="24"/>
          <w:szCs w:val="24"/>
        </w:rPr>
        <w:t xml:space="preserve">УКРУПНЕННОЕ НАЗВАНИЕ СПЕЦКУРСА. </w:t>
      </w:r>
      <w:r>
        <w:rPr>
          <w:rFonts w:ascii="Times New Roman" w:hAnsi="Times New Roman"/>
          <w:sz w:val="24"/>
          <w:szCs w:val="24"/>
        </w:rPr>
        <w:t>ТЕОРИЯ РИСКА И СТОХАСТИЧЕСКАЯ ФИНАНСОВАЯ МАТЕМАТИКА</w:t>
      </w:r>
    </w:p>
    <w:p w:rsidR="00B95695" w:rsidRPr="00B95695" w:rsidRDefault="00B95695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</w:t>
      </w:r>
      <w:r w:rsidR="00E9497C">
        <w:rPr>
          <w:rFonts w:ascii="Times New Roman" w:hAnsi="Times New Roman"/>
          <w:sz w:val="24"/>
          <w:szCs w:val="24"/>
        </w:rPr>
        <w:t>– проф. Е.В.</w:t>
      </w:r>
      <w:r w:rsidR="00A900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497C">
        <w:rPr>
          <w:rFonts w:ascii="Times New Roman" w:hAnsi="Times New Roman"/>
          <w:sz w:val="24"/>
          <w:szCs w:val="24"/>
        </w:rPr>
        <w:t>Булинская</w:t>
      </w:r>
      <w:proofErr w:type="spellEnd"/>
      <w:r w:rsidR="00F33873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F33873">
        <w:rPr>
          <w:rFonts w:ascii="Times New Roman" w:hAnsi="Times New Roman"/>
          <w:sz w:val="24"/>
          <w:szCs w:val="24"/>
        </w:rPr>
        <w:t>асс</w:t>
      </w:r>
      <w:proofErr w:type="gramEnd"/>
      <w:r w:rsidR="00F33873">
        <w:rPr>
          <w:rFonts w:ascii="Times New Roman" w:hAnsi="Times New Roman"/>
          <w:sz w:val="24"/>
          <w:szCs w:val="24"/>
        </w:rPr>
        <w:t>. А.А.</w:t>
      </w:r>
      <w:r w:rsidR="00A9005C">
        <w:rPr>
          <w:rFonts w:ascii="Times New Roman" w:hAnsi="Times New Roman"/>
          <w:sz w:val="24"/>
          <w:szCs w:val="24"/>
        </w:rPr>
        <w:t xml:space="preserve"> </w:t>
      </w:r>
      <w:r w:rsidR="00F33873">
        <w:rPr>
          <w:rFonts w:ascii="Times New Roman" w:hAnsi="Times New Roman"/>
          <w:sz w:val="24"/>
          <w:szCs w:val="24"/>
        </w:rPr>
        <w:t>Каменов</w:t>
      </w:r>
    </w:p>
    <w:p w:rsidR="00AC19D9" w:rsidRPr="00AC19D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 w:rsidR="007D1562">
        <w:rPr>
          <w:rFonts w:ascii="Times New Roman" w:hAnsi="Times New Roman"/>
          <w:sz w:val="24"/>
          <w:szCs w:val="24"/>
        </w:rPr>
        <w:t>:</w:t>
      </w:r>
      <w:r w:rsidR="00E9497C">
        <w:rPr>
          <w:rFonts w:ascii="Times New Roman" w:hAnsi="Times New Roman"/>
          <w:sz w:val="24"/>
          <w:szCs w:val="24"/>
        </w:rPr>
        <w:t xml:space="preserve">  классификация рисков, методы сравнения рисков, частичный и полный порядок, порядок с вероятно</w:t>
      </w:r>
      <w:r w:rsidR="00AC19D9">
        <w:rPr>
          <w:rFonts w:ascii="Times New Roman" w:hAnsi="Times New Roman"/>
          <w:sz w:val="24"/>
          <w:szCs w:val="24"/>
        </w:rPr>
        <w:t>стью 1, стохастический порядок,</w:t>
      </w:r>
      <w:r w:rsidR="00E9497C">
        <w:rPr>
          <w:rFonts w:ascii="Times New Roman" w:hAnsi="Times New Roman"/>
          <w:sz w:val="24"/>
          <w:szCs w:val="24"/>
        </w:rPr>
        <w:t xml:space="preserve"> порядок стоп-</w:t>
      </w:r>
      <w:proofErr w:type="spellStart"/>
      <w:r w:rsidR="00E9497C">
        <w:rPr>
          <w:rFonts w:ascii="Times New Roman" w:hAnsi="Times New Roman"/>
          <w:sz w:val="24"/>
          <w:szCs w:val="24"/>
        </w:rPr>
        <w:t>лосс</w:t>
      </w:r>
      <w:proofErr w:type="spellEnd"/>
      <w:r w:rsidR="00AC19D9">
        <w:rPr>
          <w:rFonts w:ascii="Times New Roman" w:hAnsi="Times New Roman"/>
          <w:sz w:val="24"/>
          <w:szCs w:val="24"/>
        </w:rPr>
        <w:t xml:space="preserve"> и другие более сильные и слабые порядки, страховой риск и методы его перераспределения</w:t>
      </w:r>
    </w:p>
    <w:p w:rsidR="007D1562" w:rsidRPr="00D01EA5" w:rsidRDefault="00AC19D9" w:rsidP="00AC19D9">
      <w:pPr>
        <w:pStyle w:val="a4"/>
        <w:rPr>
          <w:rFonts w:ascii="Times New Roman" w:hAnsi="Times New Roman"/>
          <w:color w:val="76923C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сострахование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и перестрахование), тарифные принципы, статические и динамические модели риска, их сравнение, теория достоверности как метод исследования неоднородных страховых портфелей.</w:t>
      </w:r>
      <w:r w:rsidR="007D1562">
        <w:rPr>
          <w:rFonts w:ascii="Times New Roman" w:hAnsi="Times New Roman"/>
          <w:sz w:val="24"/>
          <w:szCs w:val="24"/>
        </w:rPr>
        <w:t xml:space="preserve"> 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B95695" w:rsidRPr="007D1562">
        <w:trPr>
          <w:trHeight w:val="598"/>
        </w:trPr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B95695" w:rsidRPr="00AC19D9" w:rsidRDefault="00AC19D9" w:rsidP="00AC19D9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 рисков. Риски, подлежащие страхованию. </w:t>
            </w:r>
            <w:r w:rsidR="0024166D">
              <w:rPr>
                <w:rFonts w:ascii="Times New Roman" w:hAnsi="Times New Roman"/>
                <w:sz w:val="24"/>
                <w:szCs w:val="24"/>
              </w:rPr>
              <w:t>Основные принципы страховой деятельности.</w:t>
            </w:r>
            <w:r w:rsidR="00F53493">
              <w:rPr>
                <w:rFonts w:ascii="Times New Roman" w:hAnsi="Times New Roman"/>
                <w:sz w:val="24"/>
                <w:szCs w:val="24"/>
              </w:rPr>
              <w:t xml:space="preserve"> Различия между страхованием жизни и не жизни. </w:t>
            </w:r>
            <w:r w:rsidR="0024166D">
              <w:rPr>
                <w:rFonts w:ascii="Times New Roman" w:hAnsi="Times New Roman"/>
                <w:sz w:val="24"/>
                <w:szCs w:val="24"/>
              </w:rPr>
              <w:t xml:space="preserve"> Методы перераспределения рисков.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95695" w:rsidRPr="00B95695">
        <w:trPr>
          <w:trHeight w:val="202"/>
        </w:trPr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B95695" w:rsidRPr="0024166D" w:rsidRDefault="0024166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Сравнение рисков – одна из основных задач актуариев. </w:t>
            </w:r>
            <w:r w:rsidR="009079B8" w:rsidRPr="009079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79B8"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proofErr w:type="gramStart"/>
            <w:r w:rsidR="009079B8">
              <w:rPr>
                <w:rFonts w:ascii="Times New Roman" w:hAnsi="Times New Roman"/>
                <w:sz w:val="24"/>
                <w:szCs w:val="24"/>
              </w:rPr>
              <w:t>средних-дисперсий</w:t>
            </w:r>
            <w:proofErr w:type="gramEnd"/>
            <w:r w:rsidR="009079B8">
              <w:rPr>
                <w:rFonts w:ascii="Times New Roman" w:hAnsi="Times New Roman"/>
                <w:sz w:val="24"/>
                <w:szCs w:val="24"/>
              </w:rPr>
              <w:t xml:space="preserve">. Ожидаемая полезность. </w:t>
            </w:r>
            <w:r>
              <w:rPr>
                <w:rFonts w:ascii="Times New Roman" w:hAnsi="Times New Roman"/>
                <w:sz w:val="24"/>
                <w:szCs w:val="24"/>
              </w:rPr>
              <w:t>Частичный и полный порядок.</w:t>
            </w:r>
            <w:r w:rsidR="009079B8">
              <w:rPr>
                <w:rFonts w:ascii="Times New Roman" w:hAnsi="Times New Roman"/>
                <w:sz w:val="24"/>
                <w:szCs w:val="24"/>
              </w:rPr>
              <w:t xml:space="preserve"> Классы, порождающие порядок. Некоторые полезные свойства отношений порядка.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B95695" w:rsidRPr="0024166D" w:rsidRDefault="009079B8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Стохастический порядок, эквивалентные определения</w:t>
            </w:r>
            <w:r w:rsidR="00BE5C4F">
              <w:rPr>
                <w:rFonts w:ascii="Times New Roman" w:hAnsi="Times New Roman"/>
                <w:sz w:val="24"/>
                <w:szCs w:val="24"/>
              </w:rPr>
              <w:t xml:space="preserve"> и свойства.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Порядок с вероятностью 1</w:t>
            </w:r>
            <w:r w:rsidR="00BE5C4F">
              <w:rPr>
                <w:rFonts w:ascii="Times New Roman" w:hAnsi="Times New Roman"/>
                <w:sz w:val="24"/>
                <w:szCs w:val="24"/>
              </w:rPr>
              <w:t xml:space="preserve"> и его связь со стохастическим порядком</w:t>
            </w:r>
            <w:r w:rsidR="002416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B95695" w:rsidRPr="0024166D" w:rsidRDefault="00BE5C4F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4166D" w:rsidRPr="0024166D">
              <w:rPr>
                <w:rFonts w:ascii="Times New Roman" w:hAnsi="Times New Roman"/>
                <w:sz w:val="24"/>
                <w:szCs w:val="24"/>
              </w:rPr>
              <w:t>квивалентны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  <w:r w:rsidR="0024166D">
              <w:rPr>
                <w:rFonts w:ascii="Times New Roman" w:hAnsi="Times New Roman"/>
                <w:sz w:val="24"/>
                <w:szCs w:val="24"/>
              </w:rPr>
              <w:t xml:space="preserve"> определения стоп-</w:t>
            </w:r>
            <w:proofErr w:type="spellStart"/>
            <w:r w:rsidR="0024166D">
              <w:rPr>
                <w:rFonts w:ascii="Times New Roman" w:hAnsi="Times New Roman"/>
                <w:sz w:val="24"/>
                <w:szCs w:val="24"/>
              </w:rPr>
              <w:t>лосс</w:t>
            </w:r>
            <w:proofErr w:type="spellEnd"/>
            <w:r w:rsidR="0024166D">
              <w:rPr>
                <w:rFonts w:ascii="Times New Roman" w:hAnsi="Times New Roman"/>
                <w:sz w:val="24"/>
                <w:szCs w:val="24"/>
              </w:rPr>
              <w:t xml:space="preserve"> порядка.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Достаточные условия для стоп-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лосс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порядка.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B95695" w:rsidRPr="0024166D" w:rsidRDefault="0024166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инвариантности стоп-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лосс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порядка</w:t>
            </w:r>
            <w:r w:rsidR="00BE5C4F">
              <w:rPr>
                <w:rFonts w:ascii="Times New Roman" w:hAnsi="Times New Roman"/>
                <w:sz w:val="24"/>
                <w:szCs w:val="24"/>
              </w:rPr>
              <w:t xml:space="preserve"> (слабая сходимость, суммирование независимых слагаемых, смесь распределений, суммирование случайного числа слагаемых, взвешивание по параметру)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E5C4F">
              <w:rPr>
                <w:rFonts w:ascii="Times New Roman" w:hAnsi="Times New Roman"/>
                <w:sz w:val="24"/>
                <w:szCs w:val="24"/>
              </w:rPr>
              <w:t xml:space="preserve"> Сравнение биномиального, пуассоновского и отрицательно биномиального распределений с помощью стоп-</w:t>
            </w:r>
            <w:proofErr w:type="spellStart"/>
            <w:r w:rsidR="00BE5C4F">
              <w:rPr>
                <w:rFonts w:ascii="Times New Roman" w:hAnsi="Times New Roman"/>
                <w:sz w:val="24"/>
                <w:szCs w:val="24"/>
              </w:rPr>
              <w:t>лосс</w:t>
            </w:r>
            <w:proofErr w:type="spellEnd"/>
            <w:r w:rsidR="00BE5C4F">
              <w:rPr>
                <w:rFonts w:ascii="Times New Roman" w:hAnsi="Times New Roman"/>
                <w:sz w:val="24"/>
                <w:szCs w:val="24"/>
              </w:rPr>
              <w:t xml:space="preserve"> порядка.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B95695" w:rsidRPr="0024166D" w:rsidRDefault="0024166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4166D">
              <w:rPr>
                <w:rFonts w:ascii="Times New Roman" w:hAnsi="Times New Roman"/>
                <w:sz w:val="24"/>
                <w:szCs w:val="24"/>
              </w:rPr>
              <w:t>Порядки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сильнее и слабее стохастического</w:t>
            </w:r>
            <w:r w:rsidR="00BE5C4F">
              <w:rPr>
                <w:rFonts w:ascii="Times New Roman" w:hAnsi="Times New Roman"/>
                <w:sz w:val="24"/>
                <w:szCs w:val="24"/>
              </w:rPr>
              <w:t xml:space="preserve"> (порядок отношения правдоподобия, стоп-</w:t>
            </w:r>
            <w:proofErr w:type="spellStart"/>
            <w:r w:rsidR="00BE5C4F">
              <w:rPr>
                <w:rFonts w:ascii="Times New Roman" w:hAnsi="Times New Roman"/>
                <w:sz w:val="24"/>
                <w:szCs w:val="24"/>
              </w:rPr>
              <w:t>лосс</w:t>
            </w:r>
            <w:proofErr w:type="spellEnd"/>
            <w:r w:rsidR="00BE5C4F">
              <w:rPr>
                <w:rFonts w:ascii="Times New Roman" w:hAnsi="Times New Roman"/>
                <w:sz w:val="24"/>
                <w:szCs w:val="24"/>
              </w:rPr>
              <w:t xml:space="preserve"> порядок степени </w:t>
            </w:r>
            <w:r w:rsidR="00BE5C4F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="00BE5C4F" w:rsidRPr="00BE5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5C4F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BE5C4F">
              <w:rPr>
                <w:rFonts w:ascii="Times New Roman" w:hAnsi="Times New Roman"/>
                <w:sz w:val="24"/>
                <w:szCs w:val="24"/>
              </w:rPr>
              <w:lastRenderedPageBreak/>
              <w:t>экспоненциальный порядок)</w:t>
            </w:r>
            <w:r>
              <w:rPr>
                <w:rFonts w:ascii="Times New Roman" w:hAnsi="Times New Roman"/>
                <w:sz w:val="24"/>
                <w:szCs w:val="24"/>
              </w:rPr>
              <w:t>. Порядок Лоренца и порядки, связанные со смертностью.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7</w:t>
            </w:r>
          </w:p>
        </w:tc>
        <w:tc>
          <w:tcPr>
            <w:tcW w:w="13183" w:type="dxa"/>
          </w:tcPr>
          <w:p w:rsidR="00B95695" w:rsidRPr="0024166D" w:rsidRDefault="0024166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Чистая премия и страховая нагрузка. Тарифные принципы</w:t>
            </w:r>
            <w:r w:rsidR="0034390D">
              <w:rPr>
                <w:rFonts w:ascii="Times New Roman" w:hAnsi="Times New Roman"/>
                <w:sz w:val="24"/>
                <w:szCs w:val="24"/>
              </w:rPr>
              <w:t xml:space="preserve"> (среднего, дисперсии, среднеквадратический, нулевой полезности, голландский принцип, премия </w:t>
            </w:r>
            <w:proofErr w:type="spellStart"/>
            <w:r w:rsidR="0034390D">
              <w:rPr>
                <w:rFonts w:ascii="Times New Roman" w:hAnsi="Times New Roman"/>
                <w:sz w:val="24"/>
                <w:szCs w:val="24"/>
              </w:rPr>
              <w:t>Эсшера</w:t>
            </w:r>
            <w:proofErr w:type="spellEnd"/>
            <w:r w:rsidR="0034390D">
              <w:rPr>
                <w:rFonts w:ascii="Times New Roman" w:hAnsi="Times New Roman"/>
                <w:sz w:val="24"/>
                <w:szCs w:val="24"/>
              </w:rPr>
              <w:t>, швейцарский принцип и принцип Орлича)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34390D">
              <w:rPr>
                <w:rFonts w:ascii="Times New Roman" w:hAnsi="Times New Roman"/>
                <w:sz w:val="24"/>
                <w:szCs w:val="24"/>
              </w:rPr>
              <w:t xml:space="preserve"> Их связь со стохастическим порядком.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B95695" w:rsidRPr="00C4468F" w:rsidRDefault="00C4468F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Обобщенный принцип среднего</w:t>
            </w:r>
            <w:r w:rsidR="0034390D">
              <w:rPr>
                <w:rFonts w:ascii="Times New Roman" w:hAnsi="Times New Roman"/>
                <w:sz w:val="24"/>
                <w:szCs w:val="24"/>
              </w:rPr>
              <w:t>, необходимые и достаточные условия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343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03BD">
              <w:rPr>
                <w:rFonts w:ascii="Times New Roman" w:hAnsi="Times New Roman"/>
                <w:sz w:val="24"/>
                <w:szCs w:val="24"/>
              </w:rPr>
              <w:t xml:space="preserve">Аксиома </w:t>
            </w:r>
            <w:proofErr w:type="spellStart"/>
            <w:r w:rsidR="000503BD">
              <w:rPr>
                <w:rFonts w:ascii="Times New Roman" w:hAnsi="Times New Roman"/>
                <w:sz w:val="24"/>
                <w:szCs w:val="24"/>
              </w:rPr>
              <w:t>аддитивности</w:t>
            </w:r>
            <w:proofErr w:type="spellEnd"/>
            <w:r w:rsidR="000503BD">
              <w:rPr>
                <w:rFonts w:ascii="Times New Roman" w:hAnsi="Times New Roman"/>
                <w:sz w:val="24"/>
                <w:szCs w:val="24"/>
              </w:rPr>
              <w:t xml:space="preserve"> и экспоненциальная премия. </w:t>
            </w:r>
            <w:r>
              <w:rPr>
                <w:rFonts w:ascii="Times New Roman" w:hAnsi="Times New Roman"/>
                <w:sz w:val="24"/>
                <w:szCs w:val="24"/>
              </w:rPr>
              <w:t>Цена морального риска.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B95695" w:rsidRPr="00C4468F" w:rsidRDefault="00C4468F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и коллективная модели риска. </w:t>
            </w:r>
            <w:r w:rsidR="00AE4871">
              <w:rPr>
                <w:rFonts w:ascii="Times New Roman" w:hAnsi="Times New Roman"/>
                <w:sz w:val="24"/>
                <w:szCs w:val="24"/>
              </w:rPr>
              <w:t>П</w:t>
            </w:r>
            <w:r w:rsidR="00F53493">
              <w:rPr>
                <w:rFonts w:ascii="Times New Roman" w:hAnsi="Times New Roman"/>
                <w:sz w:val="24"/>
                <w:szCs w:val="24"/>
              </w:rPr>
              <w:t xml:space="preserve">ереход от индивидуальной модели </w:t>
            </w:r>
            <w:proofErr w:type="gramStart"/>
            <w:r w:rsidR="00F53493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F53493">
              <w:rPr>
                <w:rFonts w:ascii="Times New Roman" w:hAnsi="Times New Roman"/>
                <w:sz w:val="24"/>
                <w:szCs w:val="24"/>
              </w:rPr>
              <w:t xml:space="preserve"> соответствующей коллективной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AE4871">
              <w:rPr>
                <w:rFonts w:ascii="Times New Roman" w:hAnsi="Times New Roman"/>
                <w:sz w:val="24"/>
                <w:szCs w:val="24"/>
              </w:rPr>
              <w:t xml:space="preserve"> Сравнение биномиальной, пуассоновской и отрицательно биномиальной моделей.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B95695" w:rsidRPr="00C4468F" w:rsidRDefault="00C4468F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Наиболее часто используемые распределения для размеров требований и числа происшествий. </w:t>
            </w:r>
            <w:r w:rsidR="001F41F7">
              <w:rPr>
                <w:rFonts w:ascii="Times New Roman" w:hAnsi="Times New Roman"/>
                <w:sz w:val="24"/>
                <w:szCs w:val="24"/>
              </w:rPr>
              <w:t>Методы получения новых распределений. Масштабная инвариантность. Классы</w:t>
            </w:r>
            <w:r w:rsidR="001F41F7" w:rsidRPr="001F41F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1F41F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="001F41F7" w:rsidRPr="001F41F7">
              <w:rPr>
                <w:rFonts w:ascii="Times New Roman" w:hAnsi="Times New Roman"/>
                <w:sz w:val="24"/>
                <w:szCs w:val="24"/>
              </w:rPr>
              <w:t>,</w:t>
            </w:r>
            <w:r w:rsidR="001F41F7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="001F41F7" w:rsidRPr="001F41F7">
              <w:rPr>
                <w:rFonts w:ascii="Times New Roman" w:hAnsi="Times New Roman"/>
                <w:sz w:val="24"/>
                <w:szCs w:val="24"/>
              </w:rPr>
              <w:t>,</w:t>
            </w:r>
            <w:r w:rsidR="001F41F7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="001F41F7" w:rsidRPr="001F41F7">
              <w:rPr>
                <w:rFonts w:ascii="Times New Roman" w:hAnsi="Times New Roman"/>
                <w:sz w:val="24"/>
                <w:szCs w:val="24"/>
              </w:rPr>
              <w:t>).</w:t>
            </w:r>
            <w:r w:rsidR="001F41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Формулы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Панджера</w:t>
            </w:r>
            <w:proofErr w:type="spellEnd"/>
            <w:r w:rsidR="001F41F7">
              <w:rPr>
                <w:rFonts w:ascii="Times New Roman" w:hAnsi="Times New Roman"/>
                <w:sz w:val="24"/>
                <w:szCs w:val="24"/>
              </w:rPr>
              <w:t xml:space="preserve"> для суммарного риска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B95695" w:rsidRPr="00C4468F" w:rsidRDefault="00C4468F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4468F">
              <w:rPr>
                <w:rFonts w:ascii="Times New Roman" w:hAnsi="Times New Roman"/>
                <w:sz w:val="24"/>
                <w:szCs w:val="24"/>
              </w:rPr>
              <w:t>Динамические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модели риска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Крамера-Лундберга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Спарре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Андерсена. </w:t>
            </w:r>
            <w:r w:rsidR="00AE4871">
              <w:rPr>
                <w:rFonts w:ascii="Times New Roman" w:hAnsi="Times New Roman"/>
                <w:sz w:val="24"/>
                <w:szCs w:val="24"/>
              </w:rPr>
              <w:t xml:space="preserve"> Неравенство </w:t>
            </w:r>
            <w:proofErr w:type="spellStart"/>
            <w:r w:rsidR="00AE4871">
              <w:rPr>
                <w:rFonts w:ascii="Times New Roman" w:hAnsi="Times New Roman"/>
                <w:sz w:val="24"/>
                <w:szCs w:val="24"/>
              </w:rPr>
              <w:t>Лундберга</w:t>
            </w:r>
            <w:proofErr w:type="spellEnd"/>
            <w:r w:rsidR="00AE4871">
              <w:rPr>
                <w:rFonts w:ascii="Times New Roman" w:hAnsi="Times New Roman"/>
                <w:sz w:val="24"/>
                <w:szCs w:val="24"/>
              </w:rPr>
              <w:t xml:space="preserve"> для в</w:t>
            </w:r>
            <w:r>
              <w:rPr>
                <w:rFonts w:ascii="Times New Roman" w:hAnsi="Times New Roman"/>
                <w:sz w:val="24"/>
                <w:szCs w:val="24"/>
              </w:rPr>
              <w:t>ероятност</w:t>
            </w:r>
            <w:r w:rsidR="00AE4871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разорения и подсчет премии.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B95695" w:rsidRPr="00C4468F" w:rsidRDefault="00C4468F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4468F">
              <w:rPr>
                <w:rFonts w:ascii="Times New Roman" w:hAnsi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</w:rPr>
              <w:t>однород</w:t>
            </w:r>
            <w:r w:rsidR="00A55ACB">
              <w:rPr>
                <w:rFonts w:ascii="Times New Roman" w:hAnsi="Times New Roman"/>
                <w:sz w:val="24"/>
                <w:szCs w:val="24"/>
              </w:rPr>
              <w:t xml:space="preserve">ный портфель страховой </w:t>
            </w:r>
            <w:r w:rsidR="0034390D">
              <w:rPr>
                <w:rFonts w:ascii="Times New Roman" w:hAnsi="Times New Roman"/>
                <w:sz w:val="24"/>
                <w:szCs w:val="24"/>
              </w:rPr>
              <w:t>компании</w:t>
            </w:r>
            <w:r w:rsidR="00A55ACB">
              <w:rPr>
                <w:rFonts w:ascii="Times New Roman" w:hAnsi="Times New Roman"/>
                <w:sz w:val="24"/>
                <w:szCs w:val="24"/>
              </w:rPr>
              <w:t>.</w:t>
            </w:r>
            <w:r w:rsidR="00AE4871">
              <w:rPr>
                <w:rFonts w:ascii="Times New Roman" w:hAnsi="Times New Roman"/>
                <w:sz w:val="24"/>
                <w:szCs w:val="24"/>
              </w:rPr>
              <w:t xml:space="preserve"> Пример </w:t>
            </w:r>
            <w:proofErr w:type="spellStart"/>
            <w:r w:rsidR="00AE4871">
              <w:rPr>
                <w:rFonts w:ascii="Times New Roman" w:hAnsi="Times New Roman"/>
                <w:sz w:val="24"/>
                <w:szCs w:val="24"/>
              </w:rPr>
              <w:t>Норберга</w:t>
            </w:r>
            <w:proofErr w:type="spellEnd"/>
            <w:r w:rsidR="00AE4871">
              <w:rPr>
                <w:rFonts w:ascii="Times New Roman" w:hAnsi="Times New Roman"/>
                <w:sz w:val="24"/>
                <w:szCs w:val="24"/>
              </w:rPr>
              <w:t>.</w:t>
            </w:r>
            <w:r w:rsidR="00A55ACB">
              <w:rPr>
                <w:rFonts w:ascii="Times New Roman" w:hAnsi="Times New Roman"/>
                <w:sz w:val="24"/>
                <w:szCs w:val="24"/>
              </w:rPr>
              <w:t xml:space="preserve"> Американская достоверность или теория ограниченных флуктуаций.</w:t>
            </w:r>
            <w:r w:rsidR="00AE4871">
              <w:rPr>
                <w:rFonts w:ascii="Times New Roman" w:hAnsi="Times New Roman"/>
                <w:sz w:val="24"/>
                <w:szCs w:val="24"/>
              </w:rPr>
              <w:t xml:space="preserve"> Оценка коэффициента достоверности и полная достоверность.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B95695" w:rsidRPr="00A55ACB" w:rsidRDefault="00A55ACB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A55ACB">
              <w:rPr>
                <w:rFonts w:ascii="Times New Roman" w:hAnsi="Times New Roman"/>
                <w:sz w:val="24"/>
                <w:szCs w:val="24"/>
              </w:rPr>
              <w:t>Современная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европейская достоверность.</w:t>
            </w:r>
            <w:r w:rsidR="00AE4871">
              <w:rPr>
                <w:rFonts w:ascii="Times New Roman" w:hAnsi="Times New Roman"/>
                <w:sz w:val="24"/>
                <w:szCs w:val="24"/>
              </w:rPr>
              <w:t xml:space="preserve"> Точная достоверность. Пример </w:t>
            </w:r>
            <w:proofErr w:type="spellStart"/>
            <w:r w:rsidR="00AE4871">
              <w:rPr>
                <w:rFonts w:ascii="Times New Roman" w:hAnsi="Times New Roman"/>
                <w:sz w:val="24"/>
                <w:szCs w:val="24"/>
              </w:rPr>
              <w:t>Джевелла</w:t>
            </w:r>
            <w:proofErr w:type="spellEnd"/>
            <w:r w:rsidR="00AE487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Оценка структурных параметров в модели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Бюлмана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n контрактами.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B95695" w:rsidRPr="00A55ACB" w:rsidRDefault="00A55ACB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Почему для любой страховой компании необходимо перестрахование. </w:t>
            </w:r>
            <w:r w:rsidR="00AE4871">
              <w:rPr>
                <w:rFonts w:ascii="Times New Roman" w:hAnsi="Times New Roman"/>
                <w:sz w:val="24"/>
                <w:szCs w:val="24"/>
              </w:rPr>
              <w:t>В</w:t>
            </w:r>
            <w:r w:rsidR="000503BD">
              <w:rPr>
                <w:rFonts w:ascii="Times New Roman" w:hAnsi="Times New Roman"/>
                <w:sz w:val="24"/>
                <w:szCs w:val="24"/>
              </w:rPr>
              <w:t>едущие игроки на ры</w:t>
            </w:r>
            <w:r w:rsidR="00AE4871">
              <w:rPr>
                <w:rFonts w:ascii="Times New Roman" w:hAnsi="Times New Roman"/>
                <w:sz w:val="24"/>
                <w:szCs w:val="24"/>
              </w:rPr>
              <w:t xml:space="preserve">нке перестрахования. </w:t>
            </w:r>
            <w:r w:rsidR="000503BD">
              <w:rPr>
                <w:rFonts w:ascii="Times New Roman" w:hAnsi="Times New Roman"/>
                <w:sz w:val="24"/>
                <w:szCs w:val="24"/>
              </w:rPr>
              <w:t>Связь между актуарной и финансовой математикой.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B95695" w:rsidRPr="00D01EA5" w:rsidRDefault="00A55ACB" w:rsidP="00B95695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A55ACB">
              <w:rPr>
                <w:rFonts w:ascii="Times New Roman" w:hAnsi="Times New Roman"/>
                <w:sz w:val="24"/>
                <w:szCs w:val="24"/>
              </w:rPr>
              <w:t>Пропорциональное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перестрахование.</w:t>
            </w:r>
            <w:r w:rsidR="001F41F7" w:rsidRPr="001F41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41F7">
              <w:rPr>
                <w:rFonts w:ascii="Times New Roman" w:hAnsi="Times New Roman"/>
                <w:sz w:val="24"/>
                <w:szCs w:val="24"/>
              </w:rPr>
              <w:t xml:space="preserve">Квотное и </w:t>
            </w:r>
            <w:proofErr w:type="spellStart"/>
            <w:r w:rsidR="001F41F7">
              <w:rPr>
                <w:rFonts w:ascii="Times New Roman" w:hAnsi="Times New Roman"/>
                <w:sz w:val="24"/>
                <w:szCs w:val="24"/>
              </w:rPr>
              <w:t>эксцедентное</w:t>
            </w:r>
            <w:proofErr w:type="spellEnd"/>
            <w:r w:rsidR="001F41F7">
              <w:rPr>
                <w:rFonts w:ascii="Times New Roman" w:hAnsi="Times New Roman"/>
                <w:sz w:val="24"/>
                <w:szCs w:val="24"/>
              </w:rPr>
              <w:t xml:space="preserve"> перестрахование.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Преимущества и недостатки. Финансовые и экономические условия.</w:t>
            </w:r>
          </w:p>
        </w:tc>
      </w:tr>
      <w:tr w:rsidR="00E170A8" w:rsidRPr="00B95695">
        <w:tc>
          <w:tcPr>
            <w:tcW w:w="1696" w:type="dxa"/>
          </w:tcPr>
          <w:p w:rsidR="00E170A8" w:rsidRDefault="00E170A8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E170A8" w:rsidRPr="00D01EA5" w:rsidRDefault="00A55ACB" w:rsidP="00B95695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</w:t>
            </w:r>
            <w:r w:rsidRPr="00A55ACB">
              <w:rPr>
                <w:rFonts w:ascii="Times New Roman" w:hAnsi="Times New Roman"/>
                <w:sz w:val="24"/>
                <w:szCs w:val="24"/>
              </w:rPr>
              <w:t>ропорциональное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перестрахование.</w:t>
            </w:r>
            <w:r w:rsidR="00AE48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E4871">
              <w:rPr>
                <w:rFonts w:ascii="Times New Roman" w:hAnsi="Times New Roman"/>
                <w:sz w:val="24"/>
                <w:szCs w:val="24"/>
              </w:rPr>
              <w:t>Эксцедент</w:t>
            </w:r>
            <w:proofErr w:type="spellEnd"/>
            <w:r w:rsidR="00AE4871">
              <w:rPr>
                <w:rFonts w:ascii="Times New Roman" w:hAnsi="Times New Roman"/>
                <w:sz w:val="24"/>
                <w:szCs w:val="24"/>
              </w:rPr>
              <w:t xml:space="preserve"> убытка по риску и происшествию, </w:t>
            </w:r>
            <w:proofErr w:type="spellStart"/>
            <w:r w:rsidR="00AE4871">
              <w:rPr>
                <w:rFonts w:ascii="Times New Roman" w:hAnsi="Times New Roman"/>
                <w:sz w:val="24"/>
                <w:szCs w:val="24"/>
              </w:rPr>
              <w:t>эксцедент</w:t>
            </w:r>
            <w:proofErr w:type="spellEnd"/>
            <w:r w:rsidR="00AE4871">
              <w:rPr>
                <w:rFonts w:ascii="Times New Roman" w:hAnsi="Times New Roman"/>
                <w:sz w:val="24"/>
                <w:szCs w:val="24"/>
              </w:rPr>
              <w:t xml:space="preserve"> убыточности.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Преимущества и недостатки. Финансовые и экономические условия.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83" w:type="dxa"/>
          </w:tcPr>
          <w:p w:rsidR="009B3670" w:rsidRPr="00A55ACB" w:rsidRDefault="00A55ACB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A55ACB">
              <w:rPr>
                <w:rFonts w:ascii="Times New Roman" w:hAnsi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перестрахования. Оптимальность перестрахования с точки зрения цедента и перестраховщика.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183" w:type="dxa"/>
          </w:tcPr>
          <w:p w:rsidR="009B3670" w:rsidRPr="00B16EA8" w:rsidRDefault="00B16EA8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Модель финансового рынка. Самофинансируемые стратегии. Формула капитала. Дисконтирование.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13183" w:type="dxa"/>
          </w:tcPr>
          <w:p w:rsidR="009B3670" w:rsidRPr="00B16EA8" w:rsidRDefault="00B16EA8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безарбитражного рынка. Эквивалентность трёх определений безарбитражности. Определение мартингала. Разложение Дуба.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13183" w:type="dxa"/>
          </w:tcPr>
          <w:p w:rsidR="009B3670" w:rsidRPr="00B16EA8" w:rsidRDefault="00B16EA8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Определения локального мартингала, мартингального преобразования, обобщенного мартингала. Их эквивалентность. Достаточное условие, когда локальный мартингал является мартингалом.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13183" w:type="dxa"/>
          </w:tcPr>
          <w:p w:rsidR="009B3670" w:rsidRPr="00B16EA8" w:rsidRDefault="00B16EA8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Абсолютная эквивалентность и непрерывность вероятностных мер. Формула пересчёта условных математических ожиданий. Процесс плотности вероятностных мер и его свойства.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13183" w:type="dxa"/>
          </w:tcPr>
          <w:p w:rsidR="009B3670" w:rsidRPr="00B16EA8" w:rsidRDefault="00B16EA8" w:rsidP="00B16EA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Лемма о выборе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случайной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сходящейся подпоследовательности. Теорема Крепса-Яна. Первая фундаментальная теорема финансовой математики.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13183" w:type="dxa"/>
          </w:tcPr>
          <w:p w:rsidR="009B3670" w:rsidRPr="00B16EA8" w:rsidRDefault="00B16EA8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Модель Кокса-Росса-Рубинштейна. Эквивалентная мартингальная модель в ней. Гауссовские модели. Теорема Гирсанова в дискретном времени. Преобразование Эшера и его связь с эквивалентными мартингальными мерами. 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13183" w:type="dxa"/>
          </w:tcPr>
          <w:p w:rsidR="009B3670" w:rsidRPr="00B16EA8" w:rsidRDefault="00B16EA8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Понятие хеджирования, верхних и нижних цен. Цена воспроизводимого платежного обязательства. 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13183" w:type="dxa"/>
          </w:tcPr>
          <w:p w:rsidR="009B3670" w:rsidRPr="00B16EA8" w:rsidRDefault="00B16EA8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Формулировка второй фундаментальной теоремы финансовой математики (основной и расширенный варианты). Доказательство необходимости. 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183" w:type="dxa"/>
          </w:tcPr>
          <w:p w:rsidR="009B3670" w:rsidRPr="00B16EA8" w:rsidRDefault="002A63C5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Цена Европейского платежного обязательства на полном рынке. Цены фьючерсных и форвардных контрактов на полном рынке. Европейские опционы колл и пут. Цена в модели с дискретным временем на полном рынке. Формула Блэка-Шоулса. 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183" w:type="dxa"/>
          </w:tcPr>
          <w:p w:rsidR="009B3670" w:rsidRPr="00B16EA8" w:rsidRDefault="002A63C5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Хеджирование европейских платежных обязательств на неполном рынке. 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83" w:type="dxa"/>
          </w:tcPr>
          <w:p w:rsidR="009B3670" w:rsidRPr="00B16EA8" w:rsidRDefault="002A63C5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Американские платежные обязательства. Связь цены и огибающей Снелла на полном рынке. Теорема Дуба об остановке. Мартингальный и марковский подходы к решению задач об оптимальной остановке. 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183" w:type="dxa"/>
          </w:tcPr>
          <w:p w:rsidR="009B3670" w:rsidRPr="00B16EA8" w:rsidRDefault="002A63C5" w:rsidP="002A63C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Американские платежные обязательства на неполном рынке. Хеджирование со среднеквадратичным критерием. Хеджирование с максимальной долей успеха.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183" w:type="dxa"/>
          </w:tcPr>
          <w:p w:rsidR="009B3670" w:rsidRPr="00B16EA8" w:rsidRDefault="002A63C5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оптимального инвестирования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83" w:type="dxa"/>
          </w:tcPr>
          <w:p w:rsidR="009B3670" w:rsidRPr="00B16EA8" w:rsidRDefault="002A63C5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Монте-Карло. Ускорение сходимости.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183" w:type="dxa"/>
          </w:tcPr>
          <w:p w:rsidR="009B3670" w:rsidRPr="00B16EA8" w:rsidRDefault="002A63C5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Лонгстаффа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-Шварца оценки Американских опционов.</w:t>
            </w:r>
          </w:p>
        </w:tc>
      </w:tr>
    </w:tbl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5D074A" w:rsidRDefault="005D074A" w:rsidP="005D074A">
      <w:pPr>
        <w:pStyle w:val="a4"/>
        <w:rPr>
          <w:rFonts w:ascii="Times New Roman" w:hAnsi="Times New Roman"/>
          <w:sz w:val="24"/>
          <w:szCs w:val="24"/>
        </w:rPr>
      </w:pPr>
    </w:p>
    <w:p w:rsidR="000503BD" w:rsidRPr="005D074A" w:rsidRDefault="00555021" w:rsidP="000503BD">
      <w:pPr>
        <w:rPr>
          <w:rFonts w:ascii="Times New Roman" w:hAnsi="Times New Roman"/>
          <w:i/>
          <w:sz w:val="24"/>
          <w:szCs w:val="24"/>
        </w:rPr>
      </w:pPr>
      <w:r w:rsidRPr="005D074A">
        <w:rPr>
          <w:rFonts w:ascii="Times New Roman" w:hAnsi="Times New Roman"/>
          <w:i/>
          <w:sz w:val="24"/>
          <w:szCs w:val="24"/>
        </w:rPr>
        <w:t xml:space="preserve"> </w:t>
      </w:r>
      <w:r w:rsidR="000503BD" w:rsidRPr="005D074A">
        <w:rPr>
          <w:rFonts w:ascii="Times New Roman" w:hAnsi="Times New Roman"/>
          <w:i/>
          <w:sz w:val="24"/>
          <w:szCs w:val="24"/>
        </w:rPr>
        <w:t xml:space="preserve">Вопросы к экзамену </w:t>
      </w:r>
    </w:p>
    <w:p w:rsidR="000503BD" w:rsidRDefault="000503BD" w:rsidP="000503BD">
      <w:pPr>
        <w:autoSpaceDE w:val="0"/>
        <w:autoSpaceDN w:val="0"/>
        <w:adjustRightInd w:val="0"/>
        <w:spacing w:line="240" w:lineRule="auto"/>
        <w:jc w:val="left"/>
        <w:rPr>
          <w:rFonts w:ascii="SFRM1200" w:eastAsia="Times New Roman" w:hAnsi="SFRM1200" w:cs="SFRM1200"/>
          <w:sz w:val="24"/>
          <w:szCs w:val="24"/>
          <w:lang w:eastAsia="ru-RU"/>
        </w:rPr>
      </w:pPr>
    </w:p>
    <w:p w:rsidR="00D37600" w:rsidRPr="00D37600" w:rsidRDefault="00D37600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D37600">
        <w:rPr>
          <w:rFonts w:ascii="Times New Roman" w:hAnsi="Times New Roman"/>
          <w:sz w:val="24"/>
          <w:szCs w:val="24"/>
        </w:rPr>
        <w:t>Риск, подлежащий страхованию. Виды страхования. Основные принципы страховой деятельности.</w:t>
      </w:r>
    </w:p>
    <w:p w:rsidR="00D37600" w:rsidRPr="00D37600" w:rsidRDefault="00D37600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D37600">
        <w:rPr>
          <w:rFonts w:ascii="Times New Roman" w:hAnsi="Times New Roman"/>
          <w:sz w:val="24"/>
          <w:szCs w:val="24"/>
        </w:rPr>
        <w:t>Функции полезности. Частичное и полное упорядочивание рисков. Классы функций, порождающие порядок.</w:t>
      </w:r>
    </w:p>
    <w:p w:rsidR="00D37600" w:rsidRDefault="00D37600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D37600">
        <w:rPr>
          <w:rFonts w:ascii="Times New Roman" w:hAnsi="Times New Roman"/>
          <w:sz w:val="24"/>
          <w:szCs w:val="24"/>
        </w:rPr>
        <w:t>Стохастическое доминирование. Эквивалентные определения. Свойства инвариантности.</w:t>
      </w:r>
    </w:p>
    <w:p w:rsidR="00D37600" w:rsidRPr="00D37600" w:rsidRDefault="00D37600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D37600">
        <w:rPr>
          <w:rFonts w:ascii="Times New Roman" w:hAnsi="Times New Roman"/>
          <w:sz w:val="24"/>
          <w:szCs w:val="24"/>
        </w:rPr>
        <w:t>Связь стохастического порядка и порядка с вероятностью 1. Достаточные условия стохастического порядка.</w:t>
      </w:r>
    </w:p>
    <w:p w:rsidR="00D37600" w:rsidRPr="00D37600" w:rsidRDefault="00D37600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D37600">
        <w:rPr>
          <w:rFonts w:ascii="Times New Roman" w:hAnsi="Times New Roman"/>
          <w:sz w:val="24"/>
          <w:szCs w:val="24"/>
        </w:rPr>
        <w:t>Порядок стоп-</w:t>
      </w:r>
      <w:proofErr w:type="spellStart"/>
      <w:r w:rsidRPr="00D37600">
        <w:rPr>
          <w:rFonts w:ascii="Times New Roman" w:hAnsi="Times New Roman"/>
          <w:sz w:val="24"/>
          <w:szCs w:val="24"/>
        </w:rPr>
        <w:t>лосс</w:t>
      </w:r>
      <w:proofErr w:type="spellEnd"/>
      <w:r w:rsidRPr="00D37600">
        <w:rPr>
          <w:rFonts w:ascii="Times New Roman" w:hAnsi="Times New Roman"/>
          <w:sz w:val="24"/>
          <w:szCs w:val="24"/>
        </w:rPr>
        <w:t>. Эквивалентные определения.</w:t>
      </w:r>
    </w:p>
    <w:p w:rsidR="00D37600" w:rsidRPr="00D37600" w:rsidRDefault="00D37600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D37600">
        <w:rPr>
          <w:rFonts w:ascii="Times New Roman" w:hAnsi="Times New Roman"/>
          <w:sz w:val="24"/>
          <w:szCs w:val="24"/>
        </w:rPr>
        <w:t>Свойства инвариантности стоп-</w:t>
      </w:r>
      <w:proofErr w:type="spellStart"/>
      <w:r w:rsidRPr="00D37600">
        <w:rPr>
          <w:rFonts w:ascii="Times New Roman" w:hAnsi="Times New Roman"/>
          <w:sz w:val="24"/>
          <w:szCs w:val="24"/>
        </w:rPr>
        <w:t>лосс</w:t>
      </w:r>
      <w:proofErr w:type="spellEnd"/>
      <w:r w:rsidRPr="00D37600">
        <w:rPr>
          <w:rFonts w:ascii="Times New Roman" w:hAnsi="Times New Roman"/>
          <w:sz w:val="24"/>
          <w:szCs w:val="24"/>
        </w:rPr>
        <w:t xml:space="preserve"> порядка.</w:t>
      </w:r>
    </w:p>
    <w:p w:rsidR="00D37600" w:rsidRPr="00D37600" w:rsidRDefault="00D37600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D37600">
        <w:rPr>
          <w:rFonts w:ascii="Times New Roman" w:hAnsi="Times New Roman"/>
          <w:sz w:val="24"/>
          <w:szCs w:val="24"/>
        </w:rPr>
        <w:t>Достаточные условия стоп-</w:t>
      </w:r>
      <w:proofErr w:type="spellStart"/>
      <w:r w:rsidRPr="00D37600">
        <w:rPr>
          <w:rFonts w:ascii="Times New Roman" w:hAnsi="Times New Roman"/>
          <w:sz w:val="24"/>
          <w:szCs w:val="24"/>
        </w:rPr>
        <w:t>лосс</w:t>
      </w:r>
      <w:proofErr w:type="spellEnd"/>
      <w:r w:rsidRPr="00D37600">
        <w:rPr>
          <w:rFonts w:ascii="Times New Roman" w:hAnsi="Times New Roman"/>
          <w:sz w:val="24"/>
          <w:szCs w:val="24"/>
        </w:rPr>
        <w:t xml:space="preserve"> порядка. Сравнение биномиального, пуассоновского и отрицательно биномиального распределений.</w:t>
      </w:r>
    </w:p>
    <w:p w:rsidR="00D37600" w:rsidRPr="00D37600" w:rsidRDefault="00D37600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D37600">
        <w:rPr>
          <w:rFonts w:ascii="Times New Roman" w:hAnsi="Times New Roman"/>
          <w:sz w:val="24"/>
          <w:szCs w:val="24"/>
        </w:rPr>
        <w:t>Стоп-</w:t>
      </w:r>
      <w:proofErr w:type="spellStart"/>
      <w:r w:rsidRPr="00D37600">
        <w:rPr>
          <w:rFonts w:ascii="Times New Roman" w:hAnsi="Times New Roman"/>
          <w:sz w:val="24"/>
          <w:szCs w:val="24"/>
        </w:rPr>
        <w:t>лосс</w:t>
      </w:r>
      <w:proofErr w:type="spellEnd"/>
      <w:r w:rsidRPr="00D37600">
        <w:rPr>
          <w:rFonts w:ascii="Times New Roman" w:hAnsi="Times New Roman"/>
          <w:sz w:val="24"/>
          <w:szCs w:val="24"/>
        </w:rPr>
        <w:t xml:space="preserve"> порядок степени n и порядки сильнее стохастического.</w:t>
      </w:r>
    </w:p>
    <w:p w:rsidR="00D37600" w:rsidRPr="00D37600" w:rsidRDefault="00D37600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D37600">
        <w:rPr>
          <w:rFonts w:ascii="Times New Roman" w:hAnsi="Times New Roman"/>
          <w:sz w:val="24"/>
          <w:szCs w:val="24"/>
        </w:rPr>
        <w:t>Принципы подсчета страховых премий, страховая надбавка.</w:t>
      </w:r>
    </w:p>
    <w:p w:rsidR="00D37600" w:rsidRPr="00D37600" w:rsidRDefault="00D37600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Pr="00D37600">
        <w:rPr>
          <w:rFonts w:ascii="Times New Roman" w:hAnsi="Times New Roman"/>
          <w:sz w:val="24"/>
          <w:szCs w:val="24"/>
        </w:rPr>
        <w:t xml:space="preserve">Премии </w:t>
      </w:r>
      <w:proofErr w:type="spellStart"/>
      <w:r w:rsidRPr="00D37600">
        <w:rPr>
          <w:rFonts w:ascii="Times New Roman" w:hAnsi="Times New Roman"/>
          <w:sz w:val="24"/>
          <w:szCs w:val="24"/>
        </w:rPr>
        <w:t>Эсшера</w:t>
      </w:r>
      <w:proofErr w:type="spellEnd"/>
      <w:r w:rsidRPr="00D37600">
        <w:rPr>
          <w:rFonts w:ascii="Times New Roman" w:hAnsi="Times New Roman"/>
          <w:sz w:val="24"/>
          <w:szCs w:val="24"/>
        </w:rPr>
        <w:t xml:space="preserve"> и экспоненциальный порядок. Какие принципы подсчета премий сохраняют упорядочивание рисков.</w:t>
      </w:r>
    </w:p>
    <w:p w:rsidR="00D37600" w:rsidRPr="00D37600" w:rsidRDefault="00D37600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 w:rsidRPr="00D37600">
        <w:rPr>
          <w:rFonts w:ascii="Times New Roman" w:hAnsi="Times New Roman"/>
          <w:sz w:val="24"/>
          <w:szCs w:val="24"/>
        </w:rPr>
        <w:t>Условия применимости принципа обобщенного среднего.</w:t>
      </w:r>
    </w:p>
    <w:p w:rsidR="00D37600" w:rsidRPr="00D37600" w:rsidRDefault="00D37600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Pr="00D37600">
        <w:rPr>
          <w:rFonts w:ascii="Times New Roman" w:hAnsi="Times New Roman"/>
          <w:sz w:val="24"/>
          <w:szCs w:val="24"/>
        </w:rPr>
        <w:t xml:space="preserve">Аксиома </w:t>
      </w:r>
      <w:proofErr w:type="spellStart"/>
      <w:r w:rsidRPr="00D37600">
        <w:rPr>
          <w:rFonts w:ascii="Times New Roman" w:hAnsi="Times New Roman"/>
          <w:sz w:val="24"/>
          <w:szCs w:val="24"/>
        </w:rPr>
        <w:t>аддитивности</w:t>
      </w:r>
      <w:proofErr w:type="spellEnd"/>
      <w:r w:rsidRPr="00D37600">
        <w:rPr>
          <w:rFonts w:ascii="Times New Roman" w:hAnsi="Times New Roman"/>
          <w:sz w:val="24"/>
          <w:szCs w:val="24"/>
        </w:rPr>
        <w:t xml:space="preserve"> и экспоненциальная премия.</w:t>
      </w:r>
    </w:p>
    <w:p w:rsidR="00D37600" w:rsidRPr="00D37600" w:rsidRDefault="00D37600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Pr="00D37600">
        <w:rPr>
          <w:rFonts w:ascii="Times New Roman" w:hAnsi="Times New Roman"/>
          <w:sz w:val="24"/>
          <w:szCs w:val="24"/>
        </w:rPr>
        <w:t xml:space="preserve">Динамическая модель коллективного риска </w:t>
      </w:r>
      <w:proofErr w:type="spellStart"/>
      <w:r w:rsidRPr="00D37600">
        <w:rPr>
          <w:rFonts w:ascii="Times New Roman" w:hAnsi="Times New Roman"/>
          <w:sz w:val="24"/>
          <w:szCs w:val="24"/>
        </w:rPr>
        <w:t>Крамера-Лундберга</w:t>
      </w:r>
      <w:proofErr w:type="spellEnd"/>
      <w:r w:rsidRPr="00D37600">
        <w:rPr>
          <w:rFonts w:ascii="Times New Roman" w:hAnsi="Times New Roman"/>
          <w:sz w:val="24"/>
          <w:szCs w:val="24"/>
        </w:rPr>
        <w:t>. Вероятность разорения.</w:t>
      </w:r>
    </w:p>
    <w:p w:rsidR="00D37600" w:rsidRPr="00D37600" w:rsidRDefault="00D37600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Pr="00D37600">
        <w:rPr>
          <w:rFonts w:ascii="Times New Roman" w:hAnsi="Times New Roman"/>
          <w:sz w:val="24"/>
          <w:szCs w:val="24"/>
        </w:rPr>
        <w:t xml:space="preserve">Неравенство </w:t>
      </w:r>
      <w:proofErr w:type="spellStart"/>
      <w:r w:rsidRPr="00D37600">
        <w:rPr>
          <w:rFonts w:ascii="Times New Roman" w:hAnsi="Times New Roman"/>
          <w:sz w:val="24"/>
          <w:szCs w:val="24"/>
        </w:rPr>
        <w:t>Лундберга</w:t>
      </w:r>
      <w:proofErr w:type="spellEnd"/>
      <w:r w:rsidRPr="00D37600">
        <w:rPr>
          <w:rFonts w:ascii="Times New Roman" w:hAnsi="Times New Roman"/>
          <w:sz w:val="24"/>
          <w:szCs w:val="24"/>
        </w:rPr>
        <w:t>. Выбор показателя экспоненты в страховой премии.</w:t>
      </w:r>
    </w:p>
    <w:p w:rsidR="00D37600" w:rsidRPr="00D37600" w:rsidRDefault="00D37600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r w:rsidRPr="00D37600">
        <w:rPr>
          <w:rFonts w:ascii="Times New Roman" w:hAnsi="Times New Roman"/>
          <w:sz w:val="24"/>
          <w:szCs w:val="24"/>
        </w:rPr>
        <w:t xml:space="preserve">Индивидуальная и коллективная модели риска. Переход от индивидуальной модели </w:t>
      </w:r>
      <w:proofErr w:type="gramStart"/>
      <w:r w:rsidRPr="00D37600">
        <w:rPr>
          <w:rFonts w:ascii="Times New Roman" w:hAnsi="Times New Roman"/>
          <w:sz w:val="24"/>
          <w:szCs w:val="24"/>
        </w:rPr>
        <w:t>к</w:t>
      </w:r>
      <w:proofErr w:type="gramEnd"/>
      <w:r w:rsidRPr="00D37600">
        <w:rPr>
          <w:rFonts w:ascii="Times New Roman" w:hAnsi="Times New Roman"/>
          <w:sz w:val="24"/>
          <w:szCs w:val="24"/>
        </w:rPr>
        <w:t xml:space="preserve"> соответствующей коллективной.</w:t>
      </w:r>
    </w:p>
    <w:p w:rsidR="00D37600" w:rsidRPr="00D37600" w:rsidRDefault="00D37600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16. </w:t>
      </w:r>
      <w:r w:rsidRPr="00D37600">
        <w:rPr>
          <w:rFonts w:ascii="Times New Roman" w:hAnsi="Times New Roman"/>
          <w:sz w:val="24"/>
          <w:szCs w:val="24"/>
        </w:rPr>
        <w:t>Классы</w:t>
      </w:r>
      <w:r w:rsidRPr="00F33873">
        <w:rPr>
          <w:rFonts w:ascii="Times New Roman" w:hAnsi="Times New Roman"/>
          <w:sz w:val="24"/>
          <w:szCs w:val="24"/>
        </w:rPr>
        <w:t xml:space="preserve"> (</w:t>
      </w:r>
      <w:r w:rsidRPr="00D37600">
        <w:rPr>
          <w:rFonts w:ascii="Times New Roman" w:hAnsi="Times New Roman"/>
          <w:sz w:val="24"/>
          <w:szCs w:val="24"/>
          <w:lang w:val="en-US"/>
        </w:rPr>
        <w:t>a</w:t>
      </w:r>
      <w:r w:rsidRPr="00F33873">
        <w:rPr>
          <w:rFonts w:ascii="Times New Roman" w:hAnsi="Times New Roman"/>
          <w:sz w:val="24"/>
          <w:szCs w:val="24"/>
        </w:rPr>
        <w:t>,</w:t>
      </w:r>
      <w:r w:rsidRPr="00D37600">
        <w:rPr>
          <w:rFonts w:ascii="Times New Roman" w:hAnsi="Times New Roman"/>
          <w:sz w:val="24"/>
          <w:szCs w:val="24"/>
          <w:lang w:val="en-US"/>
        </w:rPr>
        <w:t>b</w:t>
      </w:r>
      <w:r w:rsidRPr="00F33873">
        <w:rPr>
          <w:rFonts w:ascii="Times New Roman" w:hAnsi="Times New Roman"/>
          <w:sz w:val="24"/>
          <w:szCs w:val="24"/>
        </w:rPr>
        <w:t>,</w:t>
      </w:r>
      <w:r w:rsidRPr="00D37600">
        <w:rPr>
          <w:rFonts w:ascii="Times New Roman" w:hAnsi="Times New Roman"/>
          <w:sz w:val="24"/>
          <w:szCs w:val="24"/>
          <w:lang w:val="en-US"/>
        </w:rPr>
        <w:t>m</w:t>
      </w:r>
      <w:r w:rsidRPr="00F33873">
        <w:rPr>
          <w:rFonts w:ascii="Times New Roman" w:hAnsi="Times New Roman"/>
          <w:sz w:val="24"/>
          <w:szCs w:val="24"/>
        </w:rPr>
        <w:t xml:space="preserve">), </w:t>
      </w:r>
      <w:r w:rsidRPr="00D37600">
        <w:rPr>
          <w:rFonts w:ascii="Times New Roman" w:hAnsi="Times New Roman"/>
          <w:sz w:val="24"/>
          <w:szCs w:val="24"/>
          <w:lang w:val="en-US"/>
        </w:rPr>
        <w:t>m</w:t>
      </w:r>
      <w:r w:rsidRPr="00F33873">
        <w:rPr>
          <w:rFonts w:ascii="Times New Roman" w:hAnsi="Times New Roman"/>
          <w:sz w:val="24"/>
          <w:szCs w:val="24"/>
        </w:rPr>
        <w:t xml:space="preserve">=0,1. </w:t>
      </w:r>
      <w:r w:rsidRPr="00D37600">
        <w:rPr>
          <w:rFonts w:ascii="Times New Roman" w:hAnsi="Times New Roman"/>
          <w:sz w:val="24"/>
          <w:szCs w:val="24"/>
        </w:rPr>
        <w:t xml:space="preserve">Формула </w:t>
      </w:r>
      <w:proofErr w:type="spellStart"/>
      <w:r w:rsidRPr="00D37600">
        <w:rPr>
          <w:rFonts w:ascii="Times New Roman" w:hAnsi="Times New Roman"/>
          <w:sz w:val="24"/>
          <w:szCs w:val="24"/>
        </w:rPr>
        <w:t>Панджера</w:t>
      </w:r>
      <w:proofErr w:type="spellEnd"/>
      <w:r w:rsidRPr="00D37600">
        <w:rPr>
          <w:rFonts w:ascii="Times New Roman" w:hAnsi="Times New Roman"/>
          <w:sz w:val="24"/>
          <w:szCs w:val="24"/>
        </w:rPr>
        <w:t>.</w:t>
      </w:r>
    </w:p>
    <w:p w:rsidR="00D37600" w:rsidRPr="00D37600" w:rsidRDefault="00DA096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</w:t>
      </w:r>
      <w:r w:rsidR="00D37600" w:rsidRPr="00D37600">
        <w:rPr>
          <w:rFonts w:ascii="Times New Roman" w:hAnsi="Times New Roman"/>
          <w:sz w:val="24"/>
          <w:szCs w:val="24"/>
        </w:rPr>
        <w:t>Сравнение биномиальной, пуассоновской и отрицательно биномиальной моделей кол</w:t>
      </w:r>
      <w:r w:rsidR="00905671">
        <w:rPr>
          <w:rFonts w:ascii="Times New Roman" w:hAnsi="Times New Roman"/>
          <w:sz w:val="24"/>
          <w:szCs w:val="24"/>
        </w:rPr>
        <w:t>л</w:t>
      </w:r>
      <w:r w:rsidR="00D37600" w:rsidRPr="00D37600">
        <w:rPr>
          <w:rFonts w:ascii="Times New Roman" w:hAnsi="Times New Roman"/>
          <w:sz w:val="24"/>
          <w:szCs w:val="24"/>
        </w:rPr>
        <w:t>ективного риска.</w:t>
      </w:r>
    </w:p>
    <w:p w:rsidR="00D37600" w:rsidRPr="00D37600" w:rsidRDefault="00DA096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</w:t>
      </w:r>
      <w:r w:rsidR="00D37600" w:rsidRPr="00D37600">
        <w:rPr>
          <w:rFonts w:ascii="Times New Roman" w:hAnsi="Times New Roman"/>
          <w:sz w:val="24"/>
          <w:szCs w:val="24"/>
        </w:rPr>
        <w:t>Распределения размера отдельного иска и числа происшествий.</w:t>
      </w:r>
    </w:p>
    <w:p w:rsidR="00D37600" w:rsidRPr="00D37600" w:rsidRDefault="00DA096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</w:t>
      </w:r>
      <w:r w:rsidR="00D37600" w:rsidRPr="00D37600">
        <w:rPr>
          <w:rFonts w:ascii="Times New Roman" w:hAnsi="Times New Roman"/>
          <w:sz w:val="24"/>
          <w:szCs w:val="24"/>
        </w:rPr>
        <w:t>Виды перестрахования и различные механизмы.</w:t>
      </w:r>
    </w:p>
    <w:p w:rsidR="00D37600" w:rsidRPr="00D37600" w:rsidRDefault="00DA096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</w:t>
      </w:r>
      <w:r w:rsidR="00D37600" w:rsidRPr="00D37600">
        <w:rPr>
          <w:rFonts w:ascii="Times New Roman" w:hAnsi="Times New Roman"/>
          <w:sz w:val="24"/>
          <w:szCs w:val="24"/>
        </w:rPr>
        <w:t>Пропорциональное перестрахование, его виды. Преимущества и недостатки.</w:t>
      </w:r>
    </w:p>
    <w:p w:rsidR="00D37600" w:rsidRPr="00D37600" w:rsidRDefault="00DA096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</w:t>
      </w:r>
      <w:r w:rsidR="00D37600" w:rsidRPr="00D37600">
        <w:rPr>
          <w:rFonts w:ascii="Times New Roman" w:hAnsi="Times New Roman"/>
          <w:sz w:val="24"/>
          <w:szCs w:val="24"/>
        </w:rPr>
        <w:t>Финансовые и экономические условия пропорционального перестрахования.</w:t>
      </w:r>
    </w:p>
    <w:p w:rsidR="00D37600" w:rsidRPr="00D37600" w:rsidRDefault="00DA096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</w:t>
      </w:r>
      <w:r w:rsidR="00D37600" w:rsidRPr="00D37600">
        <w:rPr>
          <w:rFonts w:ascii="Times New Roman" w:hAnsi="Times New Roman"/>
          <w:sz w:val="24"/>
          <w:szCs w:val="24"/>
        </w:rPr>
        <w:t>Непропорциональное перестрахование, его виды. Преимущества и недостатки.</w:t>
      </w:r>
    </w:p>
    <w:p w:rsidR="00D37600" w:rsidRPr="00D37600" w:rsidRDefault="00DA096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</w:t>
      </w:r>
      <w:r w:rsidR="00D37600" w:rsidRPr="00D37600">
        <w:rPr>
          <w:rFonts w:ascii="Times New Roman" w:hAnsi="Times New Roman"/>
          <w:sz w:val="24"/>
          <w:szCs w:val="24"/>
        </w:rPr>
        <w:t>Методы подсчета премий непропорционального перестрахования. Добавочные премии.</w:t>
      </w:r>
    </w:p>
    <w:p w:rsidR="00D37600" w:rsidRPr="00D37600" w:rsidRDefault="00DA096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 </w:t>
      </w:r>
      <w:r w:rsidR="00D37600" w:rsidRPr="00D37600">
        <w:rPr>
          <w:rFonts w:ascii="Times New Roman" w:hAnsi="Times New Roman"/>
          <w:sz w:val="24"/>
          <w:szCs w:val="24"/>
        </w:rPr>
        <w:t>Программы перестрахования.</w:t>
      </w:r>
    </w:p>
    <w:p w:rsidR="00D37600" w:rsidRPr="00D37600" w:rsidRDefault="00DA096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</w:t>
      </w:r>
      <w:r w:rsidR="00D37600" w:rsidRPr="00D37600">
        <w:rPr>
          <w:rFonts w:ascii="Times New Roman" w:hAnsi="Times New Roman"/>
          <w:sz w:val="24"/>
          <w:szCs w:val="24"/>
        </w:rPr>
        <w:t>Оптимальный договор перестрахования с точки зрения цедента.</w:t>
      </w:r>
    </w:p>
    <w:p w:rsidR="00D37600" w:rsidRPr="00D37600" w:rsidRDefault="00DA096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 </w:t>
      </w:r>
      <w:r w:rsidR="00D37600" w:rsidRPr="00D37600">
        <w:rPr>
          <w:rFonts w:ascii="Times New Roman" w:hAnsi="Times New Roman"/>
          <w:sz w:val="24"/>
          <w:szCs w:val="24"/>
        </w:rPr>
        <w:t xml:space="preserve">Американская достоверность или принцип ограниченных флуктуаций. Пример </w:t>
      </w:r>
      <w:proofErr w:type="spellStart"/>
      <w:r w:rsidR="00D37600" w:rsidRPr="00D37600">
        <w:rPr>
          <w:rFonts w:ascii="Times New Roman" w:hAnsi="Times New Roman"/>
          <w:sz w:val="24"/>
          <w:szCs w:val="24"/>
        </w:rPr>
        <w:t>Норберга</w:t>
      </w:r>
      <w:proofErr w:type="spellEnd"/>
      <w:r w:rsidR="00D37600" w:rsidRPr="00D37600">
        <w:rPr>
          <w:rFonts w:ascii="Times New Roman" w:hAnsi="Times New Roman"/>
          <w:sz w:val="24"/>
          <w:szCs w:val="24"/>
        </w:rPr>
        <w:t>.</w:t>
      </w:r>
    </w:p>
    <w:p w:rsidR="00D37600" w:rsidRPr="00D37600" w:rsidRDefault="00DA096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 </w:t>
      </w:r>
      <w:r w:rsidR="00D37600" w:rsidRPr="00D37600">
        <w:rPr>
          <w:rFonts w:ascii="Times New Roman" w:hAnsi="Times New Roman"/>
          <w:sz w:val="24"/>
          <w:szCs w:val="24"/>
        </w:rPr>
        <w:t>Современная или европейская достоверность. Наилучшее приближение чистой премии неоднородного портфеля в смысле среднего квадратичного.</w:t>
      </w:r>
    </w:p>
    <w:p w:rsidR="00D37600" w:rsidRPr="00D37600" w:rsidRDefault="00DA096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 </w:t>
      </w:r>
      <w:r w:rsidR="00D37600" w:rsidRPr="00D37600">
        <w:rPr>
          <w:rFonts w:ascii="Times New Roman" w:hAnsi="Times New Roman"/>
          <w:sz w:val="24"/>
          <w:szCs w:val="24"/>
        </w:rPr>
        <w:t xml:space="preserve">Точная достоверность - пример </w:t>
      </w:r>
      <w:proofErr w:type="spellStart"/>
      <w:r w:rsidR="00D37600" w:rsidRPr="00D37600">
        <w:rPr>
          <w:rFonts w:ascii="Times New Roman" w:hAnsi="Times New Roman"/>
          <w:sz w:val="24"/>
          <w:szCs w:val="24"/>
        </w:rPr>
        <w:t>Джевелла</w:t>
      </w:r>
      <w:proofErr w:type="spellEnd"/>
      <w:r w:rsidR="00D37600" w:rsidRPr="00D37600">
        <w:rPr>
          <w:rFonts w:ascii="Times New Roman" w:hAnsi="Times New Roman"/>
          <w:sz w:val="24"/>
          <w:szCs w:val="24"/>
        </w:rPr>
        <w:t>.</w:t>
      </w:r>
    </w:p>
    <w:p w:rsidR="00D37600" w:rsidRPr="00D37600" w:rsidRDefault="00DA096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 </w:t>
      </w:r>
      <w:r w:rsidR="00D37600" w:rsidRPr="00D37600">
        <w:rPr>
          <w:rFonts w:ascii="Times New Roman" w:hAnsi="Times New Roman"/>
          <w:sz w:val="24"/>
          <w:szCs w:val="24"/>
        </w:rPr>
        <w:t xml:space="preserve">Модель </w:t>
      </w:r>
      <w:proofErr w:type="spellStart"/>
      <w:r w:rsidR="00D37600" w:rsidRPr="00D37600">
        <w:rPr>
          <w:rFonts w:ascii="Times New Roman" w:hAnsi="Times New Roman"/>
          <w:sz w:val="24"/>
          <w:szCs w:val="24"/>
        </w:rPr>
        <w:t>Бюлмана</w:t>
      </w:r>
      <w:proofErr w:type="spellEnd"/>
      <w:r w:rsidR="00D37600" w:rsidRPr="00D37600">
        <w:rPr>
          <w:rFonts w:ascii="Times New Roman" w:hAnsi="Times New Roman"/>
          <w:sz w:val="24"/>
          <w:szCs w:val="24"/>
        </w:rPr>
        <w:t xml:space="preserve"> с одним контрактом.</w:t>
      </w:r>
    </w:p>
    <w:p w:rsidR="00D37600" w:rsidRPr="00D37600" w:rsidRDefault="00DA096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 </w:t>
      </w:r>
      <w:r w:rsidR="00D37600" w:rsidRPr="00D37600">
        <w:rPr>
          <w:rFonts w:ascii="Times New Roman" w:hAnsi="Times New Roman"/>
          <w:sz w:val="24"/>
          <w:szCs w:val="24"/>
        </w:rPr>
        <w:t>Асимптотическое поведение оценки линейной достоверности при росте числа лет наблюдения.</w:t>
      </w:r>
    </w:p>
    <w:p w:rsidR="00D37600" w:rsidRPr="00D37600" w:rsidRDefault="00DA096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31. </w:t>
      </w:r>
      <w:r w:rsidR="00D37600" w:rsidRPr="00D37600">
        <w:rPr>
          <w:rFonts w:ascii="Times New Roman" w:hAnsi="Times New Roman"/>
          <w:sz w:val="24"/>
          <w:szCs w:val="24"/>
        </w:rPr>
        <w:t xml:space="preserve">Модель </w:t>
      </w:r>
      <w:proofErr w:type="spellStart"/>
      <w:r w:rsidR="00D37600" w:rsidRPr="00D37600">
        <w:rPr>
          <w:rFonts w:ascii="Times New Roman" w:hAnsi="Times New Roman"/>
          <w:sz w:val="24"/>
          <w:szCs w:val="24"/>
        </w:rPr>
        <w:t>Бюлмана</w:t>
      </w:r>
      <w:proofErr w:type="spellEnd"/>
      <w:r w:rsidR="00D37600" w:rsidRPr="00D37600">
        <w:rPr>
          <w:rFonts w:ascii="Times New Roman" w:hAnsi="Times New Roman"/>
          <w:sz w:val="24"/>
          <w:szCs w:val="24"/>
        </w:rPr>
        <w:t xml:space="preserve"> с несколькими контрактами.</w:t>
      </w:r>
    </w:p>
    <w:p w:rsidR="00D37600" w:rsidRDefault="00DA096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32. </w:t>
      </w:r>
      <w:r w:rsidR="00D37600" w:rsidRPr="00D37600">
        <w:rPr>
          <w:rFonts w:ascii="Times New Roman" w:hAnsi="Times New Roman"/>
          <w:sz w:val="24"/>
          <w:szCs w:val="24"/>
        </w:rPr>
        <w:t>Оценка структурных параметров.</w:t>
      </w:r>
    </w:p>
    <w:p w:rsidR="002A63C5" w:rsidRDefault="002A63C5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Модель финансового рынка. Самофинансируемые стратегии. Формула капитала. Понятие безарбитражного рынка.</w:t>
      </w:r>
    </w:p>
    <w:p w:rsidR="002A63C5" w:rsidRDefault="002A63C5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 Эквивалентность трёх определений безарбитражности. Определение мартингала. Разложение Дуба.</w:t>
      </w:r>
    </w:p>
    <w:p w:rsidR="004D784F" w:rsidRDefault="004D784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35. Эквивалентность определений локального мартингала. Достаточное условие мартингальности. </w:t>
      </w:r>
    </w:p>
    <w:p w:rsidR="004D784F" w:rsidRDefault="004D784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Процесс плотности вероятностных мер и его свойства.</w:t>
      </w:r>
    </w:p>
    <w:p w:rsidR="002A63C5" w:rsidRDefault="004D784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</w:t>
      </w:r>
      <w:r w:rsidR="002A63C5">
        <w:rPr>
          <w:rFonts w:ascii="Times New Roman" w:hAnsi="Times New Roman"/>
          <w:sz w:val="24"/>
          <w:szCs w:val="24"/>
        </w:rPr>
        <w:t>. Первая фундаментальная теорема финансовой математики.</w:t>
      </w:r>
    </w:p>
    <w:p w:rsidR="002A63C5" w:rsidRDefault="004D784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</w:t>
      </w:r>
      <w:r w:rsidR="002A63C5">
        <w:rPr>
          <w:rFonts w:ascii="Times New Roman" w:hAnsi="Times New Roman"/>
          <w:sz w:val="24"/>
          <w:szCs w:val="24"/>
        </w:rPr>
        <w:t>. Модель Кокса-Росса-Рубинштейна. Эквивалентная мартингальная модель в ней.</w:t>
      </w:r>
    </w:p>
    <w:p w:rsidR="002A63C5" w:rsidRDefault="004D784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</w:t>
      </w:r>
      <w:r w:rsidR="002A63C5">
        <w:rPr>
          <w:rFonts w:ascii="Times New Roman" w:hAnsi="Times New Roman"/>
          <w:sz w:val="24"/>
          <w:szCs w:val="24"/>
        </w:rPr>
        <w:t>. Гауссовские модели. Теорема Гирсанова в дискретном времени.</w:t>
      </w:r>
    </w:p>
    <w:p w:rsidR="004D784F" w:rsidRDefault="004D784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Вторая фундаментальная теорема финансовой математики. Доказательство необходимости.</w:t>
      </w:r>
    </w:p>
    <w:p w:rsidR="004D784F" w:rsidRDefault="004D784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 Цена Европейского платежного обязательства на полном рынке.</w:t>
      </w:r>
    </w:p>
    <w:p w:rsidR="002A63C5" w:rsidRDefault="004D784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 Формула Блэка-Шоулса.</w:t>
      </w:r>
    </w:p>
    <w:p w:rsidR="004D784F" w:rsidRDefault="004D784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43. Американские платежные обязательства. </w:t>
      </w:r>
      <w:proofErr w:type="gramStart"/>
      <w:r>
        <w:rPr>
          <w:rFonts w:ascii="Times New Roman" w:hAnsi="Times New Roman"/>
          <w:sz w:val="24"/>
          <w:szCs w:val="24"/>
        </w:rPr>
        <w:t>Огибающая</w:t>
      </w:r>
      <w:proofErr w:type="gramEnd"/>
      <w:r>
        <w:rPr>
          <w:rFonts w:ascii="Times New Roman" w:hAnsi="Times New Roman"/>
          <w:sz w:val="24"/>
          <w:szCs w:val="24"/>
        </w:rPr>
        <w:t xml:space="preserve"> Снелла.</w:t>
      </w:r>
    </w:p>
    <w:p w:rsidR="004D784F" w:rsidRDefault="004D784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44. Теорема Дуба об остановке. Мартингальный и марковский подходы к решению задач об оптимальной остановке. </w:t>
      </w:r>
    </w:p>
    <w:p w:rsidR="004D784F" w:rsidRDefault="004D784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45. Задача оптимального инвестирования</w:t>
      </w:r>
    </w:p>
    <w:p w:rsidR="004D784F" w:rsidRDefault="004D784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46. Способы ускорения сходимости в методе Монте-Карло. </w:t>
      </w:r>
    </w:p>
    <w:p w:rsidR="004D784F" w:rsidRDefault="004D784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47. Метод </w:t>
      </w:r>
      <w:proofErr w:type="spellStart"/>
      <w:r>
        <w:rPr>
          <w:rFonts w:ascii="Times New Roman" w:hAnsi="Times New Roman"/>
          <w:sz w:val="24"/>
          <w:szCs w:val="24"/>
        </w:rPr>
        <w:t>Лонгстаффа</w:t>
      </w:r>
      <w:proofErr w:type="spellEnd"/>
      <w:r>
        <w:rPr>
          <w:rFonts w:ascii="Times New Roman" w:hAnsi="Times New Roman"/>
          <w:sz w:val="24"/>
          <w:szCs w:val="24"/>
        </w:rPr>
        <w:t>-Шварца оценки Американских опционов.</w:t>
      </w:r>
    </w:p>
    <w:p w:rsidR="004D784F" w:rsidRDefault="004D784F" w:rsidP="00D37600">
      <w:pPr>
        <w:rPr>
          <w:rFonts w:ascii="Times New Roman" w:hAnsi="Times New Roman"/>
          <w:sz w:val="24"/>
          <w:szCs w:val="24"/>
        </w:rPr>
      </w:pPr>
    </w:p>
    <w:p w:rsidR="005D074A" w:rsidRDefault="005D074A" w:rsidP="00D37600">
      <w:pPr>
        <w:rPr>
          <w:rFonts w:ascii="Times New Roman" w:hAnsi="Times New Roman"/>
          <w:sz w:val="24"/>
          <w:szCs w:val="24"/>
        </w:rPr>
      </w:pPr>
      <w:r w:rsidRPr="00AD7DD0">
        <w:rPr>
          <w:rFonts w:ascii="Times New Roman" w:hAnsi="Times New Roman"/>
          <w:i/>
          <w:sz w:val="24"/>
          <w:szCs w:val="24"/>
        </w:rPr>
        <w:t xml:space="preserve">Экзаменационные билеты </w:t>
      </w:r>
      <w:r>
        <w:rPr>
          <w:rFonts w:ascii="Times New Roman" w:hAnsi="Times New Roman"/>
          <w:i/>
          <w:sz w:val="24"/>
          <w:szCs w:val="24"/>
        </w:rPr>
        <w:t xml:space="preserve">(билеты к устному зачету) </w:t>
      </w:r>
      <w:r w:rsidRPr="00AD7DD0">
        <w:rPr>
          <w:rFonts w:ascii="Times New Roman" w:hAnsi="Times New Roman"/>
          <w:i/>
          <w:sz w:val="24"/>
          <w:szCs w:val="24"/>
        </w:rPr>
        <w:t>формируются в виде двух вопросов (А и Б) из указанного списка и одной задачи, примеры задач см. далее.</w:t>
      </w:r>
    </w:p>
    <w:p w:rsidR="005D074A" w:rsidRDefault="005D074A" w:rsidP="00D37600">
      <w:pPr>
        <w:rPr>
          <w:rFonts w:ascii="Times New Roman" w:hAnsi="Times New Roman"/>
          <w:sz w:val="24"/>
          <w:szCs w:val="24"/>
        </w:rPr>
      </w:pPr>
    </w:p>
    <w:p w:rsidR="00DA096F" w:rsidRDefault="00DA096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Примеры билетов</w:t>
      </w:r>
    </w:p>
    <w:p w:rsidR="00DA096F" w:rsidRDefault="00DA096F" w:rsidP="00D37600">
      <w:pPr>
        <w:rPr>
          <w:rFonts w:ascii="Times New Roman" w:hAnsi="Times New Roman"/>
          <w:sz w:val="24"/>
          <w:szCs w:val="24"/>
        </w:rPr>
      </w:pPr>
      <w:r w:rsidRPr="00C51E08">
        <w:rPr>
          <w:rFonts w:ascii="Times New Roman" w:hAnsi="Times New Roman"/>
          <w:b/>
          <w:sz w:val="24"/>
          <w:szCs w:val="24"/>
        </w:rPr>
        <w:t>Билет 1</w:t>
      </w:r>
      <w:r>
        <w:rPr>
          <w:rFonts w:ascii="Times New Roman" w:hAnsi="Times New Roman"/>
          <w:sz w:val="24"/>
          <w:szCs w:val="24"/>
        </w:rPr>
        <w:t>.</w:t>
      </w:r>
    </w:p>
    <w:p w:rsidR="00DA096F" w:rsidRDefault="00DA096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DA096F">
        <w:rPr>
          <w:rFonts w:ascii="Times New Roman" w:hAnsi="Times New Roman"/>
          <w:sz w:val="24"/>
          <w:szCs w:val="24"/>
        </w:rPr>
        <w:t>Риск, подлежащий страхованию. Виды страхования. Основные принципы страховой деятельности.</w:t>
      </w:r>
    </w:p>
    <w:p w:rsidR="00DA096F" w:rsidRDefault="00DA096F" w:rsidP="00D376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D37600">
        <w:rPr>
          <w:rFonts w:ascii="Times New Roman" w:hAnsi="Times New Roman"/>
          <w:sz w:val="24"/>
          <w:szCs w:val="24"/>
        </w:rPr>
        <w:t xml:space="preserve">Точная достоверность - пример </w:t>
      </w:r>
      <w:proofErr w:type="spellStart"/>
      <w:r w:rsidRPr="00D37600">
        <w:rPr>
          <w:rFonts w:ascii="Times New Roman" w:hAnsi="Times New Roman"/>
          <w:sz w:val="24"/>
          <w:szCs w:val="24"/>
        </w:rPr>
        <w:t>Джевелла</w:t>
      </w:r>
      <w:proofErr w:type="spellEnd"/>
      <w:r w:rsidRPr="00D37600">
        <w:rPr>
          <w:rFonts w:ascii="Times New Roman" w:hAnsi="Times New Roman"/>
          <w:sz w:val="24"/>
          <w:szCs w:val="24"/>
        </w:rPr>
        <w:t>.</w:t>
      </w:r>
    </w:p>
    <w:p w:rsidR="00DA096F" w:rsidRDefault="00DA096F" w:rsidP="00DA096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Задача. </w:t>
      </w:r>
      <w:r w:rsidRPr="00DA096F">
        <w:rPr>
          <w:rFonts w:ascii="Times New Roman" w:hAnsi="Times New Roman"/>
          <w:sz w:val="24"/>
          <w:szCs w:val="24"/>
        </w:rPr>
        <w:t xml:space="preserve">Найти производящую функцию моментов для </w:t>
      </w:r>
      <w:r w:rsidR="00905671">
        <w:rPr>
          <w:rFonts w:ascii="Times New Roman" w:hAnsi="Times New Roman"/>
          <w:sz w:val="24"/>
          <w:szCs w:val="24"/>
        </w:rPr>
        <w:t xml:space="preserve">суммарного ущерба в модели коллективного риска, </w:t>
      </w:r>
      <w:r w:rsidRPr="00DA096F">
        <w:rPr>
          <w:rFonts w:ascii="Times New Roman" w:hAnsi="Times New Roman"/>
          <w:sz w:val="24"/>
          <w:szCs w:val="24"/>
        </w:rPr>
        <w:t>е</w:t>
      </w:r>
      <w:r w:rsidR="00905671">
        <w:rPr>
          <w:rFonts w:ascii="Times New Roman" w:hAnsi="Times New Roman"/>
          <w:sz w:val="24"/>
          <w:szCs w:val="24"/>
        </w:rPr>
        <w:t>го</w:t>
      </w:r>
      <w:r w:rsidRPr="00DA096F">
        <w:rPr>
          <w:rFonts w:ascii="Times New Roman" w:hAnsi="Times New Roman"/>
          <w:sz w:val="24"/>
          <w:szCs w:val="24"/>
        </w:rPr>
        <w:t xml:space="preserve"> математическое ожидание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096F">
        <w:rPr>
          <w:rFonts w:ascii="Times New Roman" w:hAnsi="Times New Roman"/>
          <w:sz w:val="24"/>
          <w:szCs w:val="24"/>
        </w:rPr>
        <w:t>дисперсию.</w:t>
      </w:r>
    </w:p>
    <w:p w:rsidR="0023692D" w:rsidRDefault="0023692D" w:rsidP="00DA096F">
      <w:pPr>
        <w:rPr>
          <w:rFonts w:ascii="Times New Roman" w:hAnsi="Times New Roman"/>
          <w:sz w:val="24"/>
          <w:szCs w:val="24"/>
        </w:rPr>
      </w:pPr>
    </w:p>
    <w:p w:rsidR="00905671" w:rsidRPr="00C51E08" w:rsidRDefault="00905671" w:rsidP="00DA096F">
      <w:pPr>
        <w:rPr>
          <w:rFonts w:ascii="Times New Roman" w:hAnsi="Times New Roman"/>
          <w:b/>
          <w:sz w:val="24"/>
          <w:szCs w:val="24"/>
        </w:rPr>
      </w:pPr>
      <w:r w:rsidRPr="00C51E08">
        <w:rPr>
          <w:rFonts w:ascii="Times New Roman" w:hAnsi="Times New Roman"/>
          <w:b/>
          <w:sz w:val="24"/>
          <w:szCs w:val="24"/>
        </w:rPr>
        <w:t>Билет 2.</w:t>
      </w:r>
    </w:p>
    <w:p w:rsidR="00905671" w:rsidRPr="00D37600" w:rsidRDefault="00905671" w:rsidP="0090567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D37600">
        <w:rPr>
          <w:rFonts w:ascii="Times New Roman" w:hAnsi="Times New Roman"/>
          <w:sz w:val="24"/>
          <w:szCs w:val="24"/>
        </w:rPr>
        <w:t>Порядок стоп-</w:t>
      </w:r>
      <w:proofErr w:type="spellStart"/>
      <w:r w:rsidRPr="00D37600">
        <w:rPr>
          <w:rFonts w:ascii="Times New Roman" w:hAnsi="Times New Roman"/>
          <w:sz w:val="24"/>
          <w:szCs w:val="24"/>
        </w:rPr>
        <w:t>лосс</w:t>
      </w:r>
      <w:proofErr w:type="spellEnd"/>
      <w:r w:rsidRPr="00D37600">
        <w:rPr>
          <w:rFonts w:ascii="Times New Roman" w:hAnsi="Times New Roman"/>
          <w:sz w:val="24"/>
          <w:szCs w:val="24"/>
        </w:rPr>
        <w:t>. Эквивалентные определения.</w:t>
      </w:r>
    </w:p>
    <w:p w:rsidR="00905671" w:rsidRDefault="00905671" w:rsidP="00DA096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D37600">
        <w:rPr>
          <w:rFonts w:ascii="Times New Roman" w:hAnsi="Times New Roman"/>
          <w:sz w:val="24"/>
          <w:szCs w:val="24"/>
        </w:rPr>
        <w:t>Оптимальный договор перестрахования с точки зрения цедента.</w:t>
      </w:r>
    </w:p>
    <w:p w:rsidR="00905671" w:rsidRDefault="00905671" w:rsidP="0090567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Задача. </w:t>
      </w:r>
      <w:r w:rsidRPr="00905671">
        <w:rPr>
          <w:rFonts w:ascii="Times New Roman" w:hAnsi="Times New Roman"/>
          <w:sz w:val="24"/>
          <w:szCs w:val="24"/>
        </w:rPr>
        <w:t>Выписать преобразованное показательное распределение, обратное и преобразованное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5671">
        <w:rPr>
          <w:rFonts w:ascii="Times New Roman" w:hAnsi="Times New Roman"/>
          <w:sz w:val="24"/>
          <w:szCs w:val="24"/>
        </w:rPr>
        <w:t>обратное.</w:t>
      </w:r>
    </w:p>
    <w:p w:rsidR="0023692D" w:rsidRDefault="0023692D" w:rsidP="00905671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05671" w:rsidRPr="00C51E08" w:rsidRDefault="00905671" w:rsidP="00905671">
      <w:pPr>
        <w:rPr>
          <w:rFonts w:ascii="Times New Roman" w:hAnsi="Times New Roman"/>
          <w:b/>
          <w:sz w:val="24"/>
          <w:szCs w:val="24"/>
        </w:rPr>
      </w:pPr>
      <w:r w:rsidRPr="00C51E08">
        <w:rPr>
          <w:rFonts w:ascii="Times New Roman" w:hAnsi="Times New Roman"/>
          <w:b/>
          <w:sz w:val="24"/>
          <w:szCs w:val="24"/>
        </w:rPr>
        <w:t>Билет 3.</w:t>
      </w:r>
    </w:p>
    <w:p w:rsidR="00905671" w:rsidRPr="00D37600" w:rsidRDefault="00905671" w:rsidP="0090567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D37600">
        <w:rPr>
          <w:rFonts w:ascii="Times New Roman" w:hAnsi="Times New Roman"/>
          <w:sz w:val="24"/>
          <w:szCs w:val="24"/>
        </w:rPr>
        <w:t>Сравнение биномиальной, пуассоновской и отрицательно биномиальной моделей кол</w:t>
      </w:r>
      <w:r>
        <w:rPr>
          <w:rFonts w:ascii="Times New Roman" w:hAnsi="Times New Roman"/>
          <w:sz w:val="24"/>
          <w:szCs w:val="24"/>
        </w:rPr>
        <w:t>л</w:t>
      </w:r>
      <w:r w:rsidRPr="00D37600">
        <w:rPr>
          <w:rFonts w:ascii="Times New Roman" w:hAnsi="Times New Roman"/>
          <w:sz w:val="24"/>
          <w:szCs w:val="24"/>
        </w:rPr>
        <w:t>ективного риска.</w:t>
      </w:r>
    </w:p>
    <w:p w:rsidR="00905671" w:rsidRPr="00D37600" w:rsidRDefault="00905671" w:rsidP="0090567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D37600">
        <w:rPr>
          <w:rFonts w:ascii="Times New Roman" w:hAnsi="Times New Roman"/>
          <w:sz w:val="24"/>
          <w:szCs w:val="24"/>
        </w:rPr>
        <w:t>Пропорциональное перестрахование, его виды. Преимущества и недостатки.</w:t>
      </w:r>
    </w:p>
    <w:p w:rsidR="00905671" w:rsidRPr="00905671" w:rsidRDefault="00905671" w:rsidP="0090567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Задача. </w:t>
      </w:r>
      <w:r w:rsidRPr="00905671">
        <w:rPr>
          <w:rFonts w:ascii="Times New Roman" w:hAnsi="Times New Roman"/>
          <w:sz w:val="24"/>
          <w:szCs w:val="24"/>
        </w:rPr>
        <w:t xml:space="preserve">Проверить, что распределение обратное к </w:t>
      </w:r>
      <w:proofErr w:type="spellStart"/>
      <w:r w:rsidRPr="00905671">
        <w:rPr>
          <w:rFonts w:ascii="Times New Roman" w:hAnsi="Times New Roman"/>
          <w:sz w:val="24"/>
          <w:szCs w:val="24"/>
        </w:rPr>
        <w:t>логлогистическому</w:t>
      </w:r>
      <w:proofErr w:type="spellEnd"/>
      <w:r w:rsidRPr="00905671">
        <w:rPr>
          <w:rFonts w:ascii="Times New Roman" w:hAnsi="Times New Roman"/>
          <w:sz w:val="24"/>
          <w:szCs w:val="24"/>
        </w:rPr>
        <w:t xml:space="preserve"> также является </w:t>
      </w:r>
      <w:proofErr w:type="spellStart"/>
      <w:r w:rsidRPr="00905671">
        <w:rPr>
          <w:rFonts w:ascii="Times New Roman" w:hAnsi="Times New Roman"/>
          <w:sz w:val="24"/>
          <w:szCs w:val="24"/>
        </w:rPr>
        <w:t>логлогистическим</w:t>
      </w:r>
      <w:proofErr w:type="spellEnd"/>
      <w:r w:rsidRPr="00905671">
        <w:rPr>
          <w:rFonts w:ascii="Times New Roman" w:hAnsi="Times New Roman"/>
          <w:sz w:val="24"/>
          <w:szCs w:val="24"/>
        </w:rPr>
        <w:t>.</w:t>
      </w:r>
    </w:p>
    <w:p w:rsidR="00DA096F" w:rsidRPr="00D37600" w:rsidRDefault="00DA096F" w:rsidP="00D37600">
      <w:pPr>
        <w:rPr>
          <w:rFonts w:ascii="Times New Roman" w:hAnsi="Times New Roman"/>
          <w:sz w:val="24"/>
          <w:szCs w:val="24"/>
        </w:rPr>
      </w:pPr>
    </w:p>
    <w:p w:rsidR="005D074A" w:rsidRPr="005D074A" w:rsidRDefault="005D074A" w:rsidP="005D074A">
      <w:pPr>
        <w:ind w:firstLine="708"/>
        <w:rPr>
          <w:rFonts w:ascii="Times New Roman" w:hAnsi="Times New Roman"/>
          <w:color w:val="9BBB59" w:themeColor="accent3"/>
          <w:sz w:val="24"/>
          <w:szCs w:val="24"/>
        </w:rPr>
      </w:pPr>
      <w:r w:rsidRPr="005D074A">
        <w:rPr>
          <w:rFonts w:ascii="Times New Roman" w:hAnsi="Times New Roman"/>
          <w:sz w:val="24"/>
          <w:szCs w:val="24"/>
        </w:rPr>
        <w:t xml:space="preserve">6. </w:t>
      </w:r>
      <w:r w:rsidRPr="005D074A">
        <w:rPr>
          <w:rFonts w:ascii="Times New Roman" w:hAnsi="Times New Roman"/>
          <w:sz w:val="24"/>
          <w:szCs w:val="24"/>
        </w:rPr>
        <w:t>Перечень основной и дополнительной учебной литературы, ресурсов информационно-телекоммуникационной сети «Интернет»:</w:t>
      </w:r>
    </w:p>
    <w:p w:rsidR="005D074A" w:rsidRDefault="0069761A" w:rsidP="007D25C8">
      <w:pPr>
        <w:rPr>
          <w:rFonts w:ascii="Times New Roman" w:hAnsi="Times New Roman"/>
          <w:b/>
          <w:sz w:val="24"/>
          <w:szCs w:val="24"/>
        </w:rPr>
      </w:pPr>
      <w:r w:rsidRPr="00B50623">
        <w:rPr>
          <w:rFonts w:ascii="Times New Roman" w:hAnsi="Times New Roman"/>
          <w:b/>
          <w:color w:val="9BBB59"/>
          <w:sz w:val="24"/>
          <w:szCs w:val="24"/>
        </w:rPr>
        <w:t xml:space="preserve">      </w:t>
      </w:r>
      <w:r w:rsidRPr="00B50623">
        <w:rPr>
          <w:rFonts w:ascii="Times New Roman" w:hAnsi="Times New Roman"/>
          <w:b/>
          <w:sz w:val="24"/>
          <w:szCs w:val="24"/>
        </w:rPr>
        <w:t xml:space="preserve">         </w:t>
      </w:r>
    </w:p>
    <w:p w:rsidR="0069761A" w:rsidRPr="00B50623" w:rsidRDefault="0069761A" w:rsidP="003464E5">
      <w:pPr>
        <w:ind w:left="12" w:firstLine="708"/>
        <w:rPr>
          <w:rFonts w:ascii="Times New Roman" w:hAnsi="Times New Roman"/>
          <w:b/>
          <w:sz w:val="24"/>
          <w:szCs w:val="24"/>
        </w:rPr>
      </w:pPr>
      <w:r w:rsidRPr="00B50623"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69761A" w:rsidRDefault="0069761A" w:rsidP="0069761A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Е.В.Булинская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F33873">
        <w:rPr>
          <w:rFonts w:ascii="Times New Roman" w:hAnsi="Times New Roman"/>
          <w:i/>
          <w:sz w:val="24"/>
          <w:szCs w:val="24"/>
        </w:rPr>
        <w:t>Теория риска и перестрахование</w:t>
      </w:r>
      <w:r>
        <w:rPr>
          <w:rFonts w:ascii="Times New Roman" w:hAnsi="Times New Roman"/>
          <w:sz w:val="24"/>
          <w:szCs w:val="24"/>
        </w:rPr>
        <w:t xml:space="preserve">, часть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69761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Изд-во </w:t>
      </w:r>
      <w:proofErr w:type="gramStart"/>
      <w:r>
        <w:rPr>
          <w:rFonts w:ascii="Times New Roman" w:hAnsi="Times New Roman"/>
          <w:sz w:val="24"/>
          <w:szCs w:val="24"/>
        </w:rPr>
        <w:t>мех-мат</w:t>
      </w:r>
      <w:proofErr w:type="gramEnd"/>
      <w:r>
        <w:rPr>
          <w:rFonts w:ascii="Times New Roman" w:hAnsi="Times New Roman"/>
          <w:sz w:val="24"/>
          <w:szCs w:val="24"/>
        </w:rPr>
        <w:t xml:space="preserve"> ф-та МГУ, 2001.</w:t>
      </w:r>
    </w:p>
    <w:p w:rsidR="0069761A" w:rsidRDefault="0069761A" w:rsidP="0069761A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Е.В.Булинская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F33873">
        <w:rPr>
          <w:rFonts w:ascii="Times New Roman" w:hAnsi="Times New Roman"/>
          <w:i/>
          <w:sz w:val="24"/>
          <w:szCs w:val="24"/>
        </w:rPr>
        <w:t>Теория риска и перестрахование</w:t>
      </w:r>
      <w:r>
        <w:rPr>
          <w:rFonts w:ascii="Times New Roman" w:hAnsi="Times New Roman"/>
          <w:sz w:val="24"/>
          <w:szCs w:val="24"/>
        </w:rPr>
        <w:t xml:space="preserve">, часть </w:t>
      </w:r>
      <w:r>
        <w:rPr>
          <w:rFonts w:ascii="Times New Roman" w:hAnsi="Times New Roman"/>
          <w:sz w:val="24"/>
          <w:szCs w:val="24"/>
          <w:lang w:val="en-US"/>
        </w:rPr>
        <w:t>II</w:t>
      </w:r>
      <w:r w:rsidRPr="0069761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Изд-во </w:t>
      </w:r>
      <w:proofErr w:type="gramStart"/>
      <w:r>
        <w:rPr>
          <w:rFonts w:ascii="Times New Roman" w:hAnsi="Times New Roman"/>
          <w:sz w:val="24"/>
          <w:szCs w:val="24"/>
        </w:rPr>
        <w:t>мех-мат</w:t>
      </w:r>
      <w:proofErr w:type="gramEnd"/>
      <w:r>
        <w:rPr>
          <w:rFonts w:ascii="Times New Roman" w:hAnsi="Times New Roman"/>
          <w:sz w:val="24"/>
          <w:szCs w:val="24"/>
        </w:rPr>
        <w:t xml:space="preserve"> ф-та МГУ, 200</w:t>
      </w:r>
      <w:r w:rsidRPr="0069761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</w:p>
    <w:p w:rsidR="004D784F" w:rsidRPr="005D074A" w:rsidRDefault="004D784F" w:rsidP="004D784F">
      <w:pPr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А.Н.</w:t>
      </w:r>
      <w:r w:rsidR="005D07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Ширяев. </w:t>
      </w:r>
      <w:r w:rsidRPr="00F33873">
        <w:rPr>
          <w:rFonts w:ascii="Times New Roman" w:hAnsi="Times New Roman"/>
          <w:i/>
          <w:sz w:val="24"/>
          <w:szCs w:val="24"/>
        </w:rPr>
        <w:t>Основы</w:t>
      </w:r>
      <w:r w:rsidR="00F33873" w:rsidRPr="00F33873">
        <w:rPr>
          <w:rFonts w:ascii="Times New Roman" w:hAnsi="Times New Roman"/>
          <w:i/>
          <w:sz w:val="24"/>
          <w:szCs w:val="24"/>
        </w:rPr>
        <w:t xml:space="preserve"> стохастической</w:t>
      </w:r>
      <w:r w:rsidRPr="00F33873">
        <w:rPr>
          <w:rFonts w:ascii="Times New Roman" w:hAnsi="Times New Roman"/>
          <w:i/>
          <w:sz w:val="24"/>
          <w:szCs w:val="24"/>
        </w:rPr>
        <w:t xml:space="preserve"> финансовой математики</w:t>
      </w:r>
      <w:r>
        <w:rPr>
          <w:rFonts w:ascii="Times New Roman" w:hAnsi="Times New Roman"/>
          <w:sz w:val="24"/>
          <w:szCs w:val="24"/>
        </w:rPr>
        <w:t xml:space="preserve">. </w:t>
      </w:r>
      <w:r w:rsidR="005D074A">
        <w:rPr>
          <w:rFonts w:ascii="Times New Roman" w:hAnsi="Times New Roman"/>
          <w:sz w:val="24"/>
          <w:szCs w:val="24"/>
        </w:rPr>
        <w:t>В</w:t>
      </w:r>
      <w:r w:rsidR="005D074A" w:rsidRPr="005D074A">
        <w:rPr>
          <w:rFonts w:ascii="Times New Roman" w:hAnsi="Times New Roman"/>
          <w:sz w:val="24"/>
          <w:szCs w:val="24"/>
          <w:lang w:val="en-US"/>
        </w:rPr>
        <w:t xml:space="preserve"> 2-</w:t>
      </w:r>
      <w:r w:rsidR="005D074A">
        <w:rPr>
          <w:rFonts w:ascii="Times New Roman" w:hAnsi="Times New Roman"/>
          <w:sz w:val="24"/>
          <w:szCs w:val="24"/>
        </w:rPr>
        <w:t>х</w:t>
      </w:r>
      <w:r w:rsidR="005D074A" w:rsidRPr="005D074A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D074A">
        <w:rPr>
          <w:rFonts w:ascii="Times New Roman" w:hAnsi="Times New Roman"/>
          <w:sz w:val="24"/>
          <w:szCs w:val="24"/>
        </w:rPr>
        <w:t>томах</w:t>
      </w:r>
      <w:r w:rsidR="005D074A" w:rsidRPr="005D074A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5D074A">
        <w:rPr>
          <w:rFonts w:ascii="Times New Roman" w:hAnsi="Times New Roman"/>
          <w:sz w:val="24"/>
          <w:szCs w:val="24"/>
        </w:rPr>
        <w:t>М</w:t>
      </w:r>
      <w:r w:rsidR="005D074A" w:rsidRPr="005D074A">
        <w:rPr>
          <w:rFonts w:ascii="Times New Roman" w:hAnsi="Times New Roman"/>
          <w:sz w:val="24"/>
          <w:szCs w:val="24"/>
          <w:lang w:val="en-US"/>
        </w:rPr>
        <w:t xml:space="preserve">., </w:t>
      </w:r>
      <w:r w:rsidR="005D074A">
        <w:rPr>
          <w:rFonts w:ascii="Times New Roman" w:hAnsi="Times New Roman"/>
          <w:sz w:val="24"/>
          <w:szCs w:val="24"/>
        </w:rPr>
        <w:t>МЦНМО</w:t>
      </w:r>
      <w:r w:rsidRPr="005D074A">
        <w:rPr>
          <w:rFonts w:ascii="Times New Roman" w:hAnsi="Times New Roman"/>
          <w:sz w:val="24"/>
          <w:szCs w:val="24"/>
          <w:lang w:val="en-US"/>
        </w:rPr>
        <w:t>, 20</w:t>
      </w:r>
      <w:r w:rsidR="005D074A" w:rsidRPr="005D074A">
        <w:rPr>
          <w:rFonts w:ascii="Times New Roman" w:hAnsi="Times New Roman"/>
          <w:sz w:val="24"/>
          <w:szCs w:val="24"/>
          <w:lang w:val="en-US"/>
        </w:rPr>
        <w:t>16</w:t>
      </w:r>
      <w:r w:rsidRPr="005D074A">
        <w:rPr>
          <w:rFonts w:ascii="Times New Roman" w:hAnsi="Times New Roman"/>
          <w:sz w:val="24"/>
          <w:szCs w:val="24"/>
          <w:lang w:val="en-US"/>
        </w:rPr>
        <w:t>.</w:t>
      </w:r>
    </w:p>
    <w:p w:rsidR="004D784F" w:rsidRPr="005D074A" w:rsidRDefault="004D784F" w:rsidP="004D784F">
      <w:pPr>
        <w:ind w:left="720"/>
        <w:rPr>
          <w:rFonts w:ascii="Times New Roman" w:hAnsi="Times New Roman"/>
          <w:sz w:val="24"/>
          <w:szCs w:val="24"/>
          <w:lang w:val="en-US"/>
        </w:rPr>
      </w:pPr>
    </w:p>
    <w:p w:rsidR="00163486" w:rsidRPr="005D074A" w:rsidRDefault="00163486" w:rsidP="00163486">
      <w:pPr>
        <w:ind w:left="360"/>
        <w:rPr>
          <w:rFonts w:ascii="Times New Roman" w:hAnsi="Times New Roman"/>
          <w:b/>
          <w:sz w:val="24"/>
          <w:szCs w:val="24"/>
          <w:lang w:val="en-US"/>
        </w:rPr>
      </w:pPr>
      <w:r w:rsidRPr="005D074A">
        <w:rPr>
          <w:rFonts w:ascii="Times New Roman" w:hAnsi="Times New Roman"/>
          <w:sz w:val="24"/>
          <w:szCs w:val="24"/>
          <w:lang w:val="en-US"/>
        </w:rPr>
        <w:t xml:space="preserve">          </w:t>
      </w:r>
      <w:r w:rsidRPr="00B50623">
        <w:rPr>
          <w:rFonts w:ascii="Times New Roman" w:hAnsi="Times New Roman"/>
          <w:b/>
          <w:sz w:val="24"/>
          <w:szCs w:val="24"/>
        </w:rPr>
        <w:t>Дополнительная</w:t>
      </w:r>
      <w:r w:rsidRPr="005D074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B50623">
        <w:rPr>
          <w:rFonts w:ascii="Times New Roman" w:hAnsi="Times New Roman"/>
          <w:b/>
          <w:sz w:val="24"/>
          <w:szCs w:val="24"/>
        </w:rPr>
        <w:t>литература</w:t>
      </w:r>
    </w:p>
    <w:p w:rsidR="009079B8" w:rsidRDefault="009079B8" w:rsidP="00493F42">
      <w:pPr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H.Buhlmann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A.Gisler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F33873">
        <w:rPr>
          <w:rFonts w:ascii="Times New Roman" w:hAnsi="Times New Roman"/>
          <w:i/>
          <w:sz w:val="24"/>
          <w:szCs w:val="24"/>
          <w:lang w:val="en-US"/>
        </w:rPr>
        <w:t>A Course in Credibility Theory and its Applications</w:t>
      </w:r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Universitext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. Springer, </w:t>
      </w:r>
      <w:smartTag w:uri="urn:schemas-microsoft-com:office:smarttags" w:element="State">
        <w:r>
          <w:rPr>
            <w:rFonts w:ascii="Times New Roman" w:hAnsi="Times New Roman"/>
            <w:sz w:val="24"/>
            <w:szCs w:val="24"/>
            <w:lang w:val="en-US"/>
          </w:rPr>
          <w:t>Berlin</w:t>
        </w:r>
      </w:smartTag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hAnsi="Times New Roman"/>
              <w:sz w:val="24"/>
              <w:szCs w:val="24"/>
              <w:lang w:val="en-US"/>
            </w:rPr>
            <w:t>Heidelberg</w:t>
          </w:r>
        </w:smartTag>
      </w:smartTag>
      <w:r>
        <w:rPr>
          <w:rFonts w:ascii="Times New Roman" w:hAnsi="Times New Roman"/>
          <w:sz w:val="24"/>
          <w:szCs w:val="24"/>
          <w:lang w:val="en-US"/>
        </w:rPr>
        <w:t>, 2005.</w:t>
      </w:r>
    </w:p>
    <w:p w:rsidR="00163486" w:rsidRDefault="00163486" w:rsidP="00493F42">
      <w:pPr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F</w:t>
      </w:r>
      <w:r w:rsidRPr="00F33873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E</w:t>
      </w:r>
      <w:r w:rsidRPr="00F33873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de</w:t>
      </w:r>
      <w:r w:rsidRPr="00F338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Vylder</w:t>
      </w:r>
      <w:proofErr w:type="spellEnd"/>
      <w:r w:rsidRPr="00F33873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F33873">
        <w:rPr>
          <w:rFonts w:ascii="Times New Roman" w:hAnsi="Times New Roman"/>
          <w:i/>
          <w:sz w:val="24"/>
          <w:szCs w:val="24"/>
          <w:lang w:val="en-US"/>
        </w:rPr>
        <w:t>Advanced Risk Theory: A Self-contained Introduction</w:t>
      </w:r>
      <w:r>
        <w:rPr>
          <w:rFonts w:ascii="Times New Roman" w:hAnsi="Times New Roman"/>
          <w:sz w:val="24"/>
          <w:szCs w:val="24"/>
          <w:lang w:val="en-US"/>
        </w:rPr>
        <w:t xml:space="preserve">. Edition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l’Universite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libre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Bruxelles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– Swiss Association of Actuaries.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Bruxelles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 1996.</w:t>
      </w:r>
    </w:p>
    <w:p w:rsidR="00493F42" w:rsidRDefault="00493F42" w:rsidP="00493F42">
      <w:pPr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H.Panjer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G.Willmot</w:t>
      </w:r>
      <w:proofErr w:type="spellEnd"/>
      <w:r w:rsidRPr="00F33873">
        <w:rPr>
          <w:rFonts w:ascii="Times New Roman" w:hAnsi="Times New Roman"/>
          <w:i/>
          <w:sz w:val="24"/>
          <w:szCs w:val="24"/>
          <w:lang w:val="en-US"/>
        </w:rPr>
        <w:t>. Insurance Risk Models</w:t>
      </w:r>
      <w:r>
        <w:rPr>
          <w:rFonts w:ascii="Times New Roman" w:hAnsi="Times New Roman"/>
          <w:sz w:val="24"/>
          <w:szCs w:val="24"/>
          <w:lang w:val="en-US"/>
        </w:rPr>
        <w:t xml:space="preserve">. Society of Actuaries.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hAnsi="Times New Roman"/>
              <w:sz w:val="24"/>
              <w:szCs w:val="24"/>
              <w:lang w:val="en-US"/>
            </w:rPr>
            <w:t>Chicago</w:t>
          </w:r>
        </w:smartTag>
      </w:smartTag>
      <w:r>
        <w:rPr>
          <w:rFonts w:ascii="Times New Roman" w:hAnsi="Times New Roman"/>
          <w:sz w:val="24"/>
          <w:szCs w:val="24"/>
          <w:lang w:val="en-US"/>
        </w:rPr>
        <w:t>, 1992.</w:t>
      </w:r>
    </w:p>
    <w:p w:rsidR="004D784F" w:rsidRPr="004D784F" w:rsidRDefault="004D784F" w:rsidP="00493F42">
      <w:pPr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 w:rsidRPr="00F33873">
        <w:rPr>
          <w:rFonts w:ascii="Times New Roman" w:hAnsi="Times New Roman"/>
          <w:sz w:val="24"/>
          <w:szCs w:val="24"/>
          <w:lang w:val="en-US"/>
        </w:rPr>
        <w:t xml:space="preserve">J.C. Hull. </w:t>
      </w:r>
      <w:r w:rsidRPr="00F33873">
        <w:rPr>
          <w:rFonts w:ascii="Times New Roman" w:hAnsi="Times New Roman"/>
          <w:i/>
          <w:sz w:val="24"/>
          <w:szCs w:val="24"/>
          <w:lang w:val="en-US"/>
        </w:rPr>
        <w:t xml:space="preserve">Options, </w:t>
      </w:r>
      <w:r w:rsidR="00E76322" w:rsidRPr="00F33873">
        <w:rPr>
          <w:rFonts w:ascii="Times New Roman" w:hAnsi="Times New Roman"/>
          <w:i/>
          <w:sz w:val="24"/>
          <w:szCs w:val="24"/>
          <w:lang w:val="en-US"/>
        </w:rPr>
        <w:t>Futures, and Other Derivatives</w:t>
      </w:r>
      <w:r w:rsidR="00E76322" w:rsidRPr="00F33873">
        <w:rPr>
          <w:rFonts w:ascii="Times New Roman" w:hAnsi="Times New Roman"/>
          <w:sz w:val="24"/>
          <w:szCs w:val="24"/>
          <w:lang w:val="en-US"/>
        </w:rPr>
        <w:t>.</w:t>
      </w:r>
      <w:r w:rsidRPr="00F338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Prentice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Hall</w:t>
      </w:r>
      <w:proofErr w:type="spellEnd"/>
      <w:r>
        <w:rPr>
          <w:rFonts w:ascii="Times New Roman" w:hAnsi="Times New Roman"/>
          <w:sz w:val="24"/>
          <w:szCs w:val="24"/>
        </w:rPr>
        <w:t>, 2011.</w:t>
      </w:r>
    </w:p>
    <w:p w:rsidR="004D784F" w:rsidRPr="00163486" w:rsidRDefault="004D784F" w:rsidP="00493F42">
      <w:pPr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 w:rsidRPr="00F33873">
        <w:rPr>
          <w:rFonts w:ascii="Times New Roman" w:hAnsi="Times New Roman"/>
          <w:sz w:val="24"/>
          <w:szCs w:val="24"/>
          <w:lang w:val="en-US"/>
        </w:rPr>
        <w:t xml:space="preserve">S.E. Shreve. </w:t>
      </w:r>
      <w:r w:rsidRPr="00F33873">
        <w:rPr>
          <w:rFonts w:ascii="Times New Roman" w:hAnsi="Times New Roman"/>
          <w:i/>
          <w:sz w:val="24"/>
          <w:szCs w:val="24"/>
          <w:lang w:val="en-US"/>
        </w:rPr>
        <w:t>Stoch</w:t>
      </w:r>
      <w:r w:rsidR="00E76322" w:rsidRPr="00F33873">
        <w:rPr>
          <w:rFonts w:ascii="Times New Roman" w:hAnsi="Times New Roman"/>
          <w:i/>
          <w:sz w:val="24"/>
          <w:szCs w:val="24"/>
          <w:lang w:val="en-US"/>
        </w:rPr>
        <w:t xml:space="preserve">astic Calculus for </w:t>
      </w:r>
      <w:smartTag w:uri="urn:schemas-microsoft-com:office:smarttags" w:element="place">
        <w:smartTag w:uri="urn:schemas:contacts" w:element="Sn">
          <w:r w:rsidR="00E76322" w:rsidRPr="00F33873">
            <w:rPr>
              <w:rFonts w:ascii="Times New Roman" w:hAnsi="Times New Roman"/>
              <w:i/>
              <w:sz w:val="24"/>
              <w:szCs w:val="24"/>
              <w:lang w:val="en-US"/>
            </w:rPr>
            <w:t>Finance</w:t>
          </w:r>
        </w:smartTag>
        <w:r w:rsidR="00E76322" w:rsidRPr="00F33873">
          <w:rPr>
            <w:rFonts w:ascii="Times New Roman" w:hAnsi="Times New Roman"/>
            <w:sz w:val="24"/>
            <w:szCs w:val="24"/>
            <w:lang w:val="en-US"/>
          </w:rPr>
          <w:t xml:space="preserve"> </w:t>
        </w:r>
        <w:smartTag w:uri="urn:schemas:contacts" w:element="Sn">
          <w:r w:rsidR="00E76322" w:rsidRPr="00F33873">
            <w:rPr>
              <w:rFonts w:ascii="Times New Roman" w:hAnsi="Times New Roman"/>
              <w:sz w:val="24"/>
              <w:szCs w:val="24"/>
              <w:lang w:val="en-US"/>
            </w:rPr>
            <w:t>I.</w:t>
          </w:r>
        </w:smartTag>
      </w:smartTag>
      <w:r w:rsidRPr="00F33873">
        <w:rPr>
          <w:rFonts w:ascii="Times New Roman" w:hAnsi="Times New Roman"/>
          <w:sz w:val="24"/>
          <w:szCs w:val="24"/>
          <w:lang w:val="en-US"/>
        </w:rPr>
        <w:t xml:space="preserve"> Springer Finance, 2004.</w:t>
      </w:r>
    </w:p>
    <w:p w:rsidR="0069761A" w:rsidRPr="00163486" w:rsidRDefault="0069761A" w:rsidP="0069761A">
      <w:pPr>
        <w:ind w:left="360"/>
        <w:rPr>
          <w:rFonts w:ascii="Times New Roman" w:hAnsi="Times New Roman"/>
          <w:sz w:val="24"/>
          <w:szCs w:val="24"/>
          <w:lang w:val="en-US"/>
        </w:rPr>
      </w:pPr>
    </w:p>
    <w:p w:rsidR="0069761A" w:rsidRPr="00163486" w:rsidRDefault="0069761A" w:rsidP="007D25C8">
      <w:pPr>
        <w:rPr>
          <w:rFonts w:ascii="Times New Roman" w:hAnsi="Times New Roman"/>
          <w:color w:val="9BBB59"/>
          <w:sz w:val="24"/>
          <w:szCs w:val="24"/>
          <w:lang w:val="en-US"/>
        </w:rPr>
      </w:pPr>
    </w:p>
    <w:p w:rsidR="007D25C8" w:rsidRPr="00F53493" w:rsidRDefault="00F51626" w:rsidP="007D25C8">
      <w:pPr>
        <w:rPr>
          <w:rFonts w:ascii="Times New Roman" w:hAnsi="Times New Roman"/>
          <w:sz w:val="24"/>
          <w:szCs w:val="24"/>
        </w:rPr>
      </w:pPr>
      <w:r w:rsidRPr="00F53493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5D074A" w:rsidRDefault="0023692D" w:rsidP="005D074A">
      <w:hyperlink r:id="rId6" w:history="1">
        <w:r w:rsidR="00F53493" w:rsidRPr="005D074A">
          <w:rPr>
            <w:rStyle w:val="a7"/>
            <w:rFonts w:ascii="Times New Roman" w:hAnsi="Times New Roman"/>
            <w:sz w:val="24"/>
            <w:szCs w:val="24"/>
          </w:rPr>
          <w:t>https://www.soa.org/member/</w:t>
        </w:r>
      </w:hyperlink>
      <w:r w:rsidR="00F53493" w:rsidRPr="005D074A">
        <w:rPr>
          <w:rStyle w:val="a7"/>
          <w:rFonts w:ascii="Times New Roman" w:hAnsi="Times New Roman"/>
          <w:sz w:val="24"/>
          <w:szCs w:val="24"/>
        </w:rPr>
        <w:t xml:space="preserve"> </w:t>
      </w:r>
      <w:r w:rsidR="00F53493">
        <w:t xml:space="preserve">  </w:t>
      </w:r>
    </w:p>
    <w:p w:rsidR="00B95695" w:rsidRPr="005D074A" w:rsidRDefault="0069761A" w:rsidP="005D074A">
      <w:pPr>
        <w:rPr>
          <w:rStyle w:val="a7"/>
          <w:rFonts w:ascii="Times New Roman" w:hAnsi="Times New Roman"/>
          <w:sz w:val="24"/>
          <w:szCs w:val="24"/>
        </w:rPr>
      </w:pPr>
      <w:r w:rsidRPr="005D074A">
        <w:rPr>
          <w:rStyle w:val="a7"/>
          <w:rFonts w:ascii="Times New Roman" w:hAnsi="Times New Roman"/>
          <w:sz w:val="24"/>
          <w:szCs w:val="24"/>
        </w:rPr>
        <w:t>http://www.actuaries.org/index.cfm</w:t>
      </w:r>
    </w:p>
    <w:p w:rsidR="006D4455" w:rsidRPr="00D01EA5" w:rsidRDefault="006D4455" w:rsidP="006D4455">
      <w:pPr>
        <w:rPr>
          <w:rFonts w:ascii="Times New Roman" w:hAnsi="Times New Roman"/>
          <w:b/>
          <w:color w:val="76923C"/>
          <w:sz w:val="24"/>
          <w:szCs w:val="24"/>
        </w:rPr>
      </w:pPr>
      <w:r w:rsidRPr="00D01EA5">
        <w:rPr>
          <w:rFonts w:ascii="Times New Roman" w:hAnsi="Times New Roman"/>
          <w:b/>
          <w:color w:val="76923C"/>
          <w:sz w:val="24"/>
          <w:szCs w:val="24"/>
        </w:rPr>
        <w:t>.</w:t>
      </w:r>
    </w:p>
    <w:sectPr w:rsidR="006D4455" w:rsidRPr="00D01EA5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FRM12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85"/>
    <w:multiLevelType w:val="hybridMultilevel"/>
    <w:tmpl w:val="CC28BE16"/>
    <w:lvl w:ilvl="0" w:tplc="A61CFF2C">
      <w:start w:val="1"/>
      <w:numFmt w:val="decimal"/>
      <w:lvlText w:val="%1."/>
      <w:lvlJc w:val="left"/>
      <w:pPr>
        <w:tabs>
          <w:tab w:val="num" w:pos="930"/>
        </w:tabs>
        <w:ind w:left="930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C7A76"/>
    <w:multiLevelType w:val="hybridMultilevel"/>
    <w:tmpl w:val="46E88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6130597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6"/>
  </w:num>
  <w:num w:numId="3">
    <w:abstractNumId w:val="14"/>
  </w:num>
  <w:num w:numId="4">
    <w:abstractNumId w:val="11"/>
  </w:num>
  <w:num w:numId="5">
    <w:abstractNumId w:val="15"/>
  </w:num>
  <w:num w:numId="6">
    <w:abstractNumId w:val="9"/>
  </w:num>
  <w:num w:numId="7">
    <w:abstractNumId w:val="1"/>
  </w:num>
  <w:num w:numId="8">
    <w:abstractNumId w:val="3"/>
  </w:num>
  <w:num w:numId="9">
    <w:abstractNumId w:val="13"/>
  </w:num>
  <w:num w:numId="10">
    <w:abstractNumId w:val="4"/>
  </w:num>
  <w:num w:numId="11">
    <w:abstractNumId w:val="7"/>
  </w:num>
  <w:num w:numId="12">
    <w:abstractNumId w:val="8"/>
  </w:num>
  <w:num w:numId="13">
    <w:abstractNumId w:val="5"/>
  </w:num>
  <w:num w:numId="14">
    <w:abstractNumId w:val="2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82F"/>
    <w:rsid w:val="0001113C"/>
    <w:rsid w:val="000121D5"/>
    <w:rsid w:val="000145A3"/>
    <w:rsid w:val="00015470"/>
    <w:rsid w:val="000474F6"/>
    <w:rsid w:val="000503BD"/>
    <w:rsid w:val="00051562"/>
    <w:rsid w:val="00062A6A"/>
    <w:rsid w:val="0007710F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3486"/>
    <w:rsid w:val="00165F1D"/>
    <w:rsid w:val="00172C51"/>
    <w:rsid w:val="00177FF3"/>
    <w:rsid w:val="0019662E"/>
    <w:rsid w:val="00196C72"/>
    <w:rsid w:val="001B19BC"/>
    <w:rsid w:val="001B223F"/>
    <w:rsid w:val="001B5120"/>
    <w:rsid w:val="001C0B79"/>
    <w:rsid w:val="001C25DA"/>
    <w:rsid w:val="001C43EA"/>
    <w:rsid w:val="001C68FF"/>
    <w:rsid w:val="001D1F24"/>
    <w:rsid w:val="001E28FF"/>
    <w:rsid w:val="001F41F7"/>
    <w:rsid w:val="00220A5E"/>
    <w:rsid w:val="002228E0"/>
    <w:rsid w:val="00222F96"/>
    <w:rsid w:val="0023589B"/>
    <w:rsid w:val="0023692D"/>
    <w:rsid w:val="0024166D"/>
    <w:rsid w:val="00247C7B"/>
    <w:rsid w:val="0025382D"/>
    <w:rsid w:val="00257024"/>
    <w:rsid w:val="00263A2B"/>
    <w:rsid w:val="002811C2"/>
    <w:rsid w:val="002869E2"/>
    <w:rsid w:val="00293977"/>
    <w:rsid w:val="00295A8A"/>
    <w:rsid w:val="002A63C5"/>
    <w:rsid w:val="002B2752"/>
    <w:rsid w:val="002B476C"/>
    <w:rsid w:val="002B4F62"/>
    <w:rsid w:val="002B5D51"/>
    <w:rsid w:val="002B67D0"/>
    <w:rsid w:val="002B7676"/>
    <w:rsid w:val="002C3F3C"/>
    <w:rsid w:val="002C6AB5"/>
    <w:rsid w:val="002E23B1"/>
    <w:rsid w:val="002E3FD2"/>
    <w:rsid w:val="002E5727"/>
    <w:rsid w:val="002F0996"/>
    <w:rsid w:val="002F0D74"/>
    <w:rsid w:val="003106A5"/>
    <w:rsid w:val="003233ED"/>
    <w:rsid w:val="00341C44"/>
    <w:rsid w:val="0034390D"/>
    <w:rsid w:val="003464E5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24CF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1751"/>
    <w:rsid w:val="003F6D22"/>
    <w:rsid w:val="00400492"/>
    <w:rsid w:val="004046EF"/>
    <w:rsid w:val="00421605"/>
    <w:rsid w:val="004324C6"/>
    <w:rsid w:val="00435B99"/>
    <w:rsid w:val="00443D9D"/>
    <w:rsid w:val="00453EF5"/>
    <w:rsid w:val="00462C79"/>
    <w:rsid w:val="00472691"/>
    <w:rsid w:val="00473EFE"/>
    <w:rsid w:val="00484141"/>
    <w:rsid w:val="004877A1"/>
    <w:rsid w:val="00493F42"/>
    <w:rsid w:val="00495417"/>
    <w:rsid w:val="00495965"/>
    <w:rsid w:val="004A45D6"/>
    <w:rsid w:val="004A5647"/>
    <w:rsid w:val="004C3D80"/>
    <w:rsid w:val="004D2EF2"/>
    <w:rsid w:val="004D6057"/>
    <w:rsid w:val="004D784F"/>
    <w:rsid w:val="004E20E8"/>
    <w:rsid w:val="00503BC4"/>
    <w:rsid w:val="00504470"/>
    <w:rsid w:val="00507DFB"/>
    <w:rsid w:val="0051369A"/>
    <w:rsid w:val="005217FC"/>
    <w:rsid w:val="00536DF9"/>
    <w:rsid w:val="00545C3F"/>
    <w:rsid w:val="00547B1B"/>
    <w:rsid w:val="005500FE"/>
    <w:rsid w:val="005519E8"/>
    <w:rsid w:val="00555021"/>
    <w:rsid w:val="005A26D4"/>
    <w:rsid w:val="005B2D76"/>
    <w:rsid w:val="005D074A"/>
    <w:rsid w:val="005D6CF8"/>
    <w:rsid w:val="005D7D2B"/>
    <w:rsid w:val="005F0085"/>
    <w:rsid w:val="005F108F"/>
    <w:rsid w:val="00614BAB"/>
    <w:rsid w:val="00624613"/>
    <w:rsid w:val="00624F62"/>
    <w:rsid w:val="00625DEB"/>
    <w:rsid w:val="00630B89"/>
    <w:rsid w:val="00632F44"/>
    <w:rsid w:val="00634812"/>
    <w:rsid w:val="00660792"/>
    <w:rsid w:val="00665CD1"/>
    <w:rsid w:val="00670C63"/>
    <w:rsid w:val="0069761A"/>
    <w:rsid w:val="00697A7A"/>
    <w:rsid w:val="006A082E"/>
    <w:rsid w:val="006B1774"/>
    <w:rsid w:val="006B4D99"/>
    <w:rsid w:val="006B5C0A"/>
    <w:rsid w:val="006D4455"/>
    <w:rsid w:val="006D5C1F"/>
    <w:rsid w:val="006E2B7C"/>
    <w:rsid w:val="006F00FC"/>
    <w:rsid w:val="00706CAD"/>
    <w:rsid w:val="00710447"/>
    <w:rsid w:val="00712BC1"/>
    <w:rsid w:val="00723C7B"/>
    <w:rsid w:val="007251F4"/>
    <w:rsid w:val="007271FF"/>
    <w:rsid w:val="0073042D"/>
    <w:rsid w:val="0073240C"/>
    <w:rsid w:val="00734286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4725"/>
    <w:rsid w:val="007E74CF"/>
    <w:rsid w:val="007F102B"/>
    <w:rsid w:val="007F2E49"/>
    <w:rsid w:val="007F552A"/>
    <w:rsid w:val="00804DA2"/>
    <w:rsid w:val="00813E5D"/>
    <w:rsid w:val="00817503"/>
    <w:rsid w:val="008402AF"/>
    <w:rsid w:val="00852F25"/>
    <w:rsid w:val="00857CB6"/>
    <w:rsid w:val="00865D54"/>
    <w:rsid w:val="0086788F"/>
    <w:rsid w:val="00872918"/>
    <w:rsid w:val="008964E2"/>
    <w:rsid w:val="008A7227"/>
    <w:rsid w:val="008B06EA"/>
    <w:rsid w:val="008B7DE5"/>
    <w:rsid w:val="008D1661"/>
    <w:rsid w:val="008E7812"/>
    <w:rsid w:val="00905671"/>
    <w:rsid w:val="009079B8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67A7"/>
    <w:rsid w:val="009A4070"/>
    <w:rsid w:val="009B3670"/>
    <w:rsid w:val="009B5990"/>
    <w:rsid w:val="009E3EAA"/>
    <w:rsid w:val="009E5FA5"/>
    <w:rsid w:val="009E6754"/>
    <w:rsid w:val="00A133D7"/>
    <w:rsid w:val="00A152F4"/>
    <w:rsid w:val="00A264D9"/>
    <w:rsid w:val="00A30333"/>
    <w:rsid w:val="00A4465E"/>
    <w:rsid w:val="00A55ACB"/>
    <w:rsid w:val="00A626A4"/>
    <w:rsid w:val="00A73C29"/>
    <w:rsid w:val="00A80D0B"/>
    <w:rsid w:val="00A819CD"/>
    <w:rsid w:val="00A82052"/>
    <w:rsid w:val="00A9005C"/>
    <w:rsid w:val="00AB7AA0"/>
    <w:rsid w:val="00AC19D9"/>
    <w:rsid w:val="00AC7367"/>
    <w:rsid w:val="00AE4871"/>
    <w:rsid w:val="00AF747F"/>
    <w:rsid w:val="00B06DD0"/>
    <w:rsid w:val="00B15998"/>
    <w:rsid w:val="00B16EA8"/>
    <w:rsid w:val="00B31302"/>
    <w:rsid w:val="00B50623"/>
    <w:rsid w:val="00B954BB"/>
    <w:rsid w:val="00B95695"/>
    <w:rsid w:val="00BA0FCD"/>
    <w:rsid w:val="00BA4526"/>
    <w:rsid w:val="00BB3EF5"/>
    <w:rsid w:val="00BC5B51"/>
    <w:rsid w:val="00BE064C"/>
    <w:rsid w:val="00BE1E3A"/>
    <w:rsid w:val="00BE5C4F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4468F"/>
    <w:rsid w:val="00C504BD"/>
    <w:rsid w:val="00C51232"/>
    <w:rsid w:val="00C51E08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1EA5"/>
    <w:rsid w:val="00D0622B"/>
    <w:rsid w:val="00D2282F"/>
    <w:rsid w:val="00D25060"/>
    <w:rsid w:val="00D3343E"/>
    <w:rsid w:val="00D37600"/>
    <w:rsid w:val="00D5045A"/>
    <w:rsid w:val="00D647AF"/>
    <w:rsid w:val="00D71C5D"/>
    <w:rsid w:val="00D730D5"/>
    <w:rsid w:val="00D83B55"/>
    <w:rsid w:val="00D83CE6"/>
    <w:rsid w:val="00DA096F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2D91"/>
    <w:rsid w:val="00E74649"/>
    <w:rsid w:val="00E76322"/>
    <w:rsid w:val="00E7745D"/>
    <w:rsid w:val="00E77F8B"/>
    <w:rsid w:val="00E86734"/>
    <w:rsid w:val="00E87AAE"/>
    <w:rsid w:val="00E9497C"/>
    <w:rsid w:val="00E96BDE"/>
    <w:rsid w:val="00EB7EAF"/>
    <w:rsid w:val="00EC3D2E"/>
    <w:rsid w:val="00EC3F1A"/>
    <w:rsid w:val="00EC5EF2"/>
    <w:rsid w:val="00EC773E"/>
    <w:rsid w:val="00ED5F76"/>
    <w:rsid w:val="00EE242A"/>
    <w:rsid w:val="00EF54DA"/>
    <w:rsid w:val="00F039F4"/>
    <w:rsid w:val="00F04BDD"/>
    <w:rsid w:val="00F16ACB"/>
    <w:rsid w:val="00F26211"/>
    <w:rsid w:val="00F33873"/>
    <w:rsid w:val="00F43233"/>
    <w:rsid w:val="00F473DF"/>
    <w:rsid w:val="00F51626"/>
    <w:rsid w:val="00F53493"/>
    <w:rsid w:val="00F71A2D"/>
    <w:rsid w:val="00F833E0"/>
    <w:rsid w:val="00F91CED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metricconverter"/>
  <w:smartTagType w:namespaceuri="urn:schemas:contacts" w:name="Sn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aa">
    <w:name w:val="Текст Знак"/>
    <w:link w:val="a9"/>
    <w:uiPriority w:val="99"/>
    <w:rsid w:val="00EF54DA"/>
    <w:rPr>
      <w:rFonts w:ascii="Consolas" w:eastAsia="Calibri" w:hAnsi="Consolas" w:cs="Times New Roman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aa">
    <w:name w:val="Текст Знак"/>
    <w:link w:val="a9"/>
    <w:uiPriority w:val="99"/>
    <w:rsid w:val="00EF54DA"/>
    <w:rPr>
      <w:rFonts w:ascii="Consolas" w:eastAsia="Calibri" w:hAnsi="Consolas" w:cs="Times New Roman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a.org/member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2488</Words>
  <Characters>14182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16637</CharactersWithSpaces>
  <SharedDoc>false</SharedDoc>
  <HLinks>
    <vt:vector size="6" baseType="variant">
      <vt:variant>
        <vt:i4>2162751</vt:i4>
      </vt:variant>
      <vt:variant>
        <vt:i4>0</vt:i4>
      </vt:variant>
      <vt:variant>
        <vt:i4>0</vt:i4>
      </vt:variant>
      <vt:variant>
        <vt:i4>5</vt:i4>
      </vt:variant>
      <vt:variant>
        <vt:lpwstr>https://www.soa.org/member/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10</cp:revision>
  <cp:lastPrinted>2014-12-19T13:38:00Z</cp:lastPrinted>
  <dcterms:created xsi:type="dcterms:W3CDTF">2016-01-16T16:50:00Z</dcterms:created>
  <dcterms:modified xsi:type="dcterms:W3CDTF">2016-01-16T16:54:00Z</dcterms:modified>
</cp:coreProperties>
</file>