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7B" w:rsidRPr="00861C2B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861C2B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6F2641" w:rsidRPr="00861C2B">
        <w:rPr>
          <w:rFonts w:ascii="Times New Roman" w:hAnsi="Times New Roman"/>
          <w:b/>
          <w:sz w:val="24"/>
          <w:szCs w:val="24"/>
        </w:rPr>
        <w:t>теории вероятностей</w:t>
      </w:r>
    </w:p>
    <w:p w:rsidR="0036677B" w:rsidRPr="00861C2B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861C2B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3106A5" w:rsidRPr="00861C2B">
        <w:rPr>
          <w:rFonts w:ascii="Times New Roman" w:hAnsi="Times New Roman"/>
          <w:b/>
          <w:sz w:val="24"/>
          <w:szCs w:val="24"/>
        </w:rPr>
        <w:t>6 от 1</w:t>
      </w:r>
      <w:r w:rsidR="00861C2B" w:rsidRPr="00861C2B">
        <w:rPr>
          <w:rFonts w:ascii="Times New Roman" w:hAnsi="Times New Roman"/>
          <w:b/>
          <w:sz w:val="24"/>
          <w:szCs w:val="24"/>
        </w:rPr>
        <w:t>8</w:t>
      </w:r>
      <w:r w:rsidR="003106A5" w:rsidRPr="00861C2B">
        <w:rPr>
          <w:rFonts w:ascii="Times New Roman" w:hAnsi="Times New Roman"/>
          <w:b/>
          <w:sz w:val="24"/>
          <w:szCs w:val="24"/>
        </w:rPr>
        <w:t xml:space="preserve"> </w:t>
      </w:r>
      <w:r w:rsidR="00861C2B" w:rsidRPr="00861C2B">
        <w:rPr>
          <w:rFonts w:ascii="Times New Roman" w:hAnsi="Times New Roman"/>
          <w:b/>
          <w:sz w:val="24"/>
          <w:szCs w:val="24"/>
        </w:rPr>
        <w:t>ноября</w:t>
      </w:r>
      <w:r w:rsidR="00FB120B" w:rsidRPr="00861C2B">
        <w:rPr>
          <w:rFonts w:ascii="Times New Roman" w:hAnsi="Times New Roman"/>
          <w:b/>
          <w:sz w:val="24"/>
          <w:szCs w:val="24"/>
        </w:rPr>
        <w:t xml:space="preserve"> 201</w:t>
      </w:r>
      <w:r w:rsidR="00861C2B" w:rsidRPr="00861C2B">
        <w:rPr>
          <w:rFonts w:ascii="Times New Roman" w:hAnsi="Times New Roman"/>
          <w:b/>
          <w:sz w:val="24"/>
          <w:szCs w:val="24"/>
        </w:rPr>
        <w:t>5</w:t>
      </w:r>
      <w:r w:rsidR="00FB120B" w:rsidRPr="00861C2B">
        <w:rPr>
          <w:rFonts w:ascii="Times New Roman" w:hAnsi="Times New Roman"/>
          <w:b/>
          <w:sz w:val="24"/>
          <w:szCs w:val="24"/>
        </w:rPr>
        <w:t xml:space="preserve">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2F25" w:rsidRPr="007D1562" w:rsidRDefault="0036677B" w:rsidP="000A2F25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861C2B">
        <w:rPr>
          <w:rFonts w:ascii="Times New Roman" w:hAnsi="Times New Roman"/>
          <w:sz w:val="24"/>
          <w:szCs w:val="24"/>
        </w:rPr>
        <w:t xml:space="preserve">Избранные главы </w:t>
      </w:r>
      <w:r w:rsidR="00CE43FD">
        <w:rPr>
          <w:rFonts w:ascii="Times New Roman" w:hAnsi="Times New Roman"/>
          <w:sz w:val="24"/>
          <w:szCs w:val="24"/>
        </w:rPr>
        <w:t>математической статистики</w:t>
      </w:r>
      <w:r w:rsidR="00861C2B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образования – подготовка научно-педагогических кадров в аспирантуре. </w:t>
      </w:r>
    </w:p>
    <w:p w:rsidR="0036677B" w:rsidRPr="003A3649" w:rsidRDefault="0036677B" w:rsidP="00614BAB">
      <w:pPr>
        <w:rPr>
          <w:rFonts w:ascii="Times New Roman" w:hAnsi="Times New Roman"/>
          <w:sz w:val="24"/>
          <w:szCs w:val="24"/>
        </w:rPr>
      </w:pPr>
    </w:p>
    <w:p w:rsidR="0036677B" w:rsidRPr="000A2F25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7F424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>06</w:t>
      </w:r>
      <w:r w:rsidR="007F424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>01 Математика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>. Направленность программы</w:t>
      </w:r>
      <w:r w:rsidR="001C68FF">
        <w:rPr>
          <w:rFonts w:ascii="Times New Roman" w:hAnsi="Times New Roman"/>
          <w:sz w:val="24"/>
          <w:szCs w:val="24"/>
        </w:rPr>
        <w:t>:</w:t>
      </w:r>
      <w:r w:rsidR="006F2641">
        <w:rPr>
          <w:rFonts w:ascii="Times New Roman" w:hAnsi="Times New Roman"/>
          <w:sz w:val="24"/>
          <w:szCs w:val="24"/>
        </w:rPr>
        <w:t xml:space="preserve"> </w:t>
      </w:r>
      <w:r w:rsidR="006F2641" w:rsidRPr="000A2F25">
        <w:rPr>
          <w:rFonts w:ascii="Times New Roman" w:hAnsi="Times New Roman"/>
          <w:sz w:val="24"/>
          <w:szCs w:val="24"/>
        </w:rPr>
        <w:t>Теория вероятностей и математическая статистика (научная специальность  01.01.05).</w:t>
      </w:r>
    </w:p>
    <w:p w:rsidR="0036677B" w:rsidRPr="000A2F25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233ED" w:rsidRPr="000C6665">
        <w:rPr>
          <w:rFonts w:ascii="Times New Roman" w:hAnsi="Times New Roman"/>
          <w:sz w:val="24"/>
          <w:szCs w:val="24"/>
        </w:rPr>
        <w:t>, блок 1 «Дисциплины (модули)»</w:t>
      </w:r>
      <w:r w:rsidR="00E05F63" w:rsidRPr="000C6665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11134"/>
      </w:tblGrid>
      <w:tr w:rsidR="0036677B" w:rsidRPr="00624F62">
        <w:trPr>
          <w:jc w:val="center"/>
        </w:trPr>
        <w:tc>
          <w:tcPr>
            <w:tcW w:w="3369" w:type="dxa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Формируемые компетенции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i/>
                <w:sz w:val="24"/>
                <w:szCs w:val="24"/>
              </w:rPr>
              <w:t>(код компетенции)</w:t>
            </w:r>
          </w:p>
        </w:tc>
        <w:tc>
          <w:tcPr>
            <w:tcW w:w="11134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 по дисциплине (модулю)</w:t>
            </w:r>
          </w:p>
        </w:tc>
      </w:tr>
      <w:tr w:rsidR="0036677B" w:rsidRPr="003233ED">
        <w:trPr>
          <w:jc w:val="center"/>
        </w:trPr>
        <w:tc>
          <w:tcPr>
            <w:tcW w:w="3369" w:type="dxa"/>
          </w:tcPr>
          <w:p w:rsidR="00E77F8B" w:rsidRDefault="0036677B" w:rsidP="00624F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24F62">
              <w:rPr>
                <w:rFonts w:ascii="Times New Roman" w:hAnsi="Times New Roman"/>
                <w:i/>
                <w:sz w:val="24"/>
                <w:szCs w:val="24"/>
              </w:rPr>
              <w:t>УК-1</w:t>
            </w:r>
          </w:p>
          <w:p w:rsidR="0036677B" w:rsidRPr="00624F62" w:rsidRDefault="000C6205" w:rsidP="00624F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УК-3</w:t>
            </w:r>
          </w:p>
        </w:tc>
        <w:tc>
          <w:tcPr>
            <w:tcW w:w="11134" w:type="dxa"/>
          </w:tcPr>
          <w:p w:rsidR="00CD1526" w:rsidRPr="000A2F25" w:rsidRDefault="0036677B" w:rsidP="00CD15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6D1">
              <w:rPr>
                <w:rFonts w:ascii="Times New Roman" w:hAnsi="Times New Roman"/>
                <w:sz w:val="24"/>
                <w:szCs w:val="24"/>
              </w:rPr>
              <w:t xml:space="preserve">З1 (УК-1) </w:t>
            </w:r>
            <w:r w:rsidR="00CD1526" w:rsidRPr="00DD66D1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="000A2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526" w:rsidRPr="00DD66D1">
              <w:rPr>
                <w:rFonts w:ascii="Times New Roman" w:hAnsi="Times New Roman"/>
                <w:sz w:val="24"/>
                <w:szCs w:val="24"/>
              </w:rPr>
              <w:t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      </w:r>
          </w:p>
          <w:p w:rsidR="00CD1526" w:rsidRPr="00DD66D1" w:rsidRDefault="0036677B" w:rsidP="00CD1526">
            <w:pPr>
              <w:pStyle w:val="a5"/>
              <w:rPr>
                <w:sz w:val="24"/>
              </w:rPr>
            </w:pPr>
            <w:r w:rsidRPr="00DD66D1">
              <w:rPr>
                <w:sz w:val="24"/>
                <w:szCs w:val="24"/>
              </w:rPr>
              <w:t xml:space="preserve">У1 (УК-1) </w:t>
            </w:r>
            <w:r w:rsidR="00CD1526" w:rsidRPr="00DD66D1">
              <w:rPr>
                <w:sz w:val="24"/>
              </w:rPr>
              <w:t>УМЕТЬ:</w:t>
            </w:r>
            <w:r w:rsidR="000A2F25">
              <w:rPr>
                <w:sz w:val="24"/>
              </w:rPr>
              <w:t xml:space="preserve"> </w:t>
            </w:r>
            <w:r w:rsidR="00CD1526" w:rsidRPr="00DD66D1">
              <w:rPr>
                <w:sz w:val="24"/>
              </w:rPr>
              <w:t>анализировать альтернативные вариантырешения исследовательских и практических задач и оценивать потенциальные выигрыши/проигрыши реализации этих вариантов</w:t>
            </w:r>
          </w:p>
          <w:p w:rsidR="00CD1526" w:rsidRPr="00DD66D1" w:rsidRDefault="00957DC4" w:rsidP="00CD1526">
            <w:pPr>
              <w:pStyle w:val="a5"/>
              <w:rPr>
                <w:sz w:val="24"/>
              </w:rPr>
            </w:pPr>
            <w:r w:rsidRPr="00DD66D1">
              <w:rPr>
                <w:sz w:val="24"/>
                <w:szCs w:val="24"/>
              </w:rPr>
              <w:t xml:space="preserve">У2 (УК-1) </w:t>
            </w:r>
            <w:r w:rsidR="00CD1526" w:rsidRPr="00DD66D1">
              <w:rPr>
                <w:sz w:val="24"/>
              </w:rPr>
              <w:t>УМЕТЬ:</w:t>
            </w:r>
            <w:r w:rsidR="000A2F25">
              <w:rPr>
                <w:sz w:val="24"/>
              </w:rPr>
              <w:t xml:space="preserve"> </w:t>
            </w:r>
            <w:r w:rsidR="00CD1526" w:rsidRPr="00DD66D1">
              <w:rPr>
                <w:sz w:val="24"/>
              </w:rPr>
              <w:t>при решении исследовательских и практических задач генерировать новые идеи, поддающиеся операционализации исходя из наличных ресурсов и ограничений</w:t>
            </w:r>
          </w:p>
          <w:p w:rsidR="0036677B" w:rsidRPr="00DD66D1" w:rsidRDefault="00957DC4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6D1">
              <w:rPr>
                <w:rFonts w:ascii="Times New Roman" w:hAnsi="Times New Roman"/>
                <w:sz w:val="24"/>
                <w:szCs w:val="24"/>
              </w:rPr>
              <w:t>З</w:t>
            </w:r>
            <w:r w:rsidR="001C68FF" w:rsidRPr="00DD66D1">
              <w:rPr>
                <w:rFonts w:ascii="Times New Roman" w:hAnsi="Times New Roman"/>
                <w:sz w:val="24"/>
                <w:szCs w:val="24"/>
              </w:rPr>
              <w:t>1 (УК-3</w:t>
            </w:r>
            <w:r w:rsidRPr="00DD66D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C2E5A" w:rsidRPr="00DD66D1">
              <w:rPr>
                <w:rFonts w:ascii="Times New Roman" w:hAnsi="Times New Roman"/>
                <w:sz w:val="24"/>
                <w:szCs w:val="24"/>
              </w:rPr>
              <w:t>ЗНАТЬ: особенности представления результатов научной деятельности в устной и письменной форме при работе в российских и международных исследовательских коллективах</w:t>
            </w:r>
          </w:p>
          <w:p w:rsidR="003C2E5A" w:rsidRPr="00DD66D1" w:rsidRDefault="001C68FF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6D1">
              <w:rPr>
                <w:rFonts w:ascii="Times New Roman" w:hAnsi="Times New Roman"/>
                <w:sz w:val="24"/>
                <w:szCs w:val="24"/>
              </w:rPr>
              <w:t>У1 (УК-3</w:t>
            </w:r>
            <w:r w:rsidR="00957DC4" w:rsidRPr="00DD66D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C2E5A" w:rsidRPr="00DD66D1">
              <w:rPr>
                <w:rFonts w:ascii="Times New Roman" w:hAnsi="Times New Roman"/>
                <w:sz w:val="24"/>
                <w:szCs w:val="24"/>
              </w:rPr>
              <w:t>УМЕТЬ: следовать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</w:t>
            </w:r>
          </w:p>
          <w:p w:rsidR="003C2E5A" w:rsidRPr="00DD66D1" w:rsidRDefault="001C68FF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DD66D1">
              <w:rPr>
                <w:rFonts w:ascii="Times New Roman" w:hAnsi="Times New Roman"/>
                <w:sz w:val="24"/>
                <w:szCs w:val="24"/>
              </w:rPr>
              <w:lastRenderedPageBreak/>
              <w:t>У2 (УК-3</w:t>
            </w:r>
            <w:r w:rsidR="00957DC4" w:rsidRPr="00DD66D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C2E5A" w:rsidRPr="00DD66D1">
              <w:rPr>
                <w:rFonts w:ascii="Times New Roman" w:hAnsi="Times New Roman"/>
                <w:sz w:val="24"/>
                <w:szCs w:val="24"/>
              </w:rPr>
              <w:t>УМЕТЬ: осуществлять личностный выбор в процессе работы в российских и международных исследовательских коллективах, оценивать последствия принятого решения и нести за него ответственность перед собой, коллегами и обществом</w:t>
            </w:r>
          </w:p>
        </w:tc>
      </w:tr>
      <w:tr w:rsidR="0036677B" w:rsidRPr="00624F62">
        <w:trPr>
          <w:jc w:val="center"/>
        </w:trPr>
        <w:tc>
          <w:tcPr>
            <w:tcW w:w="3369" w:type="dxa"/>
          </w:tcPr>
          <w:p w:rsidR="0036677B" w:rsidRPr="00624F62" w:rsidRDefault="002228E0" w:rsidP="00624F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11134" w:type="dxa"/>
          </w:tcPr>
          <w:p w:rsidR="00957DC4" w:rsidRPr="00DD66D1" w:rsidRDefault="00957DC4" w:rsidP="00957DC4">
            <w:pPr>
              <w:pStyle w:val="a8"/>
              <w:spacing w:line="240" w:lineRule="auto"/>
              <w:ind w:left="0"/>
            </w:pPr>
            <w:r w:rsidRPr="00DD66D1">
              <w:t>З1 (ОПК-1) ЗНАТЬ: основные понятия, результаты и задачи фундаментальной математики и механики.</w:t>
            </w:r>
          </w:p>
          <w:p w:rsidR="00957DC4" w:rsidRPr="00DD66D1" w:rsidRDefault="00957DC4" w:rsidP="00957DC4">
            <w:pPr>
              <w:spacing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 w:rsidRPr="00DD66D1">
              <w:rPr>
                <w:rFonts w:ascii="Times New Roman" w:hAnsi="Times New Roman"/>
                <w:sz w:val="24"/>
              </w:rPr>
              <w:t>У</w:t>
            </w:r>
            <w:r w:rsidR="00DD66D1">
              <w:rPr>
                <w:rFonts w:ascii="Times New Roman" w:hAnsi="Times New Roman"/>
                <w:sz w:val="24"/>
              </w:rPr>
              <w:t xml:space="preserve">1 </w:t>
            </w:r>
            <w:r w:rsidRPr="00DD66D1">
              <w:rPr>
                <w:rFonts w:ascii="Times New Roman" w:hAnsi="Times New Roman"/>
                <w:sz w:val="24"/>
              </w:rPr>
              <w:t xml:space="preserve">(ОПК-1) </w:t>
            </w:r>
            <w:r w:rsidRPr="00DD66D1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 w:rsidRPr="00DD66D1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применять основные математические методы и алгоритмы для решения стандартных задач математики.</w:t>
            </w:r>
          </w:p>
          <w:p w:rsidR="0036677B" w:rsidRPr="00DD66D1" w:rsidRDefault="00957DC4" w:rsidP="00957DC4">
            <w:pPr>
              <w:pStyle w:val="a8"/>
              <w:spacing w:line="240" w:lineRule="auto"/>
              <w:ind w:left="0"/>
            </w:pPr>
            <w:r w:rsidRPr="00DD66D1">
              <w:t>В1 (ОПК-1) ВЛАДЕТЬ: методами математического моделирования.</w:t>
            </w:r>
          </w:p>
        </w:tc>
      </w:tr>
      <w:tr w:rsidR="000C6205" w:rsidRPr="007F23B1">
        <w:trPr>
          <w:jc w:val="center"/>
        </w:trPr>
        <w:tc>
          <w:tcPr>
            <w:tcW w:w="3369" w:type="dxa"/>
          </w:tcPr>
          <w:p w:rsidR="000C6205" w:rsidRPr="007F23B1" w:rsidRDefault="000C6205" w:rsidP="00624F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F23B1">
              <w:rPr>
                <w:rFonts w:ascii="Times New Roman" w:hAnsi="Times New Roman"/>
                <w:i/>
                <w:sz w:val="24"/>
                <w:szCs w:val="24"/>
              </w:rPr>
              <w:t>ПК-</w:t>
            </w:r>
            <w:r w:rsidR="006F2641" w:rsidRPr="007F23B1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1134" w:type="dxa"/>
          </w:tcPr>
          <w:p w:rsidR="007F23B1" w:rsidRPr="007F23B1" w:rsidRDefault="007F23B1" w:rsidP="007F23B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7F23B1">
              <w:rPr>
                <w:rFonts w:ascii="Times New Roman" w:hAnsi="Times New Roman"/>
                <w:sz w:val="24"/>
              </w:rPr>
              <w:t xml:space="preserve">В1 (ПК-4) ВЛАДЕТЬ: </w:t>
            </w:r>
            <w:r w:rsidRPr="007F23B1">
              <w:rPr>
                <w:rFonts w:ascii="Times New Roman" w:hAnsi="Times New Roman"/>
                <w:sz w:val="24"/>
                <w:szCs w:val="24"/>
              </w:rPr>
              <w:t>Современными навыками научно-исследовательской работы в области теории вероятностей и математической статистики</w:t>
            </w:r>
          </w:p>
          <w:p w:rsidR="007F23B1" w:rsidRPr="007F23B1" w:rsidRDefault="007F23B1" w:rsidP="007F23B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7F23B1">
              <w:rPr>
                <w:rFonts w:ascii="Times New Roman" w:hAnsi="Times New Roman"/>
                <w:sz w:val="24"/>
              </w:rPr>
              <w:t xml:space="preserve">У1 (ПК-4) УМЕТЬ: </w:t>
            </w:r>
            <w:r w:rsidRPr="007F23B1">
              <w:rPr>
                <w:rFonts w:ascii="Times New Roman" w:hAnsi="Times New Roman"/>
                <w:sz w:val="24"/>
                <w:szCs w:val="24"/>
              </w:rPr>
              <w:t>Применять современные методы и результаты теории вероятностей и математической статистики в научно-исследовательской работе</w:t>
            </w:r>
          </w:p>
          <w:p w:rsidR="007F23B1" w:rsidRPr="007F23B1" w:rsidRDefault="007F23B1" w:rsidP="007F23B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7F23B1">
              <w:rPr>
                <w:rFonts w:ascii="Times New Roman" w:hAnsi="Times New Roman"/>
                <w:sz w:val="24"/>
              </w:rPr>
              <w:t xml:space="preserve">З1 (ПК-4) ЗНАТЬ: </w:t>
            </w:r>
            <w:r w:rsidRPr="007F23B1">
              <w:rPr>
                <w:rFonts w:ascii="Times New Roman" w:hAnsi="Times New Roman"/>
                <w:sz w:val="24"/>
                <w:szCs w:val="24"/>
              </w:rPr>
              <w:t>наиболее успешные методы получения современных научно-исследовательских результатов в области теории вероятностей и математической статистики</w:t>
            </w:r>
          </w:p>
          <w:p w:rsidR="000C6205" w:rsidRPr="007F23B1" w:rsidRDefault="007F23B1" w:rsidP="007F23B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7F23B1">
              <w:rPr>
                <w:rFonts w:ascii="Times New Roman" w:hAnsi="Times New Roman"/>
                <w:sz w:val="24"/>
              </w:rPr>
              <w:t xml:space="preserve">З2 (ПК-4) ЗНАТЬ: Основные определения и формулировки наиболее важных результатов современной теории вероятностей, математической статистики и теории случайных процессов, полные доказательства самых важных утверждений и теорем из перечисленных областей математики  </w:t>
            </w:r>
          </w:p>
        </w:tc>
      </w:tr>
    </w:tbl>
    <w:p w:rsidR="0036677B" w:rsidRPr="007F23B1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5D6CF8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0C6665">
        <w:rPr>
          <w:rFonts w:ascii="Times New Roman" w:hAnsi="Times New Roman"/>
          <w:i/>
          <w:sz w:val="24"/>
          <w:szCs w:val="24"/>
        </w:rPr>
        <w:t>2</w:t>
      </w:r>
      <w:r w:rsidR="000A2F25">
        <w:rPr>
          <w:rFonts w:ascii="Times New Roman" w:hAnsi="Times New Roman"/>
          <w:i/>
          <w:sz w:val="24"/>
          <w:szCs w:val="24"/>
        </w:rPr>
        <w:t xml:space="preserve"> 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Pr="000C6665">
        <w:rPr>
          <w:rFonts w:ascii="Times New Roman" w:hAnsi="Times New Roman"/>
          <w:i/>
          <w:sz w:val="24"/>
          <w:szCs w:val="24"/>
        </w:rPr>
        <w:t xml:space="preserve">всего  </w:t>
      </w:r>
      <w:r w:rsidR="000C6665" w:rsidRPr="000C6665">
        <w:rPr>
          <w:rFonts w:ascii="Times New Roman" w:hAnsi="Times New Roman"/>
          <w:i/>
          <w:sz w:val="24"/>
          <w:szCs w:val="24"/>
        </w:rPr>
        <w:t>72</w:t>
      </w:r>
      <w:r w:rsidR="00BC5B51">
        <w:rPr>
          <w:rFonts w:ascii="Times New Roman" w:hAnsi="Times New Roman"/>
          <w:i/>
          <w:sz w:val="24"/>
          <w:szCs w:val="24"/>
        </w:rPr>
        <w:t xml:space="preserve"> часа, из которых 42 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а</w:t>
      </w:r>
      <w:r w:rsidR="00E05F63">
        <w:rPr>
          <w:rFonts w:ascii="Times New Roman" w:hAnsi="Times New Roman"/>
          <w:i/>
          <w:sz w:val="24"/>
          <w:szCs w:val="24"/>
        </w:rPr>
        <w:t>спиранта с преподавателем (30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BC5B51">
        <w:rPr>
          <w:rFonts w:ascii="Times New Roman" w:hAnsi="Times New Roman"/>
          <w:i/>
          <w:sz w:val="24"/>
          <w:szCs w:val="24"/>
        </w:rPr>
        <w:t>12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 xml:space="preserve"> пром</w:t>
      </w:r>
      <w:r w:rsidR="00BC5B51">
        <w:rPr>
          <w:rFonts w:ascii="Times New Roman" w:hAnsi="Times New Roman"/>
          <w:i/>
          <w:sz w:val="24"/>
          <w:szCs w:val="24"/>
        </w:rPr>
        <w:t>ежуточной аттестации), 30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 составляет  самостоятельная работа аспиранта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5D6CF8" w:rsidRDefault="005D6CF8" w:rsidP="00D2282F">
      <w:pPr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0A2F25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F1643C" w:rsidRPr="00A32A6A" w:rsidRDefault="00F1643C" w:rsidP="00F1643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</w:rPr>
        <w:t xml:space="preserve">Для изучения дисциплины обучающимся должны быть предварительно освоены следующие математические дисциплины: математический анализ, линейная алгебра и геометрия, теория вероятностей, теория случайных процессов, действительный анализ, комплексный анализ, функциональный анализ.  </w:t>
      </w:r>
    </w:p>
    <w:p w:rsidR="00F1643C" w:rsidRPr="00A32A6A" w:rsidRDefault="00F1643C" w:rsidP="00F1643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</w:rPr>
        <w:t xml:space="preserve">Для успешного освоения дисциплиной </w:t>
      </w:r>
      <w:proofErr w:type="gramStart"/>
      <w:r w:rsidRPr="00A32A6A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32A6A">
        <w:rPr>
          <w:rFonts w:ascii="Times New Roman" w:hAnsi="Times New Roman"/>
          <w:sz w:val="24"/>
          <w:szCs w:val="24"/>
        </w:rPr>
        <w:t xml:space="preserve"> должен: </w:t>
      </w:r>
    </w:p>
    <w:p w:rsidR="00F1643C" w:rsidRPr="00A32A6A" w:rsidRDefault="00F1643C" w:rsidP="00F1643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</w:rPr>
        <w:t xml:space="preserve">знать: основные понятия, теории и методы исследования перечисленных выше математических дисциплин; </w:t>
      </w:r>
    </w:p>
    <w:p w:rsidR="00F1643C" w:rsidRPr="00A32A6A" w:rsidRDefault="00F1643C" w:rsidP="00F1643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</w:rPr>
        <w:lastRenderedPageBreak/>
        <w:t xml:space="preserve">уметь: решать стандартные задачи перечисленных выше математических дисциплин, а также использовать идеи решений для аналогичных задач; </w:t>
      </w:r>
    </w:p>
    <w:p w:rsidR="0036677B" w:rsidRDefault="00F1643C" w:rsidP="00F1643C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</w:rPr>
        <w:t>владеть: навыками решения стандартных задач перечисленных выше математических дисциплин, а также навыками применения основных методов перечисленных разделов математики.</w:t>
      </w:r>
    </w:p>
    <w:p w:rsidR="00F1643C" w:rsidRPr="003A3649" w:rsidRDefault="00F1643C" w:rsidP="00F1643C">
      <w:pPr>
        <w:rPr>
          <w:rFonts w:ascii="Times New Roman" w:hAnsi="Times New Roman"/>
          <w:sz w:val="24"/>
          <w:szCs w:val="24"/>
        </w:rPr>
      </w:pPr>
    </w:p>
    <w:p w:rsidR="0036677B" w:rsidRPr="000C6665" w:rsidRDefault="000A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Формат обучения: </w:t>
      </w:r>
      <w:r w:rsidR="003233ED" w:rsidRPr="000C6665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 xml:space="preserve"> занятия.</w:t>
      </w: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819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BC5B51" w:rsidRPr="00624F62">
        <w:tc>
          <w:tcPr>
            <w:tcW w:w="4077" w:type="dxa"/>
          </w:tcPr>
          <w:p w:rsidR="00BC5B51" w:rsidRPr="005519E8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0C6665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6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DD66D1">
        <w:trPr>
          <w:trHeight w:val="202"/>
        </w:trPr>
        <w:tc>
          <w:tcPr>
            <w:tcW w:w="4077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Pr="005519E8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Pr="005519E8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Pr="005519E8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C83423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Pr="005519E8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5519E8">
        <w:tc>
          <w:tcPr>
            <w:tcW w:w="4077" w:type="dxa"/>
          </w:tcPr>
          <w:p w:rsidR="00BC5B51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5B51" w:rsidRPr="00DD66D1">
        <w:tc>
          <w:tcPr>
            <w:tcW w:w="4077" w:type="dxa"/>
          </w:tcPr>
          <w:p w:rsidR="00BC5B51" w:rsidRPr="005519E8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C5B51" w:rsidRPr="00624F62" w:rsidRDefault="00BC5B51" w:rsidP="00BC5B5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D66D1" w:rsidRPr="00DD66D1">
        <w:tc>
          <w:tcPr>
            <w:tcW w:w="4077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="002C4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66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</w:tc>
        <w:tc>
          <w:tcPr>
            <w:tcW w:w="993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66D1" w:rsidRPr="00624F62" w:rsidRDefault="00BC5B5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6D1" w:rsidRPr="00DD66D1">
        <w:tc>
          <w:tcPr>
            <w:tcW w:w="4077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21" w:type="dxa"/>
          </w:tcPr>
          <w:p w:rsidR="00DD66D1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66D1" w:rsidRPr="00624F62" w:rsidRDefault="00BC5B5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D66D1" w:rsidRDefault="00BC5B5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D66D1" w:rsidRDefault="00BC5B5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52" w:type="dxa"/>
          </w:tcPr>
          <w:p w:rsidR="00DD66D1" w:rsidRPr="00624F62" w:rsidRDefault="00DD66D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DD66D1" w:rsidRDefault="00BC5B51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10. Перечень учебно-методического обеспечения для самостоятельной работы асп</w:t>
      </w:r>
      <w:r w:rsidR="00555021">
        <w:rPr>
          <w:rFonts w:ascii="Times New Roman" w:hAnsi="Times New Roman"/>
          <w:sz w:val="24"/>
          <w:szCs w:val="24"/>
        </w:rPr>
        <w:t>ирантов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  <w:r w:rsidR="000A2F25">
        <w:rPr>
          <w:rFonts w:ascii="Times New Roman" w:hAnsi="Times New Roman"/>
          <w:sz w:val="24"/>
          <w:szCs w:val="24"/>
        </w:rPr>
        <w:t xml:space="preserve"> </w:t>
      </w:r>
      <w:r w:rsidR="00F1643C">
        <w:rPr>
          <w:rFonts w:ascii="Times New Roman" w:hAnsi="Times New Roman"/>
          <w:i/>
          <w:sz w:val="24"/>
          <w:szCs w:val="24"/>
        </w:rPr>
        <w:t>УК-1, УК-3, ОПК-1, ПК-4</w:t>
      </w:r>
    </w:p>
    <w:p w:rsidR="0036677B" w:rsidRPr="00062A6A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>: экзамен с оценкой по пятибалльной шкале</w:t>
      </w:r>
    </w:p>
    <w:p w:rsidR="0036677B" w:rsidRPr="003A3649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A133D7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1244"/>
        <w:gridCol w:w="1984"/>
        <w:gridCol w:w="2126"/>
        <w:gridCol w:w="2835"/>
        <w:gridCol w:w="2268"/>
        <w:gridCol w:w="2127"/>
      </w:tblGrid>
      <w:tr w:rsidR="0036677B" w:rsidRPr="007E07E0">
        <w:tc>
          <w:tcPr>
            <w:tcW w:w="2017" w:type="dxa"/>
          </w:tcPr>
          <w:p w:rsidR="0036677B" w:rsidRPr="00DA6EB2" w:rsidRDefault="0036677B" w:rsidP="00624F62">
            <w:pPr>
              <w:spacing w:line="240" w:lineRule="auto"/>
              <w:ind w:left="360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EB2">
              <w:rPr>
                <w:rFonts w:ascii="Times New Roman" w:hAnsi="Times New Roman"/>
                <w:b/>
                <w:szCs w:val="24"/>
              </w:rPr>
              <w:t>РЕЗУЛЬТАТ ОБУЧЕНИЯ</w:t>
            </w:r>
          </w:p>
          <w:p w:rsidR="0036677B" w:rsidRPr="00DA6EB2" w:rsidRDefault="0036677B" w:rsidP="00624F62">
            <w:pPr>
              <w:spacing w:line="240" w:lineRule="auto"/>
              <w:ind w:left="360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DA6EB2">
              <w:rPr>
                <w:rFonts w:ascii="Times New Roman" w:hAnsi="Times New Roman"/>
                <w:b/>
                <w:szCs w:val="24"/>
              </w:rPr>
              <w:t xml:space="preserve"> по дисциплине (модулю)</w:t>
            </w:r>
          </w:p>
        </w:tc>
        <w:tc>
          <w:tcPr>
            <w:tcW w:w="10457" w:type="dxa"/>
            <w:gridSpan w:val="5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EB2">
              <w:rPr>
                <w:rFonts w:ascii="Times New Roman" w:hAnsi="Times New Roman"/>
                <w:b/>
                <w:szCs w:val="24"/>
              </w:rPr>
              <w:t xml:space="preserve">КРИТЕРИИ ОЦЕНИВАНИЯ РЕЗУЛЬТАТА ОБУЧЕНИЯ </w:t>
            </w:r>
          </w:p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EB2">
              <w:rPr>
                <w:rFonts w:ascii="Times New Roman" w:hAnsi="Times New Roman"/>
                <w:b/>
                <w:szCs w:val="24"/>
              </w:rPr>
              <w:t xml:space="preserve">по дисциплине (модулю) и </w:t>
            </w:r>
          </w:p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EB2">
              <w:rPr>
                <w:rFonts w:ascii="Times New Roman" w:hAnsi="Times New Roman"/>
                <w:b/>
                <w:szCs w:val="24"/>
              </w:rPr>
              <w:t>ШКАЛА оценивания</w:t>
            </w:r>
          </w:p>
          <w:p w:rsidR="0036677B" w:rsidRPr="00DA6EB2" w:rsidRDefault="0036677B" w:rsidP="007E07E0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EB2">
              <w:rPr>
                <w:rFonts w:ascii="Times New Roman" w:hAnsi="Times New Roman"/>
                <w:b/>
                <w:szCs w:val="24"/>
              </w:rPr>
              <w:t>ПРОЦЕДУРЫ ОЦЕНИВАНИЯ*</w:t>
            </w:r>
          </w:p>
        </w:tc>
      </w:tr>
      <w:tr w:rsidR="0036677B" w:rsidRPr="007E07E0">
        <w:tc>
          <w:tcPr>
            <w:tcW w:w="2017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244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A6EB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84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A6EB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126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A6EB2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A6EB2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268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A6EB2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127" w:type="dxa"/>
          </w:tcPr>
          <w:p w:rsidR="0036677B" w:rsidRPr="00DA6EB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1C68FF" w:rsidRPr="007E07E0">
        <w:tc>
          <w:tcPr>
            <w:tcW w:w="2017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t>З1 (УК1)</w:t>
            </w:r>
          </w:p>
        </w:tc>
        <w:tc>
          <w:tcPr>
            <w:tcW w:w="1244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знаний</w:t>
            </w:r>
          </w:p>
        </w:tc>
        <w:tc>
          <w:tcPr>
            <w:tcW w:w="1984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>Фрагментарные знания 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</w:t>
            </w:r>
          </w:p>
        </w:tc>
        <w:tc>
          <w:tcPr>
            <w:tcW w:w="2126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>Общие, но не структурированные знания 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</w:t>
            </w:r>
          </w:p>
        </w:tc>
        <w:tc>
          <w:tcPr>
            <w:tcW w:w="2835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Сформированные, но содержащие отдельные пробелы знания основных 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междисциплинарных</w:t>
            </w:r>
          </w:p>
        </w:tc>
        <w:tc>
          <w:tcPr>
            <w:tcW w:w="2268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Сформированные систематические знания 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междисциплинарных</w:t>
            </w:r>
          </w:p>
        </w:tc>
        <w:tc>
          <w:tcPr>
            <w:tcW w:w="2127" w:type="dxa"/>
          </w:tcPr>
          <w:p w:rsidR="005500FE" w:rsidRPr="007F23B1" w:rsidRDefault="005500FE" w:rsidP="005500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 xml:space="preserve">Экзамен в форме </w:t>
            </w:r>
          </w:p>
          <w:p w:rsidR="001C68FF" w:rsidRPr="007F23B1" w:rsidRDefault="007E07E0" w:rsidP="005500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индивидуального</w:t>
            </w:r>
            <w:r w:rsidR="005500FE" w:rsidRPr="007F23B1">
              <w:rPr>
                <w:rFonts w:ascii="Times New Roman" w:hAnsi="Times New Roman"/>
                <w:sz w:val="20"/>
                <w:szCs w:val="24"/>
              </w:rPr>
              <w:t xml:space="preserve"> собеседования</w:t>
            </w:r>
          </w:p>
        </w:tc>
      </w:tr>
      <w:tr w:rsidR="001C68FF" w:rsidRPr="007E07E0">
        <w:tc>
          <w:tcPr>
            <w:tcW w:w="2017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t>У1 (УК1)</w:t>
            </w:r>
          </w:p>
        </w:tc>
        <w:tc>
          <w:tcPr>
            <w:tcW w:w="1244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умений</w:t>
            </w:r>
          </w:p>
        </w:tc>
        <w:tc>
          <w:tcPr>
            <w:tcW w:w="1984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Частично освоенное умение анализировать альтернативные варианты решения исследовательских и практических задач и оценивать потенциальные выигрыши/проигрыши реализации этих вариантов</w:t>
            </w:r>
          </w:p>
        </w:tc>
        <w:tc>
          <w:tcPr>
            <w:tcW w:w="2126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успешно, но не систематически осуществляемые анализ альтернативных вариантов решения исследовательских и практических задач и оценка потенциальных выигрышей/проигрышей реализации этих вариантов</w:t>
            </w:r>
          </w:p>
        </w:tc>
        <w:tc>
          <w:tcPr>
            <w:tcW w:w="2835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успешно, но содержащие отдельные пробелы анализ альтернативных вариантов решения исследовательских задач и оценка потенциальных выигрышей/проигрышей реализации этих вариантов</w:t>
            </w:r>
          </w:p>
        </w:tc>
        <w:tc>
          <w:tcPr>
            <w:tcW w:w="2268" w:type="dxa"/>
          </w:tcPr>
          <w:p w:rsidR="001C68FF" w:rsidRPr="007F23B1" w:rsidRDefault="001C68F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Сформированное умение анализировать альтернативные варианты решения исследовательских и практических задач и оценивать потенциальные выигрыши/проигрыши реализации этих вариантов</w:t>
            </w:r>
          </w:p>
        </w:tc>
        <w:tc>
          <w:tcPr>
            <w:tcW w:w="2127" w:type="dxa"/>
          </w:tcPr>
          <w:p w:rsidR="001C68FF" w:rsidRPr="007F23B1" w:rsidRDefault="005500FE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письменное решение задач</w:t>
            </w:r>
          </w:p>
        </w:tc>
      </w:tr>
      <w:tr w:rsidR="004046EF" w:rsidRPr="007E07E0">
        <w:tc>
          <w:tcPr>
            <w:tcW w:w="2017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t>У2 (УК1)</w:t>
            </w:r>
          </w:p>
        </w:tc>
        <w:tc>
          <w:tcPr>
            <w:tcW w:w="124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умений</w:t>
            </w:r>
          </w:p>
        </w:tc>
        <w:tc>
          <w:tcPr>
            <w:tcW w:w="198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Частично освоенное умение при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>решении исследовательских и практических задач генерировать идеи, поддающиеся операционализации исходя из наличных ресурсов и ограничений</w:t>
            </w:r>
          </w:p>
        </w:tc>
        <w:tc>
          <w:tcPr>
            <w:tcW w:w="2126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В целом успешное, но не систематически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>осуществляемое умение при решении исследовательских и практических задач генерировать идеи, поддающиеся операционализации исходя из наличных ресурсов и ограничений</w:t>
            </w:r>
          </w:p>
        </w:tc>
        <w:tc>
          <w:tcPr>
            <w:tcW w:w="2835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В целом успешное, но содержащее отдельные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>пробелы умение при решении исследовательских и практических задач генерировать идеи, поддающиеся операционализации исходя из наличных ресурсов и ограничений</w:t>
            </w:r>
          </w:p>
        </w:tc>
        <w:tc>
          <w:tcPr>
            <w:tcW w:w="2268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Сформированное умение при решении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>исследовательских и практических задач генерировать идеи, поддающиеся операционализации исходя из наличных ресурсов и ограничений</w:t>
            </w:r>
          </w:p>
        </w:tc>
        <w:tc>
          <w:tcPr>
            <w:tcW w:w="2127" w:type="dxa"/>
          </w:tcPr>
          <w:p w:rsidR="004046EF" w:rsidRPr="007F23B1" w:rsidRDefault="005500FE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lastRenderedPageBreak/>
              <w:t>письменное решение задач</w:t>
            </w:r>
          </w:p>
        </w:tc>
      </w:tr>
      <w:tr w:rsidR="004046EF" w:rsidRPr="007E07E0">
        <w:tc>
          <w:tcPr>
            <w:tcW w:w="2017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lastRenderedPageBreak/>
              <w:t>З1 (УК3)</w:t>
            </w:r>
          </w:p>
        </w:tc>
        <w:tc>
          <w:tcPr>
            <w:tcW w:w="124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знаний</w:t>
            </w:r>
          </w:p>
        </w:tc>
        <w:tc>
          <w:tcPr>
            <w:tcW w:w="198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Фрагментарные знания особенностей предоставления результатов научной деятельности в устной и письменной форме</w:t>
            </w:r>
          </w:p>
        </w:tc>
        <w:tc>
          <w:tcPr>
            <w:tcW w:w="2126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Неполные знания особенностей представления результатов научной деятельности в устной и письменной форме, при работе в российских и международных коллективах</w:t>
            </w:r>
          </w:p>
        </w:tc>
        <w:tc>
          <w:tcPr>
            <w:tcW w:w="2835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Сформированные, но содержащие отдельные пробелы знания основных особенностей представления результатов научной деятельности в устной и письменной форме при работе в российских и международных исследовательских коллективах</w:t>
            </w:r>
          </w:p>
        </w:tc>
        <w:tc>
          <w:tcPr>
            <w:tcW w:w="2268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Сформированные и систематические знания особенностей представления результатов научной деятельности в устной и письменной форме при работе в российских и международных исследовательских коллективах</w:t>
            </w:r>
          </w:p>
        </w:tc>
        <w:tc>
          <w:tcPr>
            <w:tcW w:w="2127" w:type="dxa"/>
          </w:tcPr>
          <w:p w:rsidR="00DA6EB2" w:rsidRPr="007F23B1" w:rsidRDefault="00DA6EB2" w:rsidP="00DA6E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 xml:space="preserve">Экзамен в форме </w:t>
            </w:r>
          </w:p>
          <w:p w:rsidR="004046EF" w:rsidRPr="007F23B1" w:rsidRDefault="00DA6EB2" w:rsidP="00DA6E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индивидуального собеседования</w:t>
            </w:r>
          </w:p>
        </w:tc>
      </w:tr>
      <w:tr w:rsidR="004046EF" w:rsidRPr="007E07E0">
        <w:tc>
          <w:tcPr>
            <w:tcW w:w="2017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t>У1 (УК3)</w:t>
            </w:r>
          </w:p>
        </w:tc>
        <w:tc>
          <w:tcPr>
            <w:tcW w:w="124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умений</w:t>
            </w:r>
          </w:p>
        </w:tc>
        <w:tc>
          <w:tcPr>
            <w:tcW w:w="198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Фрагментарное следование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</w:t>
            </w:r>
          </w:p>
        </w:tc>
        <w:tc>
          <w:tcPr>
            <w:tcW w:w="2126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успешное, но не систематическое следование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</w:t>
            </w:r>
          </w:p>
        </w:tc>
        <w:tc>
          <w:tcPr>
            <w:tcW w:w="2835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успешное, но содержащее отдельные пробелы умение следовать основным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</w:t>
            </w:r>
          </w:p>
        </w:tc>
        <w:tc>
          <w:tcPr>
            <w:tcW w:w="2268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Успешное и систематическое следование нормам, принятым в научном общении, для успешной работы в российских и международных исследовательских коллективах с целью решения научных и научно-образовательных задач</w:t>
            </w:r>
          </w:p>
        </w:tc>
        <w:tc>
          <w:tcPr>
            <w:tcW w:w="2127" w:type="dxa"/>
          </w:tcPr>
          <w:p w:rsidR="004046EF" w:rsidRPr="007F23B1" w:rsidRDefault="005500FE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письменное решение задач</w:t>
            </w:r>
          </w:p>
        </w:tc>
      </w:tr>
      <w:tr w:rsidR="004046EF" w:rsidRPr="007E07E0">
        <w:tc>
          <w:tcPr>
            <w:tcW w:w="2017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t>У2 (УК3)</w:t>
            </w:r>
          </w:p>
        </w:tc>
        <w:tc>
          <w:tcPr>
            <w:tcW w:w="124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умений</w:t>
            </w:r>
          </w:p>
        </w:tc>
        <w:tc>
          <w:tcPr>
            <w:tcW w:w="198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Частично освоенное умение осуществлять личностный выбор в процессе работы в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российских и международных исследовательских коллективах, оценивать последствия принятого решения и нести за него ответственность перед собой, коллегами и обществом </w:t>
            </w:r>
          </w:p>
        </w:tc>
        <w:tc>
          <w:tcPr>
            <w:tcW w:w="2126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В целом успешное, но не систематическое умение осуществлять личностный выбор в процессе работы в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российских и международных исследовательских коллективах, оценивать последствия принятого решения и нести за него ответственность перед собой, коллегами и обществом </w:t>
            </w:r>
          </w:p>
        </w:tc>
        <w:tc>
          <w:tcPr>
            <w:tcW w:w="2835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В целом успешное, но содержащее отдельные пробелы умение осуществлять личностный выбор в процессе работы в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российских и международных исследовательских коллективах, оценивать последствия принятого решения и нести за него ответственность перед собой, коллегами и обществом </w:t>
            </w:r>
          </w:p>
        </w:tc>
        <w:tc>
          <w:tcPr>
            <w:tcW w:w="2268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Успешное и систематическое умение осуществлять личностный выбор в процессе работы в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российских и международных исследовательских коллективах, оценивать последствия принятого решения и нести за него ответственность перед собой, коллегами и обществом </w:t>
            </w:r>
          </w:p>
        </w:tc>
        <w:tc>
          <w:tcPr>
            <w:tcW w:w="2127" w:type="dxa"/>
          </w:tcPr>
          <w:p w:rsidR="004046EF" w:rsidRPr="007F23B1" w:rsidRDefault="005500FE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lastRenderedPageBreak/>
              <w:t>письменное решение задач</w:t>
            </w:r>
          </w:p>
        </w:tc>
      </w:tr>
      <w:tr w:rsidR="004046EF" w:rsidRPr="007E07E0">
        <w:tc>
          <w:tcPr>
            <w:tcW w:w="2017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lastRenderedPageBreak/>
              <w:t>З1 (ОПК1)</w:t>
            </w:r>
          </w:p>
        </w:tc>
        <w:tc>
          <w:tcPr>
            <w:tcW w:w="124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знаний</w:t>
            </w:r>
          </w:p>
        </w:tc>
        <w:tc>
          <w:tcPr>
            <w:tcW w:w="198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Фрагментарные 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результатах, проблемах, методах научных исследований в области математики и смежных областях</w:t>
            </w:r>
          </w:p>
        </w:tc>
        <w:tc>
          <w:tcPr>
            <w:tcW w:w="2126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Неполные 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результатах, проблемах, методах научных исследований в области математики и смежных областях</w:t>
            </w:r>
          </w:p>
        </w:tc>
        <w:tc>
          <w:tcPr>
            <w:tcW w:w="2835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Сформированные, но содержащие отдельные пробелы 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результатах, проблемах, методах научных исследований в области математики и смежных областях</w:t>
            </w:r>
          </w:p>
        </w:tc>
        <w:tc>
          <w:tcPr>
            <w:tcW w:w="2268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Сформированные систематические 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результатах, проблемах, методах научных исследований в области математики и смежных областях</w:t>
            </w:r>
          </w:p>
        </w:tc>
        <w:tc>
          <w:tcPr>
            <w:tcW w:w="2127" w:type="dxa"/>
          </w:tcPr>
          <w:p w:rsidR="00DA6EB2" w:rsidRPr="007F23B1" w:rsidRDefault="00DA6EB2" w:rsidP="00DA6E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 xml:space="preserve">Экзамен в форме </w:t>
            </w:r>
          </w:p>
          <w:p w:rsidR="004046EF" w:rsidRPr="007F23B1" w:rsidRDefault="00DA6EB2" w:rsidP="00DA6E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индивидуального собеседования</w:t>
            </w:r>
          </w:p>
        </w:tc>
      </w:tr>
      <w:tr w:rsidR="004046EF" w:rsidRPr="007E07E0">
        <w:tc>
          <w:tcPr>
            <w:tcW w:w="2017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t>У1 (ОПК1)</w:t>
            </w:r>
          </w:p>
        </w:tc>
        <w:tc>
          <w:tcPr>
            <w:tcW w:w="124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умений</w:t>
            </w:r>
          </w:p>
        </w:tc>
        <w:tc>
          <w:tcPr>
            <w:tcW w:w="198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Фрагментарное умение разработки и применения методов и алгоритмов научных исследований</w:t>
            </w:r>
          </w:p>
        </w:tc>
        <w:tc>
          <w:tcPr>
            <w:tcW w:w="2126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успешное, но не систематическое умение разработки и применения методов и алгоритмов научных исследований</w:t>
            </w:r>
          </w:p>
        </w:tc>
        <w:tc>
          <w:tcPr>
            <w:tcW w:w="2835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успешное, но содержащее отдельные пробелы умение разработки и применения методов и алгоритмов научных исследований</w:t>
            </w:r>
          </w:p>
        </w:tc>
        <w:tc>
          <w:tcPr>
            <w:tcW w:w="2268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Сформированное умение разработки и применения методов и алгоритмов научных исследований</w:t>
            </w:r>
          </w:p>
        </w:tc>
        <w:tc>
          <w:tcPr>
            <w:tcW w:w="2127" w:type="dxa"/>
          </w:tcPr>
          <w:p w:rsidR="004046EF" w:rsidRPr="007F23B1" w:rsidRDefault="005500FE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письменное решение задач</w:t>
            </w:r>
          </w:p>
        </w:tc>
      </w:tr>
      <w:tr w:rsidR="004046EF" w:rsidRPr="007E07E0">
        <w:tc>
          <w:tcPr>
            <w:tcW w:w="2017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7F23B1">
              <w:rPr>
                <w:rFonts w:ascii="Times New Roman" w:hAnsi="Times New Roman"/>
                <w:i/>
                <w:sz w:val="20"/>
                <w:szCs w:val="24"/>
              </w:rPr>
              <w:t>В1 (ОПК1)</w:t>
            </w:r>
          </w:p>
        </w:tc>
        <w:tc>
          <w:tcPr>
            <w:tcW w:w="1244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навыков</w:t>
            </w:r>
          </w:p>
        </w:tc>
        <w:tc>
          <w:tcPr>
            <w:tcW w:w="1984" w:type="dxa"/>
          </w:tcPr>
          <w:p w:rsidR="004046EF" w:rsidRPr="007F23B1" w:rsidRDefault="004046EF" w:rsidP="00E511D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Фрагментарное применение навыков построения и анализа математических моделей, решения задач при помощи современных программных средств</w:t>
            </w:r>
          </w:p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успешное, но не систематическое применение навыков построения и анализа математических моделей, решения задач при помощи современных программных средств</w:t>
            </w:r>
          </w:p>
        </w:tc>
        <w:tc>
          <w:tcPr>
            <w:tcW w:w="2835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 целом успешное, но содержащее отдельные пробелы применение навыков построения и анализа математических моделей, решения задач при помощи современных программных средств</w:t>
            </w:r>
          </w:p>
        </w:tc>
        <w:tc>
          <w:tcPr>
            <w:tcW w:w="2268" w:type="dxa"/>
          </w:tcPr>
          <w:p w:rsidR="004046EF" w:rsidRPr="007F23B1" w:rsidRDefault="004046EF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Успешное и систематическое применение навыков построения и анализа математических моделей, решения задач при помощи современных программных средств</w:t>
            </w:r>
          </w:p>
        </w:tc>
        <w:tc>
          <w:tcPr>
            <w:tcW w:w="2127" w:type="dxa"/>
          </w:tcPr>
          <w:p w:rsidR="004046EF" w:rsidRPr="007F23B1" w:rsidRDefault="003537E5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Оценка реферативного</w:t>
            </w:r>
            <w:r w:rsidR="00DA6EB2" w:rsidRPr="007F23B1">
              <w:rPr>
                <w:rFonts w:ascii="Times New Roman" w:hAnsi="Times New Roman"/>
                <w:sz w:val="20"/>
                <w:szCs w:val="24"/>
              </w:rPr>
              <w:t xml:space="preserve"> отчета на экзамене в форме индивидуально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го собеседования</w:t>
            </w:r>
          </w:p>
        </w:tc>
      </w:tr>
      <w:tr w:rsidR="007F23B1" w:rsidRPr="007E07E0">
        <w:tc>
          <w:tcPr>
            <w:tcW w:w="2017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В1 (ПК-4)</w:t>
            </w:r>
          </w:p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навыков</w:t>
            </w:r>
          </w:p>
        </w:tc>
        <w:tc>
          <w:tcPr>
            <w:tcW w:w="198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Фрагментарное применение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навыков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научно-исследовательской работы в области теории вероятностей и математической статистики</w:t>
            </w:r>
          </w:p>
        </w:tc>
        <w:tc>
          <w:tcPr>
            <w:tcW w:w="2126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В целом успешное, но не систематическое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применение навыков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научно-исследовательской работы в области теории вероятностей и математической статистики</w:t>
            </w:r>
          </w:p>
        </w:tc>
        <w:tc>
          <w:tcPr>
            <w:tcW w:w="2835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В целом успешное, но содержащее отдельные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пробелы применение навыков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научно-исследовательской работы в области теории вероятностей и математической статистики</w:t>
            </w:r>
          </w:p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Успешное и систематическое </w:t>
            </w:r>
            <w:r w:rsidRPr="007F23B1">
              <w:rPr>
                <w:rFonts w:ascii="Times New Roman" w:hAnsi="Times New Roman"/>
                <w:sz w:val="20"/>
              </w:rPr>
              <w:lastRenderedPageBreak/>
              <w:t xml:space="preserve">применение навыков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научно-исследовательской работы в области теории вероятностей и математической статистики</w:t>
            </w:r>
          </w:p>
        </w:tc>
        <w:tc>
          <w:tcPr>
            <w:tcW w:w="2127" w:type="dxa"/>
          </w:tcPr>
          <w:p w:rsidR="007F23B1" w:rsidRPr="007F23B1" w:rsidRDefault="007F23B1" w:rsidP="007F23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Оценка реферативного отчета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lastRenderedPageBreak/>
              <w:t>на экзамене в форме индивидуального собеседования</w:t>
            </w:r>
          </w:p>
        </w:tc>
      </w:tr>
      <w:tr w:rsidR="007F23B1" w:rsidRPr="007E07E0">
        <w:tc>
          <w:tcPr>
            <w:tcW w:w="2017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lastRenderedPageBreak/>
              <w:t>У1 (ПК-4)</w:t>
            </w:r>
          </w:p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умений</w:t>
            </w:r>
          </w:p>
        </w:tc>
        <w:tc>
          <w:tcPr>
            <w:tcW w:w="198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Фрагментарное </w:t>
            </w:r>
          </w:p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использование современных методов и результатов теории вероятностей и математической статистики в научно-исследовательской работе</w:t>
            </w:r>
          </w:p>
        </w:tc>
        <w:tc>
          <w:tcPr>
            <w:tcW w:w="2126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В целом успешное, но не систематическое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использование современных методов и результатов теории вероятностей и математической статистики в научно-исследовательской работе</w:t>
            </w:r>
          </w:p>
        </w:tc>
        <w:tc>
          <w:tcPr>
            <w:tcW w:w="2835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В целом успешное, но содержащее отдельные пробелы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использование современных методов и результатов теории вероятностей и математической статистики в научно-исследовательской работе</w:t>
            </w:r>
          </w:p>
        </w:tc>
        <w:tc>
          <w:tcPr>
            <w:tcW w:w="2268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Сформированное умение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использовать современных методов и результатов теории вероятностей и математической статистики в научно-исследовательской работе</w:t>
            </w:r>
          </w:p>
        </w:tc>
        <w:tc>
          <w:tcPr>
            <w:tcW w:w="2127" w:type="dxa"/>
          </w:tcPr>
          <w:p w:rsidR="007F23B1" w:rsidRPr="007F23B1" w:rsidRDefault="007F23B1" w:rsidP="00624F6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письменное решение задач</w:t>
            </w:r>
          </w:p>
        </w:tc>
      </w:tr>
      <w:tr w:rsidR="007F23B1" w:rsidRPr="000A2F25">
        <w:tc>
          <w:tcPr>
            <w:tcW w:w="2017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>З1 (ПК-4)</w:t>
            </w:r>
          </w:p>
        </w:tc>
        <w:tc>
          <w:tcPr>
            <w:tcW w:w="124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знаний</w:t>
            </w:r>
          </w:p>
        </w:tc>
        <w:tc>
          <w:tcPr>
            <w:tcW w:w="198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Фрагментарные 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методах научно-исследовательской деятельности в области теории вероятностей и математической статистики</w:t>
            </w:r>
          </w:p>
        </w:tc>
        <w:tc>
          <w:tcPr>
            <w:tcW w:w="2126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Неполные 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методах научно-исследовательской деятельности в области теории вероятностей и математической статистики</w:t>
            </w:r>
          </w:p>
        </w:tc>
        <w:tc>
          <w:tcPr>
            <w:tcW w:w="2835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Сформированные, но содержащие отдельные пробелы   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методах научно-исследовательской деятельности в области теории вероятностей и математической статистики</w:t>
            </w:r>
          </w:p>
        </w:tc>
        <w:tc>
          <w:tcPr>
            <w:tcW w:w="2268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Сформированные систематические</w:t>
            </w:r>
          </w:p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представления о </w:t>
            </w:r>
            <w:r w:rsidRPr="007F23B1">
              <w:rPr>
                <w:rFonts w:ascii="Times New Roman" w:hAnsi="Times New Roman"/>
                <w:sz w:val="20"/>
                <w:szCs w:val="24"/>
              </w:rPr>
              <w:t>методах научно-исследовательской деятельности в области теории вероятностей и математической статистики</w:t>
            </w:r>
          </w:p>
        </w:tc>
        <w:tc>
          <w:tcPr>
            <w:tcW w:w="2127" w:type="dxa"/>
          </w:tcPr>
          <w:p w:rsidR="007F23B1" w:rsidRPr="007F23B1" w:rsidRDefault="007F23B1" w:rsidP="007F23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 xml:space="preserve">Экзамен в форме </w:t>
            </w:r>
          </w:p>
          <w:p w:rsidR="007F23B1" w:rsidRPr="007F23B1" w:rsidRDefault="007F23B1" w:rsidP="007F23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индивидуального собеседования</w:t>
            </w:r>
          </w:p>
        </w:tc>
      </w:tr>
      <w:tr w:rsidR="007F23B1" w:rsidRPr="000A2F25">
        <w:tc>
          <w:tcPr>
            <w:tcW w:w="2017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З2 (ПК-4)</w:t>
            </w:r>
          </w:p>
        </w:tc>
        <w:tc>
          <w:tcPr>
            <w:tcW w:w="124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Отсутствие знаний</w:t>
            </w:r>
          </w:p>
        </w:tc>
        <w:tc>
          <w:tcPr>
            <w:tcW w:w="1984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Фрагментарные представления о наиболее важных понятиях и результатах современной теории вероятностей и математической статистики   </w:t>
            </w:r>
          </w:p>
        </w:tc>
        <w:tc>
          <w:tcPr>
            <w:tcW w:w="2126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Неполные представления о наиболее важных понятиях и результатах современной теории вероятностей и математической статистики</w:t>
            </w:r>
          </w:p>
        </w:tc>
        <w:tc>
          <w:tcPr>
            <w:tcW w:w="2835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Сформированные, но содержащие отдельные пробелы  представления о наиболее важных понятиях и результатах современной теории вероятностей и математической статистики </w:t>
            </w:r>
          </w:p>
        </w:tc>
        <w:tc>
          <w:tcPr>
            <w:tcW w:w="2268" w:type="dxa"/>
          </w:tcPr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>Сформированные систематические</w:t>
            </w:r>
          </w:p>
          <w:p w:rsidR="007F23B1" w:rsidRPr="007F23B1" w:rsidRDefault="007F23B1" w:rsidP="00942617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7F23B1">
              <w:rPr>
                <w:rFonts w:ascii="Times New Roman" w:hAnsi="Times New Roman"/>
                <w:sz w:val="20"/>
              </w:rPr>
              <w:t xml:space="preserve">представления о о наиболее важных понятиях и результатах современной теории вероятностей и математической статистики   </w:t>
            </w:r>
          </w:p>
        </w:tc>
        <w:tc>
          <w:tcPr>
            <w:tcW w:w="2127" w:type="dxa"/>
          </w:tcPr>
          <w:p w:rsidR="007F23B1" w:rsidRPr="007F23B1" w:rsidRDefault="007F23B1" w:rsidP="007F23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 xml:space="preserve">Экзамен в форме </w:t>
            </w:r>
          </w:p>
          <w:p w:rsidR="007F23B1" w:rsidRPr="007F23B1" w:rsidRDefault="007F23B1" w:rsidP="007F23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F23B1">
              <w:rPr>
                <w:rFonts w:ascii="Times New Roman" w:hAnsi="Times New Roman"/>
                <w:sz w:val="20"/>
                <w:szCs w:val="24"/>
              </w:rPr>
              <w:t>индивидуального собеседования</w:t>
            </w:r>
          </w:p>
        </w:tc>
      </w:tr>
    </w:tbl>
    <w:p w:rsidR="00E654A3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537E5" w:rsidRDefault="003537E5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36677B" w:rsidRPr="003A3649" w:rsidRDefault="0036677B" w:rsidP="003537E5">
      <w:pPr>
        <w:shd w:val="clear" w:color="auto" w:fill="FFFFFF"/>
        <w:tabs>
          <w:tab w:val="left" w:pos="1134"/>
        </w:tabs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E86734">
      <w:pPr>
        <w:pStyle w:val="a4"/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94261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0A2F25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467E73" w:rsidRPr="003A3649" w:rsidRDefault="00467E73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2C44DA" w:rsidRDefault="002C44DA" w:rsidP="000A2F25">
      <w:pPr>
        <w:ind w:firstLine="708"/>
        <w:rPr>
          <w:rFonts w:ascii="Times New Roman" w:hAnsi="Times New Roman"/>
          <w:sz w:val="24"/>
          <w:szCs w:val="24"/>
        </w:rPr>
      </w:pPr>
    </w:p>
    <w:p w:rsidR="00A80D0B" w:rsidRPr="000A2F25" w:rsidRDefault="00C91D49" w:rsidP="000A2F25">
      <w:pPr>
        <w:ind w:firstLine="708"/>
        <w:rPr>
          <w:rFonts w:ascii="Times New Roman" w:hAnsi="Times New Roman"/>
          <w:sz w:val="24"/>
          <w:szCs w:val="24"/>
        </w:rPr>
      </w:pPr>
      <w:r w:rsidRPr="000A2F25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0A2F25">
        <w:rPr>
          <w:rFonts w:ascii="Times New Roman" w:hAnsi="Times New Roman"/>
          <w:sz w:val="24"/>
          <w:szCs w:val="24"/>
        </w:rPr>
        <w:t>учебной литературы:</w:t>
      </w:r>
    </w:p>
    <w:p w:rsidR="00C53893" w:rsidRPr="003C1EC3" w:rsidRDefault="002C44DA" w:rsidP="002C44DA">
      <w:pPr>
        <w:ind w:left="1080" w:hanging="1080"/>
        <w:rPr>
          <w:rFonts w:ascii="Times New Roman" w:hAnsi="Times New Roman"/>
          <w:sz w:val="24"/>
          <w:szCs w:val="24"/>
        </w:rPr>
      </w:pPr>
      <w:r w:rsidRPr="003C1EC3">
        <w:rPr>
          <w:rFonts w:ascii="Times New Roman" w:hAnsi="Times New Roman"/>
          <w:sz w:val="24"/>
          <w:szCs w:val="24"/>
        </w:rPr>
        <w:t xml:space="preserve">1. </w:t>
      </w:r>
      <w:r w:rsidR="00C53893" w:rsidRPr="003C1EC3">
        <w:rPr>
          <w:rFonts w:ascii="Times New Roman" w:hAnsi="Times New Roman"/>
          <w:sz w:val="24"/>
          <w:szCs w:val="24"/>
        </w:rPr>
        <w:t xml:space="preserve">Ширяев А.Н. </w:t>
      </w:r>
      <w:r w:rsidR="00C53893" w:rsidRPr="003C1EC3">
        <w:rPr>
          <w:rFonts w:ascii="Times New Roman" w:hAnsi="Times New Roman"/>
          <w:i/>
          <w:sz w:val="24"/>
          <w:szCs w:val="24"/>
        </w:rPr>
        <w:t>Вероятность</w:t>
      </w:r>
      <w:r w:rsidR="00C53893" w:rsidRPr="003C1EC3">
        <w:rPr>
          <w:rFonts w:ascii="Times New Roman" w:hAnsi="Times New Roman"/>
          <w:sz w:val="24"/>
          <w:szCs w:val="24"/>
        </w:rPr>
        <w:t xml:space="preserve">. В 2-х книгах, </w:t>
      </w:r>
      <w:r w:rsidR="003C1EC3" w:rsidRPr="003C1EC3">
        <w:rPr>
          <w:rFonts w:ascii="Times New Roman" w:hAnsi="Times New Roman"/>
          <w:sz w:val="24"/>
          <w:szCs w:val="24"/>
        </w:rPr>
        <w:t xml:space="preserve">5-е изд., </w:t>
      </w:r>
      <w:r w:rsidR="00C53893" w:rsidRPr="003C1EC3">
        <w:rPr>
          <w:rFonts w:ascii="Times New Roman" w:hAnsi="Times New Roman"/>
          <w:sz w:val="24"/>
          <w:szCs w:val="24"/>
        </w:rPr>
        <w:t>Москва, МЦНМО, 2011.</w:t>
      </w:r>
    </w:p>
    <w:p w:rsidR="00695DEE" w:rsidRDefault="00C53893" w:rsidP="00695DEE">
      <w:pPr>
        <w:ind w:left="1080" w:hanging="1080"/>
        <w:rPr>
          <w:rFonts w:ascii="Times New Roman" w:hAnsi="Times New Roman"/>
          <w:sz w:val="24"/>
          <w:szCs w:val="24"/>
        </w:rPr>
      </w:pPr>
      <w:r w:rsidRPr="003C1EC3">
        <w:rPr>
          <w:rFonts w:ascii="Times New Roman" w:hAnsi="Times New Roman"/>
          <w:sz w:val="24"/>
          <w:szCs w:val="24"/>
        </w:rPr>
        <w:t>2.</w:t>
      </w:r>
      <w:r w:rsidR="00CE43FD">
        <w:rPr>
          <w:rFonts w:ascii="Times New Roman" w:hAnsi="Times New Roman"/>
          <w:sz w:val="24"/>
          <w:szCs w:val="24"/>
        </w:rPr>
        <w:t xml:space="preserve"> </w:t>
      </w:r>
      <w:r w:rsidR="00CE43FD" w:rsidRPr="00CE43FD">
        <w:rPr>
          <w:rFonts w:ascii="Times New Roman" w:hAnsi="Times New Roman"/>
          <w:sz w:val="24"/>
          <w:szCs w:val="24"/>
        </w:rPr>
        <w:t xml:space="preserve">Тюрин Ю.Н. </w:t>
      </w:r>
      <w:r w:rsidR="00CE43FD" w:rsidRPr="00CE43FD">
        <w:rPr>
          <w:rFonts w:ascii="Times New Roman" w:hAnsi="Times New Roman"/>
          <w:i/>
          <w:sz w:val="24"/>
          <w:szCs w:val="24"/>
        </w:rPr>
        <w:t xml:space="preserve">Многомерная статистика: </w:t>
      </w:r>
      <w:proofErr w:type="spellStart"/>
      <w:r w:rsidR="00CE43FD" w:rsidRPr="00CE43FD">
        <w:rPr>
          <w:rFonts w:ascii="Times New Roman" w:hAnsi="Times New Roman"/>
          <w:i/>
          <w:sz w:val="24"/>
          <w:szCs w:val="24"/>
        </w:rPr>
        <w:t>гауссовские</w:t>
      </w:r>
      <w:proofErr w:type="spellEnd"/>
      <w:r w:rsidR="00CE43FD" w:rsidRPr="00CE43FD">
        <w:rPr>
          <w:rFonts w:ascii="Times New Roman" w:hAnsi="Times New Roman"/>
          <w:i/>
          <w:sz w:val="24"/>
          <w:szCs w:val="24"/>
        </w:rPr>
        <w:t xml:space="preserve"> линейные модели</w:t>
      </w:r>
      <w:r w:rsidR="00CE43FD" w:rsidRPr="00CE43FD">
        <w:rPr>
          <w:rFonts w:ascii="Times New Roman" w:hAnsi="Times New Roman"/>
          <w:sz w:val="24"/>
          <w:szCs w:val="24"/>
        </w:rPr>
        <w:t>. М</w:t>
      </w:r>
      <w:r w:rsidR="00CE43FD">
        <w:rPr>
          <w:rFonts w:ascii="Times New Roman" w:hAnsi="Times New Roman"/>
          <w:sz w:val="24"/>
          <w:szCs w:val="24"/>
        </w:rPr>
        <w:t>осква,</w:t>
      </w:r>
      <w:r w:rsidR="00CE43FD" w:rsidRPr="00CE43FD">
        <w:rPr>
          <w:rFonts w:ascii="Times New Roman" w:hAnsi="Times New Roman"/>
          <w:sz w:val="24"/>
          <w:szCs w:val="24"/>
        </w:rPr>
        <w:t xml:space="preserve"> </w:t>
      </w:r>
      <w:r w:rsidR="00CE43FD">
        <w:rPr>
          <w:rFonts w:ascii="Times New Roman" w:hAnsi="Times New Roman"/>
          <w:sz w:val="24"/>
          <w:szCs w:val="24"/>
        </w:rPr>
        <w:t>и</w:t>
      </w:r>
      <w:r w:rsidR="00CE43FD" w:rsidRPr="00CE43FD">
        <w:rPr>
          <w:rFonts w:ascii="Times New Roman" w:hAnsi="Times New Roman"/>
          <w:sz w:val="24"/>
          <w:szCs w:val="24"/>
        </w:rPr>
        <w:t>зд-во МГУ, 2011</w:t>
      </w:r>
      <w:r w:rsidR="00695DEE">
        <w:rPr>
          <w:rFonts w:ascii="Times New Roman" w:hAnsi="Times New Roman"/>
          <w:sz w:val="24"/>
          <w:szCs w:val="24"/>
        </w:rPr>
        <w:t>.</w:t>
      </w:r>
    </w:p>
    <w:p w:rsidR="00CE43FD" w:rsidRPr="00CE43FD" w:rsidRDefault="00CE43FD" w:rsidP="00CE43F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CE43FD">
        <w:rPr>
          <w:rFonts w:ascii="Times New Roman" w:hAnsi="Times New Roman"/>
          <w:sz w:val="24"/>
          <w:szCs w:val="24"/>
        </w:rPr>
        <w:t xml:space="preserve">Боровков А. А. </w:t>
      </w:r>
      <w:r w:rsidRPr="00CE43FD">
        <w:rPr>
          <w:rFonts w:ascii="Times New Roman" w:hAnsi="Times New Roman"/>
          <w:i/>
          <w:sz w:val="24"/>
          <w:szCs w:val="24"/>
        </w:rPr>
        <w:t>Математическая статистика</w:t>
      </w:r>
      <w:r w:rsidRPr="00CE43FD">
        <w:rPr>
          <w:rFonts w:ascii="Times New Roman" w:hAnsi="Times New Roman"/>
          <w:sz w:val="24"/>
          <w:szCs w:val="24"/>
        </w:rPr>
        <w:t>. 3-е изд. М</w:t>
      </w:r>
      <w:r>
        <w:rPr>
          <w:rFonts w:ascii="Times New Roman" w:hAnsi="Times New Roman"/>
          <w:sz w:val="24"/>
          <w:szCs w:val="24"/>
        </w:rPr>
        <w:t>осква,</w:t>
      </w:r>
      <w:r w:rsidRPr="00CE4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43FD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CE43FD">
        <w:rPr>
          <w:rFonts w:ascii="Times New Roman" w:hAnsi="Times New Roman"/>
          <w:sz w:val="24"/>
          <w:szCs w:val="24"/>
        </w:rPr>
        <w:t>, 2007.</w:t>
      </w:r>
    </w:p>
    <w:p w:rsidR="00CE43FD" w:rsidRPr="00CE43FD" w:rsidRDefault="00CE43FD" w:rsidP="00CE43F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CE43FD">
        <w:rPr>
          <w:rFonts w:ascii="Times New Roman" w:hAnsi="Times New Roman"/>
          <w:sz w:val="24"/>
          <w:szCs w:val="24"/>
        </w:rPr>
        <w:t>Ивченко Г. И.</w:t>
      </w:r>
      <w:r>
        <w:rPr>
          <w:rFonts w:ascii="Times New Roman" w:hAnsi="Times New Roman"/>
          <w:sz w:val="24"/>
          <w:szCs w:val="24"/>
        </w:rPr>
        <w:t>,</w:t>
      </w:r>
      <w:r w:rsidRPr="00CE43FD">
        <w:rPr>
          <w:rFonts w:ascii="Times New Roman" w:hAnsi="Times New Roman"/>
          <w:sz w:val="24"/>
          <w:szCs w:val="24"/>
        </w:rPr>
        <w:t xml:space="preserve"> Медведев Ю. И. </w:t>
      </w:r>
      <w:r w:rsidRPr="00CE43FD">
        <w:rPr>
          <w:rFonts w:ascii="Times New Roman" w:hAnsi="Times New Roman"/>
          <w:i/>
          <w:sz w:val="24"/>
          <w:szCs w:val="24"/>
        </w:rPr>
        <w:t>Математическая статистика</w:t>
      </w:r>
      <w:r w:rsidRPr="00CE43FD">
        <w:rPr>
          <w:rFonts w:ascii="Times New Roman" w:hAnsi="Times New Roman"/>
          <w:sz w:val="24"/>
          <w:szCs w:val="24"/>
        </w:rPr>
        <w:t>. М</w:t>
      </w:r>
      <w:r>
        <w:rPr>
          <w:rFonts w:ascii="Times New Roman" w:hAnsi="Times New Roman"/>
          <w:sz w:val="24"/>
          <w:szCs w:val="24"/>
        </w:rPr>
        <w:t xml:space="preserve">осква, </w:t>
      </w:r>
      <w:proofErr w:type="spellStart"/>
      <w:r>
        <w:rPr>
          <w:rFonts w:ascii="Times New Roman" w:hAnsi="Times New Roman"/>
          <w:sz w:val="24"/>
          <w:szCs w:val="24"/>
        </w:rPr>
        <w:t>Либроком</w:t>
      </w:r>
      <w:proofErr w:type="spellEnd"/>
      <w:r w:rsidRPr="00CE43FD">
        <w:rPr>
          <w:rFonts w:ascii="Times New Roman" w:hAnsi="Times New Roman"/>
          <w:sz w:val="24"/>
          <w:szCs w:val="24"/>
        </w:rPr>
        <w:t>, 201</w:t>
      </w:r>
      <w:r>
        <w:rPr>
          <w:rFonts w:ascii="Times New Roman" w:hAnsi="Times New Roman"/>
          <w:sz w:val="24"/>
          <w:szCs w:val="24"/>
        </w:rPr>
        <w:t>4</w:t>
      </w:r>
      <w:r w:rsidRPr="00CE43FD">
        <w:rPr>
          <w:rFonts w:ascii="Times New Roman" w:hAnsi="Times New Roman"/>
          <w:sz w:val="24"/>
          <w:szCs w:val="24"/>
        </w:rPr>
        <w:t>.</w:t>
      </w:r>
    </w:p>
    <w:p w:rsidR="00CE43FD" w:rsidRDefault="00CE43FD" w:rsidP="00CE43F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CE43FD">
        <w:rPr>
          <w:rFonts w:ascii="Times New Roman" w:hAnsi="Times New Roman"/>
          <w:sz w:val="24"/>
          <w:szCs w:val="24"/>
        </w:rPr>
        <w:t>Леман</w:t>
      </w:r>
      <w:proofErr w:type="spellEnd"/>
      <w:r w:rsidRPr="00CE43FD">
        <w:rPr>
          <w:rFonts w:ascii="Times New Roman" w:hAnsi="Times New Roman"/>
          <w:sz w:val="24"/>
          <w:szCs w:val="24"/>
        </w:rPr>
        <w:t xml:space="preserve"> Э. </w:t>
      </w:r>
      <w:r w:rsidRPr="00CE43FD">
        <w:rPr>
          <w:rFonts w:ascii="Times New Roman" w:hAnsi="Times New Roman"/>
          <w:i/>
          <w:sz w:val="24"/>
          <w:szCs w:val="24"/>
        </w:rPr>
        <w:t>Теория точечного оценивания</w:t>
      </w:r>
      <w:r w:rsidRPr="00CE43FD">
        <w:rPr>
          <w:rFonts w:ascii="Times New Roman" w:hAnsi="Times New Roman"/>
          <w:sz w:val="24"/>
          <w:szCs w:val="24"/>
        </w:rPr>
        <w:t>. М</w:t>
      </w:r>
      <w:r>
        <w:rPr>
          <w:rFonts w:ascii="Times New Roman" w:hAnsi="Times New Roman"/>
          <w:sz w:val="24"/>
          <w:szCs w:val="24"/>
        </w:rPr>
        <w:t xml:space="preserve">осква, </w:t>
      </w:r>
      <w:r w:rsidRPr="00CE43FD">
        <w:rPr>
          <w:rFonts w:ascii="Times New Roman" w:hAnsi="Times New Roman"/>
          <w:sz w:val="24"/>
          <w:szCs w:val="24"/>
        </w:rPr>
        <w:t>Наука, 1991.</w:t>
      </w:r>
    </w:p>
    <w:p w:rsidR="00695DEE" w:rsidRDefault="00695DEE" w:rsidP="00695DEE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CE43FD" w:rsidRPr="00CE43FD">
        <w:rPr>
          <w:rFonts w:ascii="Times New Roman" w:hAnsi="Times New Roman"/>
          <w:sz w:val="24"/>
          <w:szCs w:val="24"/>
        </w:rPr>
        <w:t>Тюрин Ю. Н.</w:t>
      </w:r>
      <w:r w:rsidR="00CE43FD">
        <w:rPr>
          <w:rFonts w:ascii="Times New Roman" w:hAnsi="Times New Roman"/>
          <w:sz w:val="24"/>
          <w:szCs w:val="24"/>
        </w:rPr>
        <w:t xml:space="preserve"> </w:t>
      </w:r>
      <w:r w:rsidR="00CE43FD" w:rsidRPr="00CE43FD">
        <w:rPr>
          <w:rFonts w:ascii="Times New Roman" w:hAnsi="Times New Roman"/>
          <w:i/>
          <w:sz w:val="24"/>
          <w:szCs w:val="24"/>
        </w:rPr>
        <w:t>Математическая статистика</w:t>
      </w:r>
      <w:r w:rsidR="00CE43FD" w:rsidRPr="00CE43FD">
        <w:rPr>
          <w:rFonts w:ascii="Times New Roman" w:hAnsi="Times New Roman"/>
          <w:sz w:val="24"/>
          <w:szCs w:val="24"/>
        </w:rPr>
        <w:t>. Записки лекций. М</w:t>
      </w:r>
      <w:r w:rsidR="00CE43FD">
        <w:rPr>
          <w:rFonts w:ascii="Times New Roman" w:hAnsi="Times New Roman"/>
          <w:sz w:val="24"/>
          <w:szCs w:val="24"/>
        </w:rPr>
        <w:t>осква,</w:t>
      </w:r>
      <w:r w:rsidR="00CE43FD" w:rsidRPr="00CE43FD">
        <w:rPr>
          <w:rFonts w:ascii="Times New Roman" w:hAnsi="Times New Roman"/>
          <w:sz w:val="24"/>
          <w:szCs w:val="24"/>
        </w:rPr>
        <w:t xml:space="preserve"> изд-во ЦПИ механико-математического факультета МГУ, 2003.</w:t>
      </w:r>
    </w:p>
    <w:p w:rsidR="00CE43FD" w:rsidRPr="00CE43FD" w:rsidRDefault="00695DEE" w:rsidP="00CE43FD">
      <w:pPr>
        <w:ind w:left="1080" w:hanging="108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6.</w:t>
      </w:r>
      <w:r w:rsidR="00CE4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3FD" w:rsidRPr="00CE43FD">
        <w:rPr>
          <w:rFonts w:ascii="Times New Roman" w:hAnsi="Times New Roman"/>
          <w:sz w:val="24"/>
          <w:szCs w:val="24"/>
        </w:rPr>
        <w:t>Леман</w:t>
      </w:r>
      <w:proofErr w:type="spellEnd"/>
      <w:r w:rsidR="00CE43FD" w:rsidRPr="00CE43FD">
        <w:rPr>
          <w:rFonts w:ascii="Times New Roman" w:hAnsi="Times New Roman"/>
          <w:sz w:val="24"/>
          <w:szCs w:val="24"/>
        </w:rPr>
        <w:t xml:space="preserve"> Э. </w:t>
      </w:r>
      <w:r w:rsidR="00CE43FD" w:rsidRPr="00CE43FD">
        <w:rPr>
          <w:rFonts w:ascii="Times New Roman" w:hAnsi="Times New Roman"/>
          <w:i/>
          <w:sz w:val="24"/>
          <w:szCs w:val="24"/>
        </w:rPr>
        <w:t>Проверка статистических гипотез</w:t>
      </w:r>
      <w:r w:rsidR="00CE43FD" w:rsidRPr="00CE43FD">
        <w:rPr>
          <w:rFonts w:ascii="Times New Roman" w:hAnsi="Times New Roman"/>
          <w:sz w:val="24"/>
          <w:szCs w:val="24"/>
        </w:rPr>
        <w:t>. М</w:t>
      </w:r>
      <w:r w:rsidR="00CE43FD">
        <w:rPr>
          <w:rFonts w:ascii="Times New Roman" w:hAnsi="Times New Roman"/>
          <w:sz w:val="24"/>
          <w:szCs w:val="24"/>
        </w:rPr>
        <w:t>осква</w:t>
      </w:r>
      <w:r w:rsidR="00CE43FD" w:rsidRPr="00CE43FD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CE43FD" w:rsidRPr="00CE43FD">
        <w:rPr>
          <w:rFonts w:ascii="Times New Roman" w:hAnsi="Times New Roman"/>
          <w:sz w:val="24"/>
          <w:szCs w:val="24"/>
        </w:rPr>
        <w:t>Наука</w:t>
      </w:r>
      <w:r w:rsidR="00CE43FD" w:rsidRPr="00CE43FD">
        <w:rPr>
          <w:rFonts w:ascii="Times New Roman" w:hAnsi="Times New Roman"/>
          <w:sz w:val="24"/>
          <w:szCs w:val="24"/>
          <w:lang w:val="en-US"/>
        </w:rPr>
        <w:t>, 1964</w:t>
      </w:r>
      <w:r w:rsidRPr="00CE43FD">
        <w:rPr>
          <w:rFonts w:ascii="Times New Roman" w:hAnsi="Times New Roman"/>
          <w:sz w:val="24"/>
          <w:szCs w:val="24"/>
          <w:lang w:val="en-US"/>
        </w:rPr>
        <w:t>.</w:t>
      </w:r>
    </w:p>
    <w:p w:rsidR="00CE43FD" w:rsidRPr="0046512F" w:rsidRDefault="00695DEE" w:rsidP="00CE43FD">
      <w:pPr>
        <w:ind w:left="1080" w:hanging="1080"/>
        <w:rPr>
          <w:rFonts w:ascii="Times New Roman" w:hAnsi="Times New Roman"/>
          <w:sz w:val="24"/>
          <w:lang w:val="en-US"/>
        </w:rPr>
      </w:pPr>
      <w:r w:rsidRPr="00CE43FD">
        <w:rPr>
          <w:rFonts w:ascii="Times New Roman" w:hAnsi="Times New Roman"/>
          <w:sz w:val="24"/>
          <w:szCs w:val="24"/>
          <w:lang w:val="en-US"/>
        </w:rPr>
        <w:t xml:space="preserve">7. </w:t>
      </w:r>
      <w:proofErr w:type="spellStart"/>
      <w:r w:rsidR="00CE43FD" w:rsidRPr="00CE43FD">
        <w:rPr>
          <w:rFonts w:ascii="Times New Roman" w:hAnsi="Times New Roman"/>
          <w:sz w:val="24"/>
          <w:lang w:val="en-US"/>
        </w:rPr>
        <w:t>Spokoiny</w:t>
      </w:r>
      <w:proofErr w:type="spellEnd"/>
      <w:r w:rsidR="00CE43FD" w:rsidRPr="00CE43FD">
        <w:rPr>
          <w:rFonts w:ascii="Times New Roman" w:hAnsi="Times New Roman"/>
          <w:sz w:val="24"/>
          <w:lang w:val="en-US"/>
        </w:rPr>
        <w:t xml:space="preserve"> V., </w:t>
      </w:r>
      <w:proofErr w:type="spellStart"/>
      <w:r w:rsidR="00CE43FD" w:rsidRPr="00CE43FD">
        <w:rPr>
          <w:rFonts w:ascii="Times New Roman" w:hAnsi="Times New Roman"/>
          <w:sz w:val="24"/>
          <w:lang w:val="en-US"/>
        </w:rPr>
        <w:t>Dickhaus</w:t>
      </w:r>
      <w:proofErr w:type="spellEnd"/>
      <w:r w:rsidR="00CE43FD" w:rsidRPr="00CE43FD">
        <w:rPr>
          <w:rFonts w:ascii="Times New Roman" w:hAnsi="Times New Roman"/>
          <w:sz w:val="24"/>
          <w:lang w:val="en-US"/>
        </w:rPr>
        <w:t xml:space="preserve"> T. </w:t>
      </w:r>
      <w:r w:rsidR="00CE43FD" w:rsidRPr="00CE43FD">
        <w:rPr>
          <w:rFonts w:ascii="Times New Roman" w:hAnsi="Times New Roman"/>
          <w:i/>
          <w:sz w:val="24"/>
          <w:lang w:val="en-US"/>
        </w:rPr>
        <w:t>Basics of Modern Mathematical Statistics</w:t>
      </w:r>
      <w:r w:rsidR="00CE43FD" w:rsidRPr="00CE43FD">
        <w:rPr>
          <w:rFonts w:ascii="Times New Roman" w:hAnsi="Times New Roman"/>
          <w:sz w:val="24"/>
          <w:lang w:val="en-US"/>
        </w:rPr>
        <w:t xml:space="preserve">. </w:t>
      </w:r>
      <w:proofErr w:type="gramStart"/>
      <w:r w:rsidR="00CE43FD" w:rsidRPr="00CE43FD">
        <w:rPr>
          <w:rFonts w:ascii="Times New Roman" w:hAnsi="Times New Roman"/>
          <w:sz w:val="24"/>
          <w:lang w:val="en-US"/>
        </w:rPr>
        <w:t>Springer</w:t>
      </w:r>
      <w:r w:rsidR="00CE43FD" w:rsidRPr="0046512F">
        <w:rPr>
          <w:rFonts w:ascii="Times New Roman" w:hAnsi="Times New Roman"/>
          <w:sz w:val="24"/>
          <w:lang w:val="en-US"/>
        </w:rPr>
        <w:t>-</w:t>
      </w:r>
      <w:proofErr w:type="spellStart"/>
      <w:r w:rsidR="00CE43FD" w:rsidRPr="00CE43FD">
        <w:rPr>
          <w:rFonts w:ascii="Times New Roman" w:hAnsi="Times New Roman"/>
          <w:sz w:val="24"/>
          <w:lang w:val="en-US"/>
        </w:rPr>
        <w:t>Verlag</w:t>
      </w:r>
      <w:proofErr w:type="spellEnd"/>
      <w:r w:rsidR="00CE43FD" w:rsidRPr="0046512F">
        <w:rPr>
          <w:rFonts w:ascii="Times New Roman" w:hAnsi="Times New Roman"/>
          <w:sz w:val="24"/>
          <w:lang w:val="en-US"/>
        </w:rPr>
        <w:t xml:space="preserve">, </w:t>
      </w:r>
      <w:r w:rsidR="00CE43FD" w:rsidRPr="00CE43FD">
        <w:rPr>
          <w:rFonts w:ascii="Times New Roman" w:hAnsi="Times New Roman"/>
          <w:sz w:val="24"/>
          <w:lang w:val="en-US"/>
        </w:rPr>
        <w:t>Berlin</w:t>
      </w:r>
      <w:r w:rsidR="00CE43FD" w:rsidRPr="0046512F">
        <w:rPr>
          <w:rFonts w:ascii="Times New Roman" w:hAnsi="Times New Roman"/>
          <w:sz w:val="24"/>
          <w:lang w:val="en-US"/>
        </w:rPr>
        <w:t xml:space="preserve"> </w:t>
      </w:r>
      <w:r w:rsidR="00CE43FD" w:rsidRPr="00CE43FD">
        <w:rPr>
          <w:rFonts w:ascii="Times New Roman" w:hAnsi="Times New Roman"/>
          <w:sz w:val="24"/>
          <w:lang w:val="en-US"/>
        </w:rPr>
        <w:t>Heidelberg</w:t>
      </w:r>
      <w:r w:rsidR="00CE43FD" w:rsidRPr="0046512F">
        <w:rPr>
          <w:rFonts w:ascii="Times New Roman" w:hAnsi="Times New Roman"/>
          <w:sz w:val="24"/>
          <w:lang w:val="en-US"/>
        </w:rPr>
        <w:t>, 2015.</w:t>
      </w:r>
      <w:proofErr w:type="gramEnd"/>
    </w:p>
    <w:p w:rsidR="00FF71AD" w:rsidRPr="00FF71AD" w:rsidRDefault="00FF71AD" w:rsidP="00CE43FD">
      <w:pPr>
        <w:ind w:left="1080" w:hanging="1080"/>
        <w:rPr>
          <w:rFonts w:ascii="Times New Roman" w:hAnsi="Times New Roman"/>
          <w:sz w:val="24"/>
          <w:szCs w:val="24"/>
        </w:rPr>
      </w:pPr>
      <w:r w:rsidRPr="00FF71AD">
        <w:rPr>
          <w:rFonts w:ascii="Times New Roman" w:hAnsi="Times New Roman"/>
          <w:sz w:val="24"/>
          <w:lang w:val="en-US"/>
        </w:rPr>
        <w:t xml:space="preserve">8. </w:t>
      </w:r>
      <w:proofErr w:type="spellStart"/>
      <w:r w:rsidRPr="0046512F">
        <w:rPr>
          <w:rFonts w:ascii="Times New Roman" w:hAnsi="Times New Roman"/>
          <w:sz w:val="24"/>
          <w:szCs w:val="24"/>
          <w:lang w:val="en-US"/>
        </w:rPr>
        <w:t>Shorack</w:t>
      </w:r>
      <w:proofErr w:type="spellEnd"/>
      <w:r w:rsidRPr="0046512F">
        <w:rPr>
          <w:rFonts w:ascii="Times New Roman" w:hAnsi="Times New Roman"/>
          <w:sz w:val="24"/>
          <w:szCs w:val="24"/>
          <w:lang w:val="en-US"/>
        </w:rPr>
        <w:t xml:space="preserve"> G.R., </w:t>
      </w:r>
      <w:proofErr w:type="spellStart"/>
      <w:r w:rsidRPr="0046512F">
        <w:rPr>
          <w:rFonts w:ascii="Times New Roman" w:hAnsi="Times New Roman"/>
          <w:sz w:val="24"/>
          <w:szCs w:val="24"/>
          <w:lang w:val="en-US"/>
        </w:rPr>
        <w:t>Wellner</w:t>
      </w:r>
      <w:proofErr w:type="spellEnd"/>
      <w:r w:rsidRPr="0046512F">
        <w:rPr>
          <w:rFonts w:ascii="Times New Roman" w:hAnsi="Times New Roman"/>
          <w:sz w:val="24"/>
          <w:szCs w:val="24"/>
          <w:lang w:val="en-US"/>
        </w:rPr>
        <w:t xml:space="preserve"> J.A. </w:t>
      </w:r>
      <w:r w:rsidRPr="0046512F">
        <w:rPr>
          <w:rFonts w:ascii="Times New Roman" w:hAnsi="Times New Roman"/>
          <w:i/>
          <w:sz w:val="24"/>
          <w:szCs w:val="24"/>
          <w:lang w:val="en-US"/>
        </w:rPr>
        <w:t>Empirical Processes with Applications to Statistics</w:t>
      </w:r>
      <w:r w:rsidRPr="0046512F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FF71AD">
        <w:rPr>
          <w:rFonts w:ascii="Times New Roman" w:hAnsi="Times New Roman"/>
          <w:sz w:val="24"/>
          <w:szCs w:val="24"/>
        </w:rPr>
        <w:t>John</w:t>
      </w:r>
      <w:proofErr w:type="spellEnd"/>
      <w:r w:rsidRPr="00FF7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71AD">
        <w:rPr>
          <w:rFonts w:ascii="Times New Roman" w:hAnsi="Times New Roman"/>
          <w:sz w:val="24"/>
          <w:szCs w:val="24"/>
        </w:rPr>
        <w:t>Wiley</w:t>
      </w:r>
      <w:proofErr w:type="spellEnd"/>
      <w:r w:rsidRPr="00FF71AD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FF71AD">
        <w:rPr>
          <w:rFonts w:ascii="Times New Roman" w:hAnsi="Times New Roman"/>
          <w:sz w:val="24"/>
          <w:szCs w:val="24"/>
        </w:rPr>
        <w:t>Sons</w:t>
      </w:r>
      <w:proofErr w:type="spellEnd"/>
      <w:r w:rsidRPr="00FF71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71AD">
        <w:rPr>
          <w:rFonts w:ascii="Times New Roman" w:hAnsi="Times New Roman"/>
          <w:sz w:val="24"/>
          <w:szCs w:val="24"/>
        </w:rPr>
        <w:t>New</w:t>
      </w:r>
      <w:proofErr w:type="spellEnd"/>
      <w:r w:rsidRPr="00FF7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71AD">
        <w:rPr>
          <w:rFonts w:ascii="Times New Roman" w:hAnsi="Times New Roman"/>
          <w:sz w:val="24"/>
          <w:szCs w:val="24"/>
        </w:rPr>
        <w:t>York</w:t>
      </w:r>
      <w:proofErr w:type="spellEnd"/>
      <w:r w:rsidRPr="00FF71AD">
        <w:rPr>
          <w:rFonts w:ascii="Times New Roman" w:hAnsi="Times New Roman"/>
          <w:sz w:val="24"/>
          <w:szCs w:val="24"/>
        </w:rPr>
        <w:t>, 198</w:t>
      </w:r>
      <w:r>
        <w:rPr>
          <w:rFonts w:ascii="Times New Roman" w:hAnsi="Times New Roman"/>
          <w:sz w:val="24"/>
          <w:szCs w:val="24"/>
        </w:rPr>
        <w:t>6.</w:t>
      </w:r>
    </w:p>
    <w:p w:rsidR="002C44DA" w:rsidRDefault="002C44DA" w:rsidP="000A2F25">
      <w:pPr>
        <w:ind w:left="360" w:firstLine="348"/>
        <w:rPr>
          <w:rFonts w:ascii="Times New Roman" w:hAnsi="Times New Roman"/>
          <w:sz w:val="24"/>
          <w:szCs w:val="24"/>
        </w:rPr>
      </w:pPr>
    </w:p>
    <w:p w:rsidR="00C91D49" w:rsidRPr="00C91D49" w:rsidRDefault="00C91D49" w:rsidP="000A2F25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36677B" w:rsidRPr="00C91D49" w:rsidRDefault="0036677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Default="0036677B" w:rsidP="000A2F25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79245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79245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A32A6A" w:rsidRPr="00A32A6A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</w:p>
    <w:p w:rsidR="00A32A6A" w:rsidRPr="00E11371" w:rsidRDefault="00A32A6A" w:rsidP="002C44D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A32A6A" w:rsidRPr="00E11371" w:rsidRDefault="00D73527" w:rsidP="002C44DA">
      <w:pPr>
        <w:rPr>
          <w:rFonts w:ascii="Times New Roman" w:hAnsi="Times New Roman"/>
          <w:sz w:val="24"/>
          <w:szCs w:val="24"/>
        </w:rPr>
      </w:pPr>
      <w:hyperlink r:id="rId7" w:history="1"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E11371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E11371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E11371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E11371" w:rsidRPr="00E11371" w:rsidRDefault="00D73527" w:rsidP="002C44DA">
      <w:pPr>
        <w:rPr>
          <w:rFonts w:ascii="Times New Roman" w:hAnsi="Times New Roman"/>
          <w:sz w:val="24"/>
          <w:szCs w:val="24"/>
        </w:rPr>
      </w:pPr>
      <w:hyperlink r:id="rId8" w:history="1">
        <w:r w:rsidR="00E11371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E11371" w:rsidRPr="00695DEE" w:rsidRDefault="00D73527" w:rsidP="00E11371">
      <w:pPr>
        <w:rPr>
          <w:rFonts w:ascii="Times New Roman" w:hAnsi="Times New Roman"/>
          <w:sz w:val="24"/>
          <w:szCs w:val="24"/>
        </w:rPr>
      </w:pPr>
      <w:hyperlink r:id="rId9" w:history="1">
        <w:r w:rsidR="00E11371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r w:rsidR="00E11371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E11371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E11371" w:rsidRPr="00695DEE" w:rsidRDefault="00D73527" w:rsidP="00E11371">
      <w:pPr>
        <w:rPr>
          <w:rFonts w:ascii="Times New Roman" w:hAnsi="Times New Roman"/>
          <w:sz w:val="24"/>
          <w:szCs w:val="24"/>
        </w:rPr>
      </w:pPr>
      <w:hyperlink r:id="rId10" w:history="1"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E11371" w:rsidRPr="00695DEE">
          <w:rPr>
            <w:rStyle w:val="a7"/>
            <w:rFonts w:ascii="Times New Roman" w:hAnsi="Times New Roman"/>
            <w:sz w:val="24"/>
            <w:szCs w:val="24"/>
          </w:rPr>
          <w:t>://</w:t>
        </w:r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E11371" w:rsidRPr="00695DEE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E11371" w:rsidRPr="00695DEE">
          <w:rPr>
            <w:rStyle w:val="a7"/>
            <w:rFonts w:ascii="Times New Roman" w:hAnsi="Times New Roman"/>
            <w:sz w:val="24"/>
            <w:szCs w:val="24"/>
          </w:rPr>
          <w:t>.</w:t>
        </w:r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E11371" w:rsidRPr="00695DEE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E1137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E11371" w:rsidRPr="00695DEE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65D54" w:rsidRPr="00695DEE" w:rsidRDefault="00A32A6A" w:rsidP="002C44DA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695DEE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695DEE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695DEE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695DEE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695DEE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695DEE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695DEE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695DEE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695DEE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2B2F65" w:rsidRPr="00695DEE" w:rsidRDefault="002B2F65" w:rsidP="00865D5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537E5" w:rsidRDefault="0036677B" w:rsidP="000A2F25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</w:t>
      </w:r>
      <w:r w:rsidR="000A2F25">
        <w:rPr>
          <w:rFonts w:ascii="Times New Roman" w:hAnsi="Times New Roman"/>
          <w:sz w:val="24"/>
          <w:szCs w:val="24"/>
        </w:rPr>
        <w:t xml:space="preserve">3. Язык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0A2F25" w:rsidRDefault="007F2E49" w:rsidP="000A2F2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0A2F25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A2F25" w:rsidRDefault="000A2F25" w:rsidP="000A2F25">
      <w:pPr>
        <w:jc w:val="right"/>
        <w:rPr>
          <w:rFonts w:ascii="Times New Roman" w:hAnsi="Times New Roman"/>
          <w:sz w:val="24"/>
          <w:szCs w:val="24"/>
        </w:rPr>
      </w:pPr>
    </w:p>
    <w:p w:rsidR="000A2F25" w:rsidRDefault="000A2F25" w:rsidP="000A2F25">
      <w:pPr>
        <w:jc w:val="center"/>
        <w:rPr>
          <w:rFonts w:ascii="Times New Roman" w:hAnsi="Times New Roman"/>
          <w:sz w:val="24"/>
          <w:szCs w:val="24"/>
        </w:rPr>
      </w:pPr>
    </w:p>
    <w:p w:rsidR="000A2F25" w:rsidRPr="00874BE1" w:rsidRDefault="00977BA9" w:rsidP="000A2F25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74BE1">
        <w:rPr>
          <w:rFonts w:ascii="Times New Roman" w:hAnsi="Times New Roman"/>
          <w:sz w:val="24"/>
          <w:szCs w:val="24"/>
        </w:rPr>
        <w:t>ИЗБРАННЫЕ ГЛАВЫ МАТЕМАТИЧЕСКОЙ СТАТИСТИКИ</w:t>
      </w:r>
      <w:r w:rsidR="000A2F25" w:rsidRPr="00874BE1">
        <w:rPr>
          <w:rFonts w:ascii="Times New Roman" w:hAnsi="Times New Roman"/>
          <w:sz w:val="24"/>
          <w:szCs w:val="24"/>
        </w:rPr>
        <w:t>.</w:t>
      </w:r>
      <w:r w:rsidRPr="00874BE1">
        <w:rPr>
          <w:rFonts w:ascii="Times New Roman" w:hAnsi="Times New Roman"/>
          <w:sz w:val="24"/>
          <w:szCs w:val="24"/>
        </w:rPr>
        <w:t xml:space="preserve"> </w:t>
      </w:r>
      <w:r w:rsidR="000A2F25" w:rsidRPr="00874BE1">
        <w:rPr>
          <w:rFonts w:ascii="Times New Roman" w:hAnsi="Times New Roman"/>
          <w:sz w:val="24"/>
          <w:szCs w:val="24"/>
        </w:rPr>
        <w:t>«</w:t>
      </w:r>
      <w:r w:rsidR="0046512F" w:rsidRPr="00874BE1">
        <w:rPr>
          <w:rFonts w:ascii="Times New Roman" w:hAnsi="Times New Roman"/>
          <w:sz w:val="24"/>
          <w:szCs w:val="24"/>
        </w:rPr>
        <w:t>Основы математической статистики и ее применения</w:t>
      </w:r>
      <w:r w:rsidR="000A2F25" w:rsidRPr="00874BE1">
        <w:rPr>
          <w:rFonts w:ascii="Times New Roman" w:hAnsi="Times New Roman"/>
          <w:sz w:val="24"/>
          <w:szCs w:val="24"/>
        </w:rPr>
        <w:t>».</w:t>
      </w:r>
    </w:p>
    <w:p w:rsidR="000A2F25" w:rsidRPr="00874BE1" w:rsidRDefault="000A2F25" w:rsidP="000A2F25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 - </w:t>
      </w:r>
      <w:r w:rsidRPr="00874BE1">
        <w:rPr>
          <w:rFonts w:ascii="Times New Roman" w:hAnsi="Times New Roman"/>
          <w:sz w:val="24"/>
          <w:szCs w:val="24"/>
        </w:rPr>
        <w:t xml:space="preserve">проф. </w:t>
      </w:r>
      <w:r w:rsidR="00874BE1" w:rsidRPr="00874BE1">
        <w:rPr>
          <w:rFonts w:ascii="Times New Roman" w:hAnsi="Times New Roman"/>
          <w:sz w:val="24"/>
          <w:szCs w:val="24"/>
        </w:rPr>
        <w:t>Е</w:t>
      </w:r>
      <w:r w:rsidR="002C44DA" w:rsidRPr="00874BE1">
        <w:rPr>
          <w:rFonts w:ascii="Times New Roman" w:hAnsi="Times New Roman"/>
          <w:sz w:val="24"/>
          <w:szCs w:val="24"/>
        </w:rPr>
        <w:t>.</w:t>
      </w:r>
      <w:r w:rsidR="00874BE1" w:rsidRPr="00874BE1">
        <w:rPr>
          <w:rFonts w:ascii="Times New Roman" w:hAnsi="Times New Roman"/>
          <w:sz w:val="24"/>
          <w:szCs w:val="24"/>
        </w:rPr>
        <w:t> Б. Яровая</w:t>
      </w:r>
      <w:r w:rsidR="002C44DA" w:rsidRPr="00874BE1">
        <w:rPr>
          <w:rFonts w:ascii="Times New Roman" w:hAnsi="Times New Roman"/>
          <w:sz w:val="24"/>
          <w:szCs w:val="24"/>
        </w:rPr>
        <w:t>.</w:t>
      </w:r>
    </w:p>
    <w:p w:rsidR="002E0712" w:rsidRPr="001276E8" w:rsidRDefault="000A2F25" w:rsidP="001276E8">
      <w:pPr>
        <w:pStyle w:val="a4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2E0712">
        <w:rPr>
          <w:rFonts w:ascii="Times New Roman" w:hAnsi="Times New Roman"/>
          <w:sz w:val="24"/>
          <w:szCs w:val="24"/>
        </w:rPr>
        <w:t xml:space="preserve">Аннотация курса: </w:t>
      </w:r>
      <w:r w:rsidR="001276E8" w:rsidRPr="001276E8">
        <w:rPr>
          <w:rStyle w:val="5"/>
          <w:i w:val="0"/>
          <w:color w:val="000000"/>
          <w:sz w:val="24"/>
          <w:szCs w:val="24"/>
        </w:rPr>
        <w:t>Курс рассчитан на слушателей, планирующих использование статистических методов в медико-биологических исследованиях. Изложение ориентировано на применение пакетов при</w:t>
      </w:r>
      <w:r w:rsidR="001276E8" w:rsidRPr="001276E8">
        <w:rPr>
          <w:rStyle w:val="5"/>
          <w:i w:val="0"/>
          <w:color w:val="000000"/>
          <w:sz w:val="24"/>
          <w:szCs w:val="24"/>
        </w:rPr>
        <w:softHyphen/>
        <w:t>кладных статистических программ и проиллюстрировано примерами из о</w:t>
      </w:r>
      <w:r w:rsidR="00FB25C3">
        <w:rPr>
          <w:rStyle w:val="5"/>
          <w:i w:val="0"/>
          <w:color w:val="000000"/>
          <w:sz w:val="24"/>
          <w:szCs w:val="24"/>
        </w:rPr>
        <w:t>бласти биологии и медицины Ку</w:t>
      </w:r>
      <w:proofErr w:type="gramStart"/>
      <w:r w:rsidR="00FB25C3">
        <w:rPr>
          <w:rStyle w:val="5"/>
          <w:i w:val="0"/>
          <w:color w:val="000000"/>
          <w:sz w:val="24"/>
          <w:szCs w:val="24"/>
        </w:rPr>
        <w:t xml:space="preserve">рс </w:t>
      </w:r>
      <w:r w:rsidR="001276E8" w:rsidRPr="001276E8">
        <w:rPr>
          <w:rStyle w:val="5"/>
          <w:i w:val="0"/>
          <w:color w:val="000000"/>
          <w:sz w:val="24"/>
          <w:szCs w:val="24"/>
        </w:rPr>
        <w:t>вкл</w:t>
      </w:r>
      <w:proofErr w:type="gramEnd"/>
      <w:r w:rsidR="001276E8" w:rsidRPr="001276E8">
        <w:rPr>
          <w:rStyle w:val="5"/>
          <w:i w:val="0"/>
          <w:color w:val="000000"/>
          <w:sz w:val="24"/>
          <w:szCs w:val="24"/>
        </w:rPr>
        <w:t>ючает основные понятия математической статистики, а также наиболее рас</w:t>
      </w:r>
      <w:r w:rsidR="001276E8" w:rsidRPr="001276E8">
        <w:rPr>
          <w:rStyle w:val="5"/>
          <w:i w:val="0"/>
          <w:color w:val="000000"/>
          <w:sz w:val="24"/>
          <w:szCs w:val="24"/>
        </w:rPr>
        <w:softHyphen/>
        <w:t>пространенные вероятностно-статистические методы обработки данных.</w:t>
      </w:r>
    </w:p>
    <w:p w:rsidR="000A2F25" w:rsidRPr="002E0712" w:rsidRDefault="000A2F25" w:rsidP="000A2F25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E0712"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8A1A3F" w:rsidRDefault="008A1A3F" w:rsidP="008A1A3F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4"/>
      </w:tblGrid>
      <w:tr w:rsidR="00C21A03" w:rsidTr="00C21A03">
        <w:trPr>
          <w:trHeight w:val="45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 w:rsidP="0094261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C97EC7" w:rsidRDefault="00C21A03" w:rsidP="0094261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C97EC7">
              <w:rPr>
                <w:rFonts w:ascii="Times New Roman" w:hAnsi="Times New Roman"/>
                <w:sz w:val="24"/>
                <w:szCs w:val="24"/>
              </w:rPr>
              <w:t xml:space="preserve">Задачи прикладной статистики. </w:t>
            </w:r>
            <w:r>
              <w:rPr>
                <w:rFonts w:ascii="Times New Roman" w:hAnsi="Times New Roman"/>
                <w:sz w:val="24"/>
                <w:szCs w:val="24"/>
              </w:rPr>
              <w:t>Статистика в медико-биологической практике</w:t>
            </w:r>
            <w:r w:rsidR="000A1F8B" w:rsidRPr="000A1F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1"/>
                <w:color w:val="000000"/>
                <w:sz w:val="24"/>
                <w:szCs w:val="24"/>
              </w:rPr>
              <w:t xml:space="preserve">Особенности </w:t>
            </w:r>
            <w:r w:rsidRPr="00287943">
              <w:rPr>
                <w:rStyle w:val="1"/>
                <w:color w:val="000000"/>
                <w:sz w:val="24"/>
                <w:szCs w:val="24"/>
              </w:rPr>
              <w:t>применения статистических методов в медицине</w:t>
            </w:r>
            <w:r w:rsidRPr="0028794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 w:rsidRPr="00DE6E36">
              <w:rPr>
                <w:rFonts w:ascii="Times New Roman" w:hAnsi="Times New Roman"/>
                <w:sz w:val="24"/>
                <w:szCs w:val="24"/>
              </w:rPr>
              <w:t>Основы доказательной медицины</w:t>
            </w:r>
            <w:r w:rsidRPr="002D62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 терминологии в клинической эпидемиологии</w:t>
            </w:r>
            <w:r w:rsidRPr="002D62CC">
              <w:rPr>
                <w:rFonts w:ascii="Times New Roman" w:hAnsi="Times New Roman"/>
                <w:sz w:val="24"/>
                <w:szCs w:val="24"/>
              </w:rPr>
              <w:t>.</w:t>
            </w:r>
            <w:r w:rsidRPr="00DE6E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</w:tr>
      <w:tr w:rsidR="00C21A03" w:rsidTr="00C21A03">
        <w:trPr>
          <w:trHeight w:val="20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 w:rsidP="00942617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DE6E36" w:rsidRDefault="00BF66F9" w:rsidP="0094261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8D4A63">
              <w:rPr>
                <w:rFonts w:ascii="Times New Roman" w:hAnsi="Times New Roman"/>
                <w:sz w:val="24"/>
                <w:szCs w:val="24"/>
              </w:rPr>
              <w:t xml:space="preserve">Случайный выбор. </w:t>
            </w:r>
            <w:r>
              <w:rPr>
                <w:rFonts w:ascii="Times New Roman" w:hAnsi="Times New Roman"/>
                <w:sz w:val="24"/>
                <w:szCs w:val="24"/>
              </w:rPr>
              <w:t>Генеральная совокупность и выборка</w:t>
            </w:r>
            <w:r w:rsidRPr="008D4A6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Репрезентативность выборки</w:t>
            </w:r>
            <w:r w:rsidRPr="008D4A6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D4A63">
              <w:rPr>
                <w:rStyle w:val="1"/>
                <w:color w:val="000000"/>
                <w:sz w:val="24"/>
                <w:szCs w:val="24"/>
              </w:rPr>
              <w:t>Основные способы организации выборки</w:t>
            </w:r>
            <w:r w:rsidRPr="00A742AE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Примеры организации клинических испытаний</w:t>
            </w:r>
            <w:r>
              <w:rPr>
                <w:rStyle w:val="1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C21A03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 w:rsidP="00942617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BF66F9" w:rsidRDefault="00BF66F9" w:rsidP="0094261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85A19">
              <w:rPr>
                <w:rFonts w:ascii="Times New Roman" w:hAnsi="Times New Roman"/>
                <w:sz w:val="24"/>
                <w:szCs w:val="24"/>
              </w:rPr>
              <w:t>Эмпирическая функция распределения. Эмпирическая плотность распределения. Гистограмма</w:t>
            </w:r>
            <w:r w:rsidRPr="003918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BF66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66F9" w:rsidRPr="00BF66F9" w:rsidRDefault="00BF66F9" w:rsidP="0094261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184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184BBA">
              <w:rPr>
                <w:rStyle w:val="1"/>
                <w:sz w:val="24"/>
                <w:szCs w:val="24"/>
              </w:rPr>
              <w:t xml:space="preserve">ценивание параметров распределения по выборке. Свойства оценок: </w:t>
            </w:r>
            <w:proofErr w:type="spellStart"/>
            <w:r w:rsidRPr="00184BBA">
              <w:rPr>
                <w:rStyle w:val="1"/>
                <w:sz w:val="24"/>
                <w:szCs w:val="24"/>
              </w:rPr>
              <w:t>несмещен</w:t>
            </w:r>
            <w:r w:rsidRPr="00184BBA">
              <w:rPr>
                <w:rStyle w:val="1"/>
                <w:sz w:val="24"/>
                <w:szCs w:val="24"/>
              </w:rPr>
              <w:softHyphen/>
              <w:t>ность</w:t>
            </w:r>
            <w:proofErr w:type="spellEnd"/>
            <w:r w:rsidRPr="00184BBA">
              <w:rPr>
                <w:rStyle w:val="1"/>
                <w:sz w:val="24"/>
                <w:szCs w:val="24"/>
              </w:rPr>
              <w:t xml:space="preserve">, </w:t>
            </w:r>
            <w:r>
              <w:rPr>
                <w:rStyle w:val="1"/>
                <w:sz w:val="24"/>
                <w:szCs w:val="24"/>
              </w:rPr>
              <w:t>состоятельность</w:t>
            </w:r>
            <w:r w:rsidRPr="00184BBA">
              <w:rPr>
                <w:rStyle w:val="1"/>
                <w:sz w:val="24"/>
                <w:szCs w:val="24"/>
              </w:rPr>
              <w:t xml:space="preserve">, </w:t>
            </w:r>
            <w:r>
              <w:rPr>
                <w:rStyle w:val="1"/>
                <w:sz w:val="24"/>
                <w:szCs w:val="24"/>
              </w:rPr>
              <w:t>эффективность</w:t>
            </w:r>
            <w:r w:rsidRPr="00184BBA">
              <w:rPr>
                <w:rStyle w:val="1"/>
                <w:sz w:val="24"/>
                <w:szCs w:val="24"/>
              </w:rPr>
              <w:t xml:space="preserve">. </w:t>
            </w:r>
            <w:r>
              <w:rPr>
                <w:rStyle w:val="1"/>
                <w:sz w:val="24"/>
                <w:szCs w:val="24"/>
              </w:rPr>
              <w:t>Примеры</w:t>
            </w:r>
          </w:p>
        </w:tc>
      </w:tr>
      <w:tr w:rsidR="00C21A03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 w:rsidP="00942617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BF66F9" w:rsidRDefault="00BF66F9" w:rsidP="0094261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8092E">
              <w:rPr>
                <w:rFonts w:ascii="Times New Roman" w:hAnsi="Times New Roman"/>
                <w:sz w:val="24"/>
                <w:szCs w:val="24"/>
              </w:rPr>
              <w:t>Выборочные характеристики</w:t>
            </w:r>
            <w:r w:rsidRPr="00C21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распределения</w:t>
            </w:r>
            <w:r w:rsidRPr="0028092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8092E">
              <w:rPr>
                <w:rStyle w:val="1"/>
                <w:sz w:val="24"/>
                <w:szCs w:val="24"/>
              </w:rPr>
              <w:t xml:space="preserve">Выборочное </w:t>
            </w:r>
            <w:r w:rsidRPr="001B0302">
              <w:rPr>
                <w:rStyle w:val="1"/>
                <w:color w:val="000000"/>
                <w:sz w:val="24"/>
                <w:szCs w:val="24"/>
              </w:rPr>
              <w:t xml:space="preserve">среднее и выборочная дисперсия, их </w:t>
            </w:r>
            <w:proofErr w:type="spellStart"/>
            <w:r w:rsidRPr="001B0302">
              <w:rPr>
                <w:rStyle w:val="1"/>
                <w:color w:val="000000"/>
                <w:sz w:val="24"/>
                <w:szCs w:val="24"/>
              </w:rPr>
              <w:t>несмещенность</w:t>
            </w:r>
            <w:proofErr w:type="spellEnd"/>
            <w:r w:rsidRPr="001B0302">
              <w:rPr>
                <w:rStyle w:val="1"/>
                <w:color w:val="000000"/>
                <w:sz w:val="24"/>
                <w:szCs w:val="24"/>
              </w:rPr>
              <w:t>.</w:t>
            </w:r>
            <w:r w:rsidRPr="00BF66F9"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Медиана</w:t>
            </w:r>
            <w:r w:rsidRPr="005C38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388F">
              <w:rPr>
                <w:rFonts w:ascii="Times New Roman" w:hAnsi="Times New Roman"/>
                <w:sz w:val="24"/>
                <w:szCs w:val="24"/>
                <w:lang w:eastAsia="ru-RU"/>
              </w:rPr>
              <w:t>мода, асимметрия, эксцесс, квантили</w:t>
            </w:r>
            <w:r w:rsidRPr="0091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Примеры описания данных</w:t>
            </w:r>
          </w:p>
        </w:tc>
      </w:tr>
      <w:tr w:rsidR="00C21A03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 w:rsidP="00942617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9A5046" w:rsidRDefault="00A71800" w:rsidP="00F8467B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8092E"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r w:rsidRPr="0028092E">
              <w:rPr>
                <w:rStyle w:val="1"/>
                <w:sz w:val="24"/>
                <w:szCs w:val="24"/>
              </w:rPr>
              <w:t xml:space="preserve">моментов для получения оценок параметров. </w:t>
            </w:r>
            <w:r w:rsidR="009A5046">
              <w:rPr>
                <w:rStyle w:val="1"/>
                <w:sz w:val="24"/>
                <w:szCs w:val="24"/>
              </w:rPr>
              <w:t>Оценки наибольшего правдоподобия. Примеры</w:t>
            </w:r>
          </w:p>
        </w:tc>
      </w:tr>
      <w:tr w:rsidR="00C21A03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 w:rsidP="00942617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942617" w:rsidRDefault="00942617" w:rsidP="0094261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4542EA">
              <w:rPr>
                <w:rStyle w:val="1"/>
                <w:color w:val="000000"/>
                <w:sz w:val="24"/>
                <w:szCs w:val="24"/>
              </w:rPr>
              <w:t>Понятие доверительного интервала. Метод построения доверительных интервалов</w:t>
            </w:r>
            <w:r w:rsidRPr="00942617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 w:rsidRPr="00C91141">
              <w:rPr>
                <w:rFonts w:ascii="Times New Roman" w:hAnsi="Times New Roman"/>
                <w:sz w:val="24"/>
                <w:szCs w:val="24"/>
              </w:rPr>
              <w:t xml:space="preserve">Доверительные интервалы для параметра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случае выборки из нормально распределенной генеральной совокупности со средним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дисперсией </w:t>
            </w:r>
            <w:r w:rsidRPr="0083611D">
              <w:rPr>
                <w:rStyle w:val="ae"/>
                <w:color w:val="000000"/>
              </w:rPr>
              <w:t>о</w:t>
            </w:r>
            <w:r w:rsidRPr="0083611D">
              <w:rPr>
                <w:rStyle w:val="ae"/>
                <w:color w:val="000000"/>
                <w:vertAlign w:val="superscript"/>
              </w:rPr>
              <w:t>2</w:t>
            </w:r>
            <w:proofErr w:type="gramStart"/>
            <w:r>
              <w:rPr>
                <w:rStyle w:val="ae"/>
                <w:color w:val="000000"/>
                <w:vertAlign w:val="superscript"/>
              </w:rPr>
              <w:t xml:space="preserve">  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известной дисперсии </w:t>
            </w:r>
            <w:r w:rsidRPr="0083611D">
              <w:rPr>
                <w:rStyle w:val="ae"/>
                <w:color w:val="000000"/>
              </w:rPr>
              <w:t>о</w:t>
            </w:r>
            <w:r w:rsidRPr="0083611D">
              <w:rPr>
                <w:rStyle w:val="ae"/>
                <w:color w:val="000000"/>
                <w:vertAlign w:val="superscript"/>
              </w:rPr>
              <w:t>2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неизвестной дисперсии </w:t>
            </w:r>
            <w:r w:rsidRPr="0083611D">
              <w:rPr>
                <w:rStyle w:val="ae"/>
                <w:color w:val="000000"/>
              </w:rPr>
              <w:t>о</w:t>
            </w:r>
            <w:r w:rsidRPr="0083611D">
              <w:rPr>
                <w:rStyle w:val="ae"/>
                <w:color w:val="000000"/>
                <w:vertAlign w:val="superscript"/>
              </w:rPr>
              <w:t>2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.</w:t>
            </w:r>
            <w:r w:rsidRPr="00942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141">
              <w:rPr>
                <w:rFonts w:ascii="Times New Roman" w:hAnsi="Times New Roman"/>
                <w:sz w:val="24"/>
                <w:szCs w:val="24"/>
              </w:rPr>
              <w:t xml:space="preserve">Доверительные интервалы для параметра </w:t>
            </w:r>
            <w:r w:rsidRPr="0083611D">
              <w:rPr>
                <w:rStyle w:val="ae"/>
                <w:color w:val="000000"/>
              </w:rPr>
              <w:t>о</w:t>
            </w:r>
            <w:r w:rsidRPr="0083611D">
              <w:rPr>
                <w:rStyle w:val="ae"/>
                <w:color w:val="000000"/>
                <w:vertAlign w:val="superscript"/>
              </w:rPr>
              <w:t>2</w:t>
            </w:r>
            <w:r>
              <w:rPr>
                <w:rStyle w:val="ae"/>
                <w:color w:val="000000"/>
                <w:vertAlign w:val="superscript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случае выборки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нормально распределенной генеральной совокупности со средним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дисперсией </w:t>
            </w:r>
            <w:r w:rsidRPr="0083611D">
              <w:rPr>
                <w:rStyle w:val="ae"/>
                <w:color w:val="000000"/>
              </w:rPr>
              <w:t>о</w:t>
            </w:r>
            <w:r w:rsidRPr="0083611D">
              <w:rPr>
                <w:rStyle w:val="ae"/>
                <w:color w:val="000000"/>
                <w:vertAlign w:val="superscript"/>
              </w:rPr>
              <w:t>2</w:t>
            </w:r>
            <w:proofErr w:type="gramStart"/>
            <w:r>
              <w:rPr>
                <w:rStyle w:val="ae"/>
                <w:color w:val="000000"/>
                <w:vertAlign w:val="superscript"/>
              </w:rPr>
              <w:t xml:space="preserve">  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известном среднем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неизвестном среднем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1A03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 w:rsidP="00942617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825BF0" w:rsidRDefault="00825BF0" w:rsidP="00AF5685">
            <w:pPr>
              <w:pStyle w:val="a4"/>
              <w:ind w:left="34"/>
              <w:rPr>
                <w:rFonts w:asciiTheme="minorHAnsi" w:hAnsiTheme="minorHAnsi"/>
                <w:color w:val="76923C" w:themeColor="accent3" w:themeShade="BF"/>
                <w:sz w:val="24"/>
                <w:szCs w:val="24"/>
              </w:rPr>
            </w:pPr>
            <w:r w:rsidRPr="00C91141">
              <w:rPr>
                <w:rFonts w:ascii="Times New Roman" w:hAnsi="Times New Roman"/>
                <w:sz w:val="24"/>
                <w:szCs w:val="24"/>
              </w:rPr>
              <w:t>Довери</w:t>
            </w:r>
            <w:r>
              <w:rPr>
                <w:rFonts w:ascii="Times New Roman" w:hAnsi="Times New Roman"/>
                <w:sz w:val="24"/>
                <w:szCs w:val="24"/>
              </w:rPr>
              <w:t>тельны</w:t>
            </w:r>
            <w:r w:rsidR="00920C46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интервал</w:t>
            </w:r>
            <w:r w:rsidRPr="00D62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доли и разности долей</w:t>
            </w:r>
            <w:r w:rsidRPr="0043449C">
              <w:rPr>
                <w:rFonts w:ascii="Times New Roman" w:hAnsi="Times New Roman"/>
                <w:sz w:val="24"/>
                <w:szCs w:val="24"/>
              </w:rPr>
              <w:t>.</w:t>
            </w:r>
            <w:r w:rsidRPr="0082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089B">
              <w:rPr>
                <w:rFonts w:ascii="Times New Roman" w:hAnsi="Times New Roman"/>
                <w:sz w:val="24"/>
                <w:szCs w:val="24"/>
              </w:rPr>
              <w:t>Ранги и ранжирование. Примеры</w:t>
            </w:r>
          </w:p>
        </w:tc>
      </w:tr>
      <w:tr w:rsidR="00C21A03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AF5685" w:rsidRDefault="00AF5685" w:rsidP="00AF568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E61696">
              <w:rPr>
                <w:rFonts w:ascii="Times New Roman" w:hAnsi="Times New Roman"/>
                <w:sz w:val="24"/>
                <w:szCs w:val="24"/>
              </w:rPr>
              <w:t xml:space="preserve">Понятие статистической гипотезы.  </w:t>
            </w:r>
            <w:r w:rsidRPr="00E61696">
              <w:rPr>
                <w:rStyle w:val="1"/>
                <w:sz w:val="24"/>
                <w:szCs w:val="24"/>
              </w:rPr>
              <w:t>Проверка гипотез. Критическое множество. Про</w:t>
            </w:r>
            <w:r w:rsidRPr="00E61696">
              <w:rPr>
                <w:rStyle w:val="1"/>
                <w:sz w:val="24"/>
                <w:szCs w:val="24"/>
              </w:rPr>
              <w:softHyphen/>
              <w:t>стые и сложные гипотезы</w:t>
            </w:r>
            <w:r w:rsidRPr="00A742AE">
              <w:rPr>
                <w:rStyle w:val="1"/>
                <w:sz w:val="24"/>
                <w:szCs w:val="24"/>
              </w:rPr>
              <w:t xml:space="preserve">. </w:t>
            </w:r>
            <w:r w:rsidRPr="00455D0E">
              <w:rPr>
                <w:rFonts w:ascii="Times New Roman" w:hAnsi="Times New Roman"/>
                <w:sz w:val="24"/>
                <w:szCs w:val="24"/>
              </w:rPr>
              <w:t xml:space="preserve">Теорема Пирсона. </w:t>
            </w:r>
            <w:r w:rsidRPr="00455D0E">
              <w:rPr>
                <w:rStyle w:val="1"/>
                <w:color w:val="000000"/>
                <w:sz w:val="24"/>
                <w:szCs w:val="24"/>
              </w:rPr>
              <w:t>Непараметрический критерий согласия Пирсона.</w:t>
            </w:r>
            <w:r w:rsidRPr="00FB4D9E">
              <w:rPr>
                <w:rStyle w:val="1"/>
                <w:color w:val="000000"/>
                <w:sz w:val="24"/>
                <w:szCs w:val="24"/>
              </w:rPr>
              <w:t xml:space="preserve"> Проверка ги</w:t>
            </w:r>
            <w:r w:rsidRPr="00FB4D9E">
              <w:rPr>
                <w:rStyle w:val="1"/>
                <w:color w:val="000000"/>
                <w:sz w:val="24"/>
                <w:szCs w:val="24"/>
              </w:rPr>
              <w:softHyphen/>
              <w:t xml:space="preserve">потезы </w:t>
            </w:r>
            <w:r w:rsidRPr="00FB4D9E">
              <w:rPr>
                <w:rStyle w:val="ae"/>
                <w:color w:val="000000"/>
                <w:sz w:val="24"/>
                <w:szCs w:val="24"/>
                <w:lang w:val="en-US"/>
              </w:rPr>
              <w:t>F</w:t>
            </w:r>
            <w:r w:rsidRPr="00FB4D9E">
              <w:rPr>
                <w:rStyle w:val="ae"/>
                <w:color w:val="000000"/>
                <w:sz w:val="24"/>
                <w:szCs w:val="24"/>
              </w:rPr>
              <w:t>(</w:t>
            </w:r>
            <w:r>
              <w:rPr>
                <w:rStyle w:val="ae"/>
                <w:color w:val="000000"/>
                <w:sz w:val="24"/>
                <w:szCs w:val="24"/>
                <w:lang w:val="en-US"/>
              </w:rPr>
              <w:t>t</w:t>
            </w:r>
            <w:r w:rsidRPr="00FB4D9E">
              <w:rPr>
                <w:rStyle w:val="ae"/>
                <w:color w:val="000000"/>
                <w:sz w:val="24"/>
                <w:szCs w:val="24"/>
              </w:rPr>
              <w:t xml:space="preserve">)= </w:t>
            </w:r>
            <w:r w:rsidRPr="00FB4D9E">
              <w:rPr>
                <w:rStyle w:val="ae"/>
                <w:color w:val="000000"/>
                <w:sz w:val="24"/>
                <w:szCs w:val="24"/>
                <w:lang w:val="en-US"/>
              </w:rPr>
              <w:t>F</w:t>
            </w:r>
            <w:r w:rsidRPr="00FB4D9E">
              <w:rPr>
                <w:rStyle w:val="ae"/>
                <w:color w:val="000000"/>
                <w:sz w:val="24"/>
                <w:szCs w:val="24"/>
                <w:vertAlign w:val="subscript"/>
              </w:rPr>
              <w:t>0</w:t>
            </w:r>
            <w:r w:rsidRPr="00FB4D9E">
              <w:rPr>
                <w:rStyle w:val="ae"/>
                <w:color w:val="000000"/>
                <w:sz w:val="24"/>
                <w:szCs w:val="24"/>
              </w:rPr>
              <w:t>(</w:t>
            </w:r>
            <w:r>
              <w:rPr>
                <w:rStyle w:val="ae"/>
                <w:color w:val="000000"/>
                <w:sz w:val="24"/>
                <w:szCs w:val="24"/>
                <w:lang w:val="en-US"/>
              </w:rPr>
              <w:t>t</w:t>
            </w:r>
            <w:r w:rsidRPr="00FB4D9E">
              <w:rPr>
                <w:rStyle w:val="ae"/>
                <w:color w:val="000000"/>
                <w:sz w:val="24"/>
                <w:szCs w:val="24"/>
              </w:rPr>
              <w:t>).</w:t>
            </w:r>
            <w:r>
              <w:rPr>
                <w:rStyle w:val="ae"/>
                <w:color w:val="000000"/>
                <w:sz w:val="24"/>
                <w:szCs w:val="24"/>
              </w:rPr>
              <w:t xml:space="preserve"> </w:t>
            </w:r>
            <w:r w:rsidRPr="00086ACD">
              <w:rPr>
                <w:rFonts w:ascii="Times New Roman" w:hAnsi="Times New Roman"/>
                <w:sz w:val="24"/>
                <w:szCs w:val="24"/>
              </w:rPr>
              <w:t xml:space="preserve">Понятие о проверке простой гипотезы. </w:t>
            </w:r>
            <w:r w:rsidRPr="00086ACD">
              <w:rPr>
                <w:rStyle w:val="ae"/>
                <w:color w:val="000000"/>
                <w:sz w:val="24"/>
                <w:szCs w:val="24"/>
                <w:lang w:val="en-US"/>
              </w:rPr>
              <w:t>H</w:t>
            </w:r>
            <w:r w:rsidRPr="00086ACD">
              <w:rPr>
                <w:rStyle w:val="ae"/>
                <w:color w:val="000000"/>
                <w:sz w:val="24"/>
                <w:szCs w:val="24"/>
                <w:vertAlign w:val="subscript"/>
              </w:rPr>
              <w:t>0</w:t>
            </w:r>
            <w:r w:rsidRPr="00086ACD">
              <w:rPr>
                <w:rStyle w:val="ae"/>
                <w:color w:val="000000"/>
                <w:sz w:val="24"/>
                <w:szCs w:val="24"/>
              </w:rPr>
              <w:t>:  θ= θ</w:t>
            </w:r>
            <w:r w:rsidRPr="00086ACD">
              <w:rPr>
                <w:rStyle w:val="ae"/>
                <w:color w:val="000000"/>
                <w:sz w:val="24"/>
                <w:szCs w:val="24"/>
                <w:vertAlign w:val="subscript"/>
              </w:rPr>
              <w:t>0</w:t>
            </w:r>
            <w:r w:rsidRPr="00086ACD">
              <w:rPr>
                <w:rStyle w:val="1"/>
                <w:color w:val="000000"/>
                <w:sz w:val="24"/>
                <w:szCs w:val="24"/>
              </w:rPr>
              <w:t xml:space="preserve"> при альтернативе </w:t>
            </w:r>
            <w:r w:rsidRPr="00086ACD">
              <w:rPr>
                <w:rStyle w:val="1"/>
                <w:color w:val="000000"/>
                <w:sz w:val="24"/>
                <w:szCs w:val="24"/>
                <w:lang w:val="en-US"/>
              </w:rPr>
              <w:t>H</w:t>
            </w:r>
            <w:r w:rsidRPr="00086ACD">
              <w:rPr>
                <w:rStyle w:val="1"/>
                <w:color w:val="000000"/>
                <w:sz w:val="24"/>
                <w:szCs w:val="24"/>
                <w:vertAlign w:val="subscript"/>
              </w:rPr>
              <w:t>1</w:t>
            </w:r>
            <w:r w:rsidRPr="00086ACD">
              <w:rPr>
                <w:rStyle w:val="1"/>
                <w:color w:val="000000"/>
                <w:sz w:val="24"/>
                <w:szCs w:val="24"/>
              </w:rPr>
              <w:t xml:space="preserve">: </w:t>
            </w:r>
            <w:r w:rsidRPr="00086ACD">
              <w:rPr>
                <w:rStyle w:val="ae"/>
                <w:color w:val="000000"/>
                <w:sz w:val="24"/>
                <w:szCs w:val="24"/>
              </w:rPr>
              <w:t>θ</w:t>
            </w:r>
            <w:r>
              <w:rPr>
                <w:rStyle w:val="ae"/>
                <w:color w:val="000000"/>
                <w:sz w:val="24"/>
                <w:szCs w:val="24"/>
              </w:rPr>
              <w:t>≠</w:t>
            </w:r>
            <w:r w:rsidRPr="00086ACD">
              <w:rPr>
                <w:rStyle w:val="ae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6ACD">
              <w:rPr>
                <w:rStyle w:val="ae"/>
                <w:color w:val="000000"/>
                <w:sz w:val="24"/>
                <w:szCs w:val="24"/>
              </w:rPr>
              <w:t>θ</w:t>
            </w:r>
            <w:r w:rsidRPr="00086ACD">
              <w:rPr>
                <w:rStyle w:val="ae"/>
                <w:color w:val="000000"/>
                <w:sz w:val="24"/>
                <w:szCs w:val="24"/>
                <w:vertAlign w:val="subscript"/>
              </w:rPr>
              <w:t xml:space="preserve">0 </w:t>
            </w:r>
            <w:r w:rsidRPr="00604D30"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 w:rsidRPr="00604D30">
              <w:rPr>
                <w:rStyle w:val="1"/>
                <w:color w:val="000000"/>
                <w:sz w:val="24"/>
                <w:szCs w:val="24"/>
              </w:rPr>
              <w:t xml:space="preserve">  Ошибки 1-го и 2-го рода. Критерий, основанный на отношении правдопо</w:t>
            </w:r>
            <w:r w:rsidRPr="00604D30">
              <w:rPr>
                <w:rStyle w:val="1"/>
                <w:color w:val="000000"/>
                <w:sz w:val="24"/>
                <w:szCs w:val="24"/>
              </w:rPr>
              <w:softHyphen/>
              <w:t>добия</w:t>
            </w:r>
            <w:r w:rsidRPr="00AF5685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 w:rsidRPr="0043449C">
              <w:rPr>
                <w:rFonts w:ascii="Times New Roman" w:hAnsi="Times New Roman"/>
                <w:sz w:val="24"/>
                <w:szCs w:val="24"/>
              </w:rPr>
              <w:t>Проверка статистических гипотез с помощью доверит</w:t>
            </w:r>
            <w:r>
              <w:rPr>
                <w:rFonts w:ascii="Times New Roman" w:hAnsi="Times New Roman"/>
                <w:sz w:val="24"/>
                <w:szCs w:val="24"/>
              </w:rPr>
              <w:t>ельных интервалов</w:t>
            </w:r>
            <w:r w:rsidRPr="004344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1A03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Default="00C21A03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A03" w:rsidRPr="0077089B" w:rsidRDefault="00687F6E" w:rsidP="0094261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740CD9">
              <w:rPr>
                <w:rFonts w:ascii="Times New Roman" w:hAnsi="Times New Roman"/>
                <w:sz w:val="24"/>
                <w:szCs w:val="24"/>
              </w:rPr>
              <w:t xml:space="preserve">Чувствительность и специфичность в клинических исследованиях. </w:t>
            </w:r>
            <w:r w:rsidRPr="00740CD9">
              <w:rPr>
                <w:rFonts w:ascii="Times New Roman" w:hAnsi="Times New Roman"/>
                <w:sz w:val="24"/>
                <w:szCs w:val="24"/>
                <w:lang w:val="en-US"/>
              </w:rPr>
              <w:t>ROC</w:t>
            </w:r>
            <w:r w:rsidRPr="00740CD9">
              <w:rPr>
                <w:rFonts w:ascii="Times New Roman" w:hAnsi="Times New Roman"/>
                <w:sz w:val="24"/>
                <w:szCs w:val="24"/>
              </w:rPr>
              <w:t>-анализ. Практические трудности</w:t>
            </w:r>
          </w:p>
        </w:tc>
      </w:tr>
      <w:tr w:rsidR="00197B1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B18" w:rsidRDefault="00197B18"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B18" w:rsidRPr="006139E7" w:rsidRDefault="00197B18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E62B5"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Pr="000E62B5">
              <w:rPr>
                <w:rStyle w:val="1"/>
                <w:sz w:val="24"/>
                <w:szCs w:val="24"/>
              </w:rPr>
              <w:t xml:space="preserve">статистической модели. </w:t>
            </w:r>
            <w:r w:rsidRPr="006139E7">
              <w:rPr>
                <w:rFonts w:ascii="Times New Roman" w:hAnsi="Times New Roman"/>
                <w:sz w:val="24"/>
                <w:szCs w:val="24"/>
              </w:rPr>
              <w:t>Проверка нормальности. Критерии согласия</w:t>
            </w:r>
            <w:r w:rsidRPr="00197B18">
              <w:rPr>
                <w:rStyle w:val="1"/>
                <w:sz w:val="24"/>
                <w:szCs w:val="24"/>
              </w:rPr>
              <w:t xml:space="preserve">. </w:t>
            </w:r>
            <w:r>
              <w:rPr>
                <w:rStyle w:val="1"/>
                <w:sz w:val="24"/>
                <w:szCs w:val="24"/>
              </w:rPr>
              <w:t>Параметрические и непараметрические критерии</w:t>
            </w:r>
            <w:r w:rsidRPr="006139E7">
              <w:rPr>
                <w:rStyle w:val="1"/>
                <w:sz w:val="24"/>
                <w:szCs w:val="24"/>
              </w:rPr>
              <w:t xml:space="preserve">. </w:t>
            </w:r>
          </w:p>
        </w:tc>
      </w:tr>
      <w:tr w:rsidR="00BF53B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Default="00BF53B8"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Default="00BF53B8" w:rsidP="001F7EB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A677D">
              <w:rPr>
                <w:rFonts w:ascii="Times New Roman" w:hAnsi="Times New Roman"/>
                <w:sz w:val="24"/>
                <w:szCs w:val="24"/>
              </w:rPr>
              <w:t xml:space="preserve">Анализ парных наблюдений.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Парный </w:t>
            </w:r>
            <w:r w:rsidRPr="005A677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5A67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  <w:r w:rsidRPr="005A67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Парный 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Уилкоксона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Вилкоксона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BF53B8" w:rsidRPr="00BF53B8" w:rsidRDefault="00BF53B8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5A677D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7B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двух независимых выборок</w:t>
            </w:r>
            <w:r w:rsidRPr="005A677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Непарный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77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5A67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  <w:r w:rsidRPr="00DD00A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случаи равных и неравных дисперсий)</w:t>
            </w:r>
            <w:r w:rsidRPr="00DD00A3">
              <w:rPr>
                <w:rFonts w:ascii="Times New Roman" w:hAnsi="Times New Roman"/>
                <w:sz w:val="24"/>
                <w:szCs w:val="24"/>
              </w:rPr>
              <w:t>.</w:t>
            </w:r>
            <w:r w:rsidRPr="00AB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Критерий Манна-Уитни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F53B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Default="00BF53B8"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Pr="00BF53B8" w:rsidRDefault="00BF53B8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6B3598">
              <w:rPr>
                <w:rFonts w:ascii="Times New Roman" w:hAnsi="Times New Roman"/>
                <w:sz w:val="24"/>
                <w:szCs w:val="24"/>
              </w:rPr>
              <w:t xml:space="preserve">Таблицы сопряженности признаков. Точный критерий Фишера для таблиц сопряженности 2х2. Критерий </w:t>
            </w:r>
            <w:r w:rsidRPr="006B3598">
              <w:rPr>
                <w:rStyle w:val="1"/>
              </w:rPr>
              <w:t>χ</w:t>
            </w:r>
            <w:r w:rsidRPr="006B3598">
              <w:rPr>
                <w:rStyle w:val="ae"/>
                <w:vertAlign w:val="superscript"/>
              </w:rPr>
              <w:t>2</w:t>
            </w:r>
            <w:r w:rsidRPr="006B3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59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Критерий Мак-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Нимара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F53B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Default="00BF53B8"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Pr="006B3598" w:rsidRDefault="00BF53B8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5133A6">
              <w:rPr>
                <w:rFonts w:ascii="Times New Roman" w:hAnsi="Times New Roman"/>
                <w:sz w:val="24"/>
                <w:szCs w:val="24"/>
              </w:rPr>
              <w:t xml:space="preserve">Анализ нескольких независимых выборок. Дисперсионный </w:t>
            </w:r>
            <w:r w:rsidRPr="005133A6">
              <w:rPr>
                <w:rStyle w:val="1"/>
                <w:sz w:val="24"/>
                <w:szCs w:val="24"/>
              </w:rPr>
              <w:t xml:space="preserve">анализ по одному признаку для проверки равенства средних генеральных совокупностей. </w:t>
            </w:r>
            <w:r>
              <w:rPr>
                <w:rStyle w:val="1"/>
                <w:sz w:val="24"/>
                <w:szCs w:val="24"/>
              </w:rPr>
              <w:t xml:space="preserve">Непараметрический </w:t>
            </w:r>
            <w:r w:rsidRPr="005133A6">
              <w:rPr>
                <w:rStyle w:val="1"/>
                <w:color w:val="000000"/>
                <w:sz w:val="24"/>
                <w:szCs w:val="24"/>
              </w:rPr>
              <w:t>дисперсионный анализ по одному признаку с применением</w:t>
            </w:r>
            <w:r>
              <w:rPr>
                <w:rStyle w:val="1"/>
                <w:color w:val="000000"/>
                <w:sz w:val="24"/>
                <w:szCs w:val="24"/>
              </w:rPr>
              <w:t xml:space="preserve"> критерия </w:t>
            </w: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Краскела-Уоллиса</w:t>
            </w:r>
            <w:proofErr w:type="spellEnd"/>
            <w:r>
              <w:rPr>
                <w:rStyle w:val="1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Крускала-Уоллиса</w:t>
            </w:r>
            <w:proofErr w:type="spellEnd"/>
            <w:r>
              <w:rPr>
                <w:rStyle w:val="1"/>
                <w:color w:val="000000"/>
                <w:sz w:val="24"/>
                <w:szCs w:val="24"/>
              </w:rPr>
              <w:t>)</w:t>
            </w:r>
            <w:r w:rsidRPr="005133A6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Критерий медианы</w:t>
            </w:r>
            <w:r>
              <w:rPr>
                <w:rStyle w:val="1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BF53B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Default="00BF53B8"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Pr="00D26D8D" w:rsidRDefault="00BF53B8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повторный измерений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Дисперсионный анализ повторных измерений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Ранговый критерий Фридмана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F53B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Default="00BF53B8"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Pr="00D26D8D" w:rsidRDefault="00BF53B8" w:rsidP="001F7EB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D8D">
              <w:rPr>
                <w:rFonts w:ascii="Times New Roman" w:hAnsi="Times New Roman"/>
                <w:sz w:val="24"/>
                <w:szCs w:val="24"/>
              </w:rPr>
              <w:t xml:space="preserve">Множественные сравнения </w:t>
            </w:r>
            <w:r>
              <w:rPr>
                <w:rFonts w:ascii="Times New Roman" w:hAnsi="Times New Roman"/>
                <w:sz w:val="24"/>
                <w:szCs w:val="24"/>
              </w:rPr>
              <w:t>нескольких независимых выборок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Множественный </w:t>
            </w:r>
            <w:r w:rsidRPr="005A677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5A67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Тьюки</w:t>
            </w:r>
            <w:proofErr w:type="spellEnd"/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Шеффе</w:t>
            </w:r>
            <w:proofErr w:type="spellEnd"/>
            <w:r w:rsidRPr="001B16F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Непараметрические критерии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Ньюмена-Кейлса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Даннета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F53B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Default="00BF53B8"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Pr="007610FD" w:rsidRDefault="006F0F0F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корреляции как мера линейной зависимости случайных величин</w:t>
            </w:r>
            <w:r w:rsidRPr="00E03B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Выборочный коэффициент корреляции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Присона</w:t>
            </w:r>
            <w:proofErr w:type="spellEnd"/>
            <w:r w:rsidRPr="00E03B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Выборочный коэффициент корреляции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Спирмена</w:t>
            </w:r>
            <w:proofErr w:type="spellEnd"/>
            <w:r w:rsidRPr="007610FD">
              <w:rPr>
                <w:rFonts w:ascii="Times New Roman" w:hAnsi="Times New Roman"/>
                <w:sz w:val="24"/>
                <w:szCs w:val="24"/>
              </w:rPr>
              <w:t>.</w:t>
            </w:r>
            <w:r w:rsidR="007610FD" w:rsidRPr="00761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="007610FD" w:rsidRPr="007610F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610FD" w:rsidRPr="00C77666">
              <w:rPr>
                <w:rFonts w:ascii="Times New Roman" w:hAnsi="Times New Roman"/>
                <w:sz w:val="24"/>
                <w:szCs w:val="24"/>
              </w:rPr>
              <w:t xml:space="preserve">Линейная регрессия и метод наименьших квадратов.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Критерий значимости линии регрессии</w:t>
            </w:r>
            <w:r w:rsidR="007610FD" w:rsidRPr="00C77666">
              <w:rPr>
                <w:rFonts w:ascii="Times New Roman" w:hAnsi="Times New Roman"/>
                <w:sz w:val="24"/>
                <w:szCs w:val="24"/>
              </w:rPr>
              <w:t>.</w:t>
            </w:r>
            <w:r w:rsidR="007610FD" w:rsidRPr="00761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10FD" w:rsidRPr="001B16F9">
              <w:rPr>
                <w:rFonts w:ascii="Times New Roman" w:hAnsi="Times New Roman"/>
                <w:sz w:val="24"/>
                <w:szCs w:val="24"/>
              </w:rPr>
              <w:t xml:space="preserve">Нелинейная регрессия.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Логистическая регрессия</w:t>
            </w:r>
            <w:r w:rsidR="007610FD"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Бинарная логистическая регрессия</w:t>
            </w:r>
            <w:r w:rsidR="007610FD"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Отношение шансов</w:t>
            </w:r>
            <w:r w:rsidR="007610FD"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Доверительные интервалы для отношения шансов</w:t>
            </w:r>
            <w:r w:rsidR="007610FD"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="007610FD" w:rsidRPr="00A80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10FD">
              <w:rPr>
                <w:rFonts w:ascii="Times New Roman" w:hAnsi="Times New Roman"/>
                <w:sz w:val="24"/>
                <w:szCs w:val="24"/>
              </w:rPr>
              <w:t>регрессионных моделей в медицинских исследованиях</w:t>
            </w:r>
            <w:r w:rsidR="007610FD" w:rsidRPr="00A742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53B8" w:rsidTr="00C21A0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Pr="00197B18" w:rsidRDefault="00BF53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17</w:t>
            </w:r>
            <w:r w:rsidRPr="00197B1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3B8" w:rsidRPr="007610FD" w:rsidRDefault="007610FD" w:rsidP="001F7EB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3D7C">
              <w:rPr>
                <w:rFonts w:ascii="Times New Roman" w:hAnsi="Times New Roman"/>
                <w:sz w:val="24"/>
                <w:szCs w:val="24"/>
              </w:rPr>
              <w:t xml:space="preserve">Планирование эксперимента. </w:t>
            </w:r>
            <w:r>
              <w:rPr>
                <w:rFonts w:ascii="Times New Roman" w:hAnsi="Times New Roman"/>
                <w:sz w:val="24"/>
                <w:szCs w:val="24"/>
              </w:rPr>
              <w:t>Выбор критерия</w:t>
            </w:r>
            <w:r w:rsidRPr="00DC3D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Рандомизация и слепой метод</w:t>
            </w:r>
            <w:r w:rsidRPr="002D0B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Достаточно ли рандомизации? Анализ мощности</w:t>
            </w:r>
            <w:r w:rsidRPr="00DC55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объема выборки</w:t>
            </w:r>
            <w:r w:rsidRPr="00DC55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Выбор мощности критерия</w:t>
            </w:r>
            <w:r w:rsidRPr="00DC55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BF6">
              <w:rPr>
                <w:rFonts w:ascii="Times New Roman" w:hAnsi="Times New Roman"/>
                <w:sz w:val="24"/>
                <w:szCs w:val="24"/>
              </w:rPr>
              <w:t>Дизайн клинических испытаний. Распространенные ошибки. Эффект множественных сравнений</w:t>
            </w:r>
            <w:r w:rsidRPr="007610F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23DF">
              <w:rPr>
                <w:rFonts w:ascii="Times New Roman" w:hAnsi="Times New Roman"/>
                <w:sz w:val="24"/>
                <w:szCs w:val="24"/>
              </w:rPr>
              <w:t xml:space="preserve">Примеры </w:t>
            </w:r>
            <w:r w:rsidRPr="003B23DF">
              <w:rPr>
                <w:rStyle w:val="1"/>
                <w:sz w:val="24"/>
                <w:szCs w:val="24"/>
              </w:rPr>
              <w:t>с</w:t>
            </w:r>
            <w:r w:rsidRPr="003B23DF">
              <w:rPr>
                <w:rStyle w:val="1"/>
                <w:color w:val="000000"/>
                <w:sz w:val="24"/>
                <w:szCs w:val="24"/>
              </w:rPr>
              <w:t>татистически значимости эффектов в клинических испытаниях, обу</w:t>
            </w:r>
            <w:r w:rsidRPr="003B23DF">
              <w:rPr>
                <w:rStyle w:val="1"/>
                <w:color w:val="000000"/>
                <w:sz w:val="24"/>
                <w:szCs w:val="24"/>
              </w:rPr>
              <w:softHyphen/>
              <w:t>словленной исключительно большой численностью групп</w:t>
            </w:r>
          </w:p>
        </w:tc>
      </w:tr>
    </w:tbl>
    <w:p w:rsidR="008A1A3F" w:rsidRDefault="008A1A3F" w:rsidP="008A1A3F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8A1A3F" w:rsidRDefault="008A1A3F" w:rsidP="008A1A3F">
      <w:pPr>
        <w:rPr>
          <w:rFonts w:ascii="Times New Roman" w:hAnsi="Times New Roman"/>
          <w:i/>
          <w:sz w:val="24"/>
          <w:szCs w:val="24"/>
        </w:rPr>
      </w:pPr>
    </w:p>
    <w:p w:rsidR="008A1A3F" w:rsidRDefault="008A1A3F" w:rsidP="008A1A3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8A1A3F" w:rsidRDefault="008A1A3F" w:rsidP="008A1A3F">
      <w:pPr>
        <w:rPr>
          <w:rFonts w:ascii="Times New Roman" w:hAnsi="Times New Roman"/>
          <w:sz w:val="24"/>
          <w:szCs w:val="24"/>
        </w:rPr>
      </w:pPr>
    </w:p>
    <w:p w:rsidR="008A1A3F" w:rsidRPr="00920C46" w:rsidRDefault="008A1A3F" w:rsidP="008A1A3F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Задачи прикладной статистики. </w:t>
      </w:r>
      <w:r w:rsidRPr="00D521B3">
        <w:rPr>
          <w:rStyle w:val="1"/>
          <w:sz w:val="24"/>
          <w:szCs w:val="24"/>
        </w:rPr>
        <w:t>Особенности применения статистических методов в медицине</w:t>
      </w:r>
      <w:r w:rsidRPr="00D521B3">
        <w:rPr>
          <w:rFonts w:ascii="Times New Roman" w:hAnsi="Times New Roman"/>
          <w:sz w:val="24"/>
          <w:szCs w:val="24"/>
        </w:rPr>
        <w:t>.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Основы доказательной медицины. О терминологии в клинической эпидемиологии. Примеры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Случайный выбор. Генеральная совокупность и выборка. Репрезентативность выборки. </w:t>
      </w:r>
      <w:r w:rsidRPr="00D521B3">
        <w:rPr>
          <w:rStyle w:val="1"/>
          <w:sz w:val="24"/>
          <w:szCs w:val="24"/>
        </w:rPr>
        <w:t>Основные способы организации выборки. Примеры организации клинических испытаний.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Эмпирическая функция распределения. Эмпирическая плотность распределения. Гистограмма. Примеры.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О</w:t>
      </w:r>
      <w:r w:rsidRPr="00D521B3">
        <w:rPr>
          <w:rStyle w:val="1"/>
          <w:sz w:val="24"/>
          <w:szCs w:val="24"/>
        </w:rPr>
        <w:t xml:space="preserve">ценивание параметров распределения по выборке. Свойства оценок: </w:t>
      </w:r>
      <w:proofErr w:type="spellStart"/>
      <w:r w:rsidRPr="00D521B3">
        <w:rPr>
          <w:rStyle w:val="1"/>
          <w:sz w:val="24"/>
          <w:szCs w:val="24"/>
        </w:rPr>
        <w:t>несмещен</w:t>
      </w:r>
      <w:r w:rsidRPr="00D521B3">
        <w:rPr>
          <w:rStyle w:val="1"/>
          <w:sz w:val="24"/>
          <w:szCs w:val="24"/>
        </w:rPr>
        <w:softHyphen/>
        <w:t>ность</w:t>
      </w:r>
      <w:proofErr w:type="spellEnd"/>
      <w:r w:rsidRPr="00D521B3">
        <w:rPr>
          <w:rStyle w:val="1"/>
          <w:sz w:val="24"/>
          <w:szCs w:val="24"/>
        </w:rPr>
        <w:t>, состоятельность, эффективность. Примеры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Выборочные характеристики распределения. </w:t>
      </w:r>
      <w:r w:rsidRPr="00D521B3">
        <w:rPr>
          <w:rStyle w:val="1"/>
          <w:sz w:val="24"/>
          <w:szCs w:val="24"/>
        </w:rPr>
        <w:t xml:space="preserve">Выборочное среднее и выборочная дисперсия, их </w:t>
      </w:r>
      <w:proofErr w:type="spellStart"/>
      <w:r w:rsidRPr="00D521B3">
        <w:rPr>
          <w:rStyle w:val="1"/>
          <w:sz w:val="24"/>
          <w:szCs w:val="24"/>
        </w:rPr>
        <w:t>несмещенность</w:t>
      </w:r>
      <w:proofErr w:type="spellEnd"/>
      <w:r w:rsidRPr="00D521B3">
        <w:rPr>
          <w:rStyle w:val="1"/>
          <w:sz w:val="24"/>
          <w:szCs w:val="24"/>
        </w:rPr>
        <w:t xml:space="preserve">. </w:t>
      </w:r>
      <w:r w:rsidRPr="00D521B3">
        <w:rPr>
          <w:rFonts w:ascii="Times New Roman" w:hAnsi="Times New Roman"/>
          <w:sz w:val="24"/>
          <w:szCs w:val="24"/>
        </w:rPr>
        <w:t xml:space="preserve">Медиана, </w:t>
      </w:r>
      <w:r w:rsidRPr="00D521B3">
        <w:rPr>
          <w:rFonts w:ascii="Times New Roman" w:hAnsi="Times New Roman"/>
          <w:sz w:val="24"/>
          <w:szCs w:val="24"/>
          <w:lang w:eastAsia="ru-RU"/>
        </w:rPr>
        <w:t>мода, асимметрия, эксцесс, квантили. Примеры описания данных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D521B3">
        <w:rPr>
          <w:rFonts w:ascii="Times New Roman" w:hAnsi="Times New Roman"/>
          <w:sz w:val="24"/>
          <w:szCs w:val="24"/>
        </w:rPr>
        <w:t xml:space="preserve">Метод </w:t>
      </w:r>
      <w:r w:rsidRPr="00D521B3">
        <w:rPr>
          <w:rStyle w:val="1"/>
          <w:sz w:val="24"/>
          <w:szCs w:val="24"/>
        </w:rPr>
        <w:t>моментов для получения оценок параметров. Примеры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Style w:val="1"/>
          <w:sz w:val="24"/>
          <w:szCs w:val="24"/>
        </w:rPr>
        <w:t>Оценки наибольшего правдоподобия. Примеры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D521B3">
        <w:rPr>
          <w:rStyle w:val="1"/>
          <w:sz w:val="24"/>
          <w:szCs w:val="24"/>
        </w:rPr>
        <w:t xml:space="preserve">Понятие доверительного интервала. Метод построения доверительных интервалов. 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Доверительные интервалы для параметра </w:t>
      </w:r>
      <w:r w:rsidRPr="00D521B3">
        <w:rPr>
          <w:rFonts w:ascii="Times New Roman" w:hAnsi="Times New Roman"/>
          <w:i/>
          <w:sz w:val="24"/>
          <w:szCs w:val="24"/>
        </w:rPr>
        <w:t>μ</w:t>
      </w:r>
      <w:r w:rsidRPr="00D521B3">
        <w:rPr>
          <w:rFonts w:ascii="Times New Roman" w:hAnsi="Times New Roman"/>
          <w:sz w:val="24"/>
          <w:szCs w:val="24"/>
        </w:rPr>
        <w:t xml:space="preserve"> в случае выборки из нормально распределенной генеральной совокупности со средним </w:t>
      </w:r>
      <w:r w:rsidRPr="00D521B3">
        <w:rPr>
          <w:rFonts w:ascii="Times New Roman" w:hAnsi="Times New Roman"/>
          <w:i/>
          <w:sz w:val="24"/>
          <w:szCs w:val="24"/>
        </w:rPr>
        <w:t xml:space="preserve">μ </w:t>
      </w:r>
      <w:r w:rsidRPr="00D521B3">
        <w:rPr>
          <w:rFonts w:ascii="Times New Roman" w:hAnsi="Times New Roman"/>
          <w:sz w:val="24"/>
          <w:szCs w:val="24"/>
        </w:rPr>
        <w:t xml:space="preserve">и дисперсией </w:t>
      </w:r>
      <w:r w:rsidRPr="00D521B3">
        <w:rPr>
          <w:rStyle w:val="ae"/>
        </w:rPr>
        <w:t>о</w:t>
      </w:r>
      <w:r w:rsidRPr="00D521B3">
        <w:rPr>
          <w:rStyle w:val="ae"/>
          <w:vertAlign w:val="superscript"/>
        </w:rPr>
        <w:t>2</w:t>
      </w:r>
      <w:proofErr w:type="gramStart"/>
      <w:r w:rsidRPr="00D521B3">
        <w:rPr>
          <w:rStyle w:val="ae"/>
          <w:vertAlign w:val="superscript"/>
        </w:rPr>
        <w:t xml:space="preserve">  </w:t>
      </w:r>
      <w:r w:rsidRPr="00D521B3">
        <w:rPr>
          <w:rFonts w:ascii="Times New Roman" w:hAnsi="Times New Roman"/>
          <w:sz w:val="24"/>
          <w:szCs w:val="24"/>
        </w:rPr>
        <w:t>: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при известной дисперсии </w:t>
      </w:r>
      <w:r w:rsidRPr="00D521B3">
        <w:rPr>
          <w:rStyle w:val="ae"/>
        </w:rPr>
        <w:t>о</w:t>
      </w:r>
      <w:r w:rsidRPr="00D521B3">
        <w:rPr>
          <w:rStyle w:val="ae"/>
          <w:vertAlign w:val="superscript"/>
        </w:rPr>
        <w:t>2</w:t>
      </w:r>
      <w:r w:rsidRPr="00D521B3">
        <w:rPr>
          <w:rFonts w:ascii="Times New Roman" w:hAnsi="Times New Roman"/>
          <w:sz w:val="24"/>
          <w:szCs w:val="24"/>
        </w:rPr>
        <w:t xml:space="preserve">; при неизвестной дисперсии </w:t>
      </w:r>
      <w:r w:rsidRPr="00D521B3">
        <w:rPr>
          <w:rStyle w:val="ae"/>
        </w:rPr>
        <w:t>о</w:t>
      </w:r>
      <w:r w:rsidRPr="00D521B3">
        <w:rPr>
          <w:rStyle w:val="ae"/>
          <w:vertAlign w:val="superscript"/>
        </w:rPr>
        <w:t>2</w:t>
      </w:r>
      <w:r w:rsidRPr="00D521B3">
        <w:rPr>
          <w:rFonts w:ascii="Times New Roman" w:hAnsi="Times New Roman"/>
          <w:sz w:val="24"/>
          <w:szCs w:val="24"/>
        </w:rPr>
        <w:t xml:space="preserve">. 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lastRenderedPageBreak/>
        <w:t xml:space="preserve">Доверительные интервалы для параметра </w:t>
      </w:r>
      <w:r w:rsidRPr="00D521B3">
        <w:rPr>
          <w:rStyle w:val="ae"/>
        </w:rPr>
        <w:t>о</w:t>
      </w:r>
      <w:r w:rsidRPr="00D521B3">
        <w:rPr>
          <w:rStyle w:val="ae"/>
          <w:vertAlign w:val="superscript"/>
        </w:rPr>
        <w:t xml:space="preserve">2  </w:t>
      </w:r>
      <w:r w:rsidRPr="00D521B3">
        <w:rPr>
          <w:rFonts w:ascii="Times New Roman" w:hAnsi="Times New Roman"/>
          <w:sz w:val="24"/>
          <w:szCs w:val="24"/>
        </w:rPr>
        <w:t xml:space="preserve">в случае выборки из нормально распределенной генеральной совокупности со средним </w:t>
      </w:r>
      <w:r w:rsidRPr="00D521B3">
        <w:rPr>
          <w:rFonts w:ascii="Times New Roman" w:hAnsi="Times New Roman"/>
          <w:i/>
          <w:sz w:val="24"/>
          <w:szCs w:val="24"/>
        </w:rPr>
        <w:t xml:space="preserve">μ </w:t>
      </w:r>
      <w:r w:rsidRPr="00D521B3">
        <w:rPr>
          <w:rFonts w:ascii="Times New Roman" w:hAnsi="Times New Roman"/>
          <w:sz w:val="24"/>
          <w:szCs w:val="24"/>
        </w:rPr>
        <w:t xml:space="preserve">и дисперсией </w:t>
      </w:r>
      <w:r w:rsidRPr="00D521B3">
        <w:rPr>
          <w:rStyle w:val="ae"/>
        </w:rPr>
        <w:t>о</w:t>
      </w:r>
      <w:r w:rsidRPr="00D521B3">
        <w:rPr>
          <w:rStyle w:val="ae"/>
          <w:vertAlign w:val="superscript"/>
        </w:rPr>
        <w:t>2</w:t>
      </w:r>
      <w:proofErr w:type="gramStart"/>
      <w:r w:rsidRPr="00D521B3">
        <w:rPr>
          <w:rStyle w:val="ae"/>
          <w:vertAlign w:val="superscript"/>
        </w:rPr>
        <w:t xml:space="preserve">  </w:t>
      </w:r>
      <w:r w:rsidRPr="00D521B3">
        <w:rPr>
          <w:rFonts w:ascii="Times New Roman" w:hAnsi="Times New Roman"/>
          <w:sz w:val="24"/>
          <w:szCs w:val="24"/>
        </w:rPr>
        <w:t>: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при известном среднем </w:t>
      </w:r>
      <w:r w:rsidRPr="00D521B3">
        <w:rPr>
          <w:rFonts w:ascii="Times New Roman" w:hAnsi="Times New Roman"/>
          <w:i/>
          <w:sz w:val="24"/>
          <w:szCs w:val="24"/>
        </w:rPr>
        <w:t>μ</w:t>
      </w:r>
      <w:r w:rsidRPr="00D521B3">
        <w:rPr>
          <w:rFonts w:ascii="Times New Roman" w:hAnsi="Times New Roman"/>
          <w:sz w:val="24"/>
          <w:szCs w:val="24"/>
        </w:rPr>
        <w:t xml:space="preserve">; при неизвестном среднем </w:t>
      </w:r>
      <w:r w:rsidRPr="00D521B3">
        <w:rPr>
          <w:rFonts w:ascii="Times New Roman" w:hAnsi="Times New Roman"/>
          <w:i/>
          <w:sz w:val="24"/>
          <w:szCs w:val="24"/>
        </w:rPr>
        <w:t>μ</w:t>
      </w:r>
      <w:r w:rsidRPr="00D521B3">
        <w:rPr>
          <w:rFonts w:ascii="Times New Roman" w:hAnsi="Times New Roman"/>
          <w:sz w:val="24"/>
          <w:szCs w:val="24"/>
        </w:rPr>
        <w:t>.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Доверительны</w:t>
      </w:r>
      <w:proofErr w:type="gramStart"/>
      <w:r w:rsidRPr="00D521B3">
        <w:rPr>
          <w:rFonts w:ascii="Times New Roman" w:hAnsi="Times New Roman"/>
          <w:sz w:val="24"/>
          <w:szCs w:val="24"/>
          <w:lang w:val="en-US"/>
        </w:rPr>
        <w:t>q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интервал для доли и разности долей. 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Ранги и ранжирование. Примеры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D521B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нятие статистической гипотезы. </w:t>
      </w:r>
      <w:r w:rsidRPr="00D521B3">
        <w:rPr>
          <w:rStyle w:val="1"/>
          <w:sz w:val="24"/>
          <w:szCs w:val="24"/>
        </w:rPr>
        <w:t xml:space="preserve">Проверка гипотез. </w:t>
      </w:r>
      <w:r>
        <w:rPr>
          <w:rStyle w:val="1"/>
          <w:sz w:val="24"/>
          <w:szCs w:val="24"/>
        </w:rPr>
        <w:t>Ошибка 1-ого рода</w:t>
      </w:r>
      <w:r w:rsidRPr="00D521B3">
        <w:rPr>
          <w:rStyle w:val="1"/>
          <w:sz w:val="24"/>
          <w:szCs w:val="24"/>
        </w:rPr>
        <w:t xml:space="preserve">. Критическое множество. </w:t>
      </w:r>
    </w:p>
    <w:p w:rsidR="00FA49AA" w:rsidRPr="00322442" w:rsidRDefault="00FA49AA" w:rsidP="00FA49AA">
      <w:pPr>
        <w:pStyle w:val="a4"/>
        <w:numPr>
          <w:ilvl w:val="0"/>
          <w:numId w:val="16"/>
        </w:numPr>
        <w:rPr>
          <w:rStyle w:val="ae"/>
          <w:i w:val="0"/>
          <w:iCs w:val="0"/>
          <w:spacing w:val="0"/>
          <w:sz w:val="24"/>
          <w:szCs w:val="24"/>
          <w:shd w:val="clear" w:color="auto" w:fill="auto"/>
        </w:rPr>
      </w:pPr>
      <w:r w:rsidRPr="00D521B3">
        <w:rPr>
          <w:rStyle w:val="1"/>
          <w:sz w:val="24"/>
          <w:szCs w:val="24"/>
        </w:rPr>
        <w:t>Про</w:t>
      </w:r>
      <w:r w:rsidRPr="00D521B3">
        <w:rPr>
          <w:rStyle w:val="1"/>
          <w:sz w:val="24"/>
          <w:szCs w:val="24"/>
        </w:rPr>
        <w:softHyphen/>
        <w:t xml:space="preserve">стые и сложные гипотезы. </w:t>
      </w:r>
      <w:r w:rsidRPr="00D521B3">
        <w:rPr>
          <w:rFonts w:ascii="Times New Roman" w:hAnsi="Times New Roman"/>
          <w:sz w:val="24"/>
          <w:szCs w:val="24"/>
        </w:rPr>
        <w:t xml:space="preserve">Теорема Пирсона. </w:t>
      </w:r>
      <w:r w:rsidRPr="00D521B3">
        <w:rPr>
          <w:rStyle w:val="1"/>
          <w:sz w:val="24"/>
          <w:szCs w:val="24"/>
        </w:rPr>
        <w:t>Непараметрический критерий согласия Пирсона. Проверка ги</w:t>
      </w:r>
      <w:r w:rsidRPr="00D521B3">
        <w:rPr>
          <w:rStyle w:val="1"/>
          <w:sz w:val="24"/>
          <w:szCs w:val="24"/>
        </w:rPr>
        <w:softHyphen/>
        <w:t xml:space="preserve">потезы </w:t>
      </w:r>
      <w:r w:rsidRPr="00D521B3">
        <w:rPr>
          <w:rStyle w:val="ae"/>
          <w:sz w:val="24"/>
          <w:szCs w:val="24"/>
          <w:lang w:val="en-US"/>
        </w:rPr>
        <w:t>F</w:t>
      </w:r>
      <w:r w:rsidRPr="00D521B3">
        <w:rPr>
          <w:rStyle w:val="ae"/>
          <w:sz w:val="24"/>
          <w:szCs w:val="24"/>
        </w:rPr>
        <w:t>(</w:t>
      </w:r>
      <w:r w:rsidRPr="00D521B3">
        <w:rPr>
          <w:rStyle w:val="ae"/>
          <w:sz w:val="24"/>
          <w:szCs w:val="24"/>
          <w:lang w:val="en-US"/>
        </w:rPr>
        <w:t>t</w:t>
      </w:r>
      <w:r w:rsidRPr="00D521B3">
        <w:rPr>
          <w:rStyle w:val="ae"/>
          <w:sz w:val="24"/>
          <w:szCs w:val="24"/>
        </w:rPr>
        <w:t xml:space="preserve">)= </w:t>
      </w:r>
      <w:r w:rsidRPr="00D521B3">
        <w:rPr>
          <w:rStyle w:val="ae"/>
          <w:sz w:val="24"/>
          <w:szCs w:val="24"/>
          <w:lang w:val="en-US"/>
        </w:rPr>
        <w:t>F</w:t>
      </w:r>
      <w:r w:rsidRPr="00D521B3">
        <w:rPr>
          <w:rStyle w:val="ae"/>
          <w:sz w:val="24"/>
          <w:szCs w:val="24"/>
          <w:vertAlign w:val="subscript"/>
        </w:rPr>
        <w:t>0</w:t>
      </w:r>
      <w:r w:rsidRPr="00D521B3">
        <w:rPr>
          <w:rStyle w:val="ae"/>
          <w:sz w:val="24"/>
          <w:szCs w:val="24"/>
        </w:rPr>
        <w:t>(</w:t>
      </w:r>
      <w:r w:rsidRPr="00D521B3">
        <w:rPr>
          <w:rStyle w:val="ae"/>
          <w:sz w:val="24"/>
          <w:szCs w:val="24"/>
          <w:lang w:val="en-US"/>
        </w:rPr>
        <w:t>t</w:t>
      </w:r>
      <w:r w:rsidRPr="00D521B3">
        <w:rPr>
          <w:rStyle w:val="ae"/>
          <w:sz w:val="24"/>
          <w:szCs w:val="24"/>
        </w:rPr>
        <w:t>).</w:t>
      </w:r>
    </w:p>
    <w:p w:rsidR="00FA49AA" w:rsidRPr="00322442" w:rsidRDefault="00FA49AA" w:rsidP="00FA49AA">
      <w:pPr>
        <w:pStyle w:val="a4"/>
        <w:numPr>
          <w:ilvl w:val="0"/>
          <w:numId w:val="16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D521B3">
        <w:rPr>
          <w:rFonts w:ascii="Times New Roman" w:hAnsi="Times New Roman"/>
          <w:sz w:val="24"/>
          <w:szCs w:val="24"/>
        </w:rPr>
        <w:t xml:space="preserve">Понятие о проверке простой гипотезы. </w:t>
      </w:r>
      <w:r w:rsidRPr="00D521B3">
        <w:rPr>
          <w:rStyle w:val="ae"/>
          <w:sz w:val="24"/>
          <w:szCs w:val="24"/>
          <w:lang w:val="en-US"/>
        </w:rPr>
        <w:t>H</w:t>
      </w:r>
      <w:r w:rsidRPr="00D521B3">
        <w:rPr>
          <w:rStyle w:val="ae"/>
          <w:sz w:val="24"/>
          <w:szCs w:val="24"/>
          <w:vertAlign w:val="subscript"/>
        </w:rPr>
        <w:t>0</w:t>
      </w:r>
      <w:r w:rsidRPr="00D521B3">
        <w:rPr>
          <w:rStyle w:val="ae"/>
          <w:sz w:val="24"/>
          <w:szCs w:val="24"/>
        </w:rPr>
        <w:t>:  θ= θ</w:t>
      </w:r>
      <w:r w:rsidRPr="00D521B3">
        <w:rPr>
          <w:rStyle w:val="ae"/>
          <w:sz w:val="24"/>
          <w:szCs w:val="24"/>
          <w:vertAlign w:val="subscript"/>
        </w:rPr>
        <w:t>0</w:t>
      </w:r>
      <w:r w:rsidRPr="00D521B3">
        <w:rPr>
          <w:rStyle w:val="1"/>
          <w:sz w:val="24"/>
          <w:szCs w:val="24"/>
        </w:rPr>
        <w:t xml:space="preserve"> при альтернативе </w:t>
      </w:r>
      <w:r w:rsidRPr="00D521B3">
        <w:rPr>
          <w:rStyle w:val="1"/>
          <w:sz w:val="24"/>
          <w:szCs w:val="24"/>
          <w:lang w:val="en-US"/>
        </w:rPr>
        <w:t>H</w:t>
      </w:r>
      <w:r w:rsidRPr="00D521B3">
        <w:rPr>
          <w:rStyle w:val="1"/>
          <w:sz w:val="24"/>
          <w:szCs w:val="24"/>
          <w:vertAlign w:val="subscript"/>
        </w:rPr>
        <w:t>1</w:t>
      </w:r>
      <w:r w:rsidRPr="00D521B3">
        <w:rPr>
          <w:rStyle w:val="1"/>
          <w:sz w:val="24"/>
          <w:szCs w:val="24"/>
        </w:rPr>
        <w:t xml:space="preserve">: </w:t>
      </w:r>
      <w:r w:rsidRPr="00D521B3">
        <w:rPr>
          <w:rStyle w:val="ae"/>
          <w:sz w:val="24"/>
          <w:szCs w:val="24"/>
        </w:rPr>
        <w:t xml:space="preserve">θ≠ </w:t>
      </w:r>
      <w:proofErr w:type="gramStart"/>
      <w:r w:rsidRPr="00D521B3">
        <w:rPr>
          <w:rStyle w:val="ae"/>
          <w:sz w:val="24"/>
          <w:szCs w:val="24"/>
        </w:rPr>
        <w:t>θ</w:t>
      </w:r>
      <w:r w:rsidRPr="00D521B3">
        <w:rPr>
          <w:rStyle w:val="ae"/>
          <w:sz w:val="24"/>
          <w:szCs w:val="24"/>
          <w:vertAlign w:val="subscript"/>
        </w:rPr>
        <w:t xml:space="preserve">0 </w:t>
      </w:r>
      <w:r w:rsidRPr="00D521B3">
        <w:rPr>
          <w:rStyle w:val="1"/>
          <w:sz w:val="24"/>
          <w:szCs w:val="24"/>
        </w:rPr>
        <w:t>.</w:t>
      </w:r>
      <w:proofErr w:type="gramEnd"/>
      <w:r w:rsidRPr="00D521B3">
        <w:rPr>
          <w:rStyle w:val="1"/>
          <w:sz w:val="24"/>
          <w:szCs w:val="24"/>
        </w:rPr>
        <w:t xml:space="preserve">  Ошибки 1-го и 2-го рода. Критерий, основанный на отношении правдопо</w:t>
      </w:r>
      <w:r w:rsidRPr="00D521B3">
        <w:rPr>
          <w:rStyle w:val="1"/>
          <w:sz w:val="24"/>
          <w:szCs w:val="24"/>
        </w:rPr>
        <w:softHyphen/>
        <w:t xml:space="preserve">добия. 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Чувствительность и специфичность в клинических исследованиях. </w:t>
      </w:r>
      <w:r w:rsidRPr="00D521B3">
        <w:rPr>
          <w:rFonts w:ascii="Times New Roman" w:hAnsi="Times New Roman"/>
          <w:sz w:val="24"/>
          <w:szCs w:val="24"/>
          <w:lang w:val="en-US"/>
        </w:rPr>
        <w:t>ROC</w:t>
      </w:r>
      <w:r w:rsidRPr="00D521B3">
        <w:rPr>
          <w:rFonts w:ascii="Times New Roman" w:hAnsi="Times New Roman"/>
          <w:sz w:val="24"/>
          <w:szCs w:val="24"/>
        </w:rPr>
        <w:t xml:space="preserve">-анализ. </w:t>
      </w:r>
      <w:r>
        <w:rPr>
          <w:rFonts w:ascii="Times New Roman" w:hAnsi="Times New Roman"/>
          <w:sz w:val="24"/>
          <w:szCs w:val="24"/>
        </w:rPr>
        <w:t>Примеры</w:t>
      </w:r>
      <w:r w:rsidRPr="00322442">
        <w:rPr>
          <w:rFonts w:ascii="Times New Roman" w:hAnsi="Times New Roman"/>
          <w:sz w:val="24"/>
          <w:szCs w:val="24"/>
        </w:rPr>
        <w:t xml:space="preserve">. </w:t>
      </w:r>
      <w:r w:rsidRPr="00D521B3">
        <w:rPr>
          <w:rFonts w:ascii="Times New Roman" w:hAnsi="Times New Roman"/>
          <w:sz w:val="24"/>
          <w:szCs w:val="24"/>
        </w:rPr>
        <w:t>Практические трудности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Выбор </w:t>
      </w:r>
      <w:r w:rsidRPr="00D521B3">
        <w:rPr>
          <w:rStyle w:val="1"/>
          <w:sz w:val="24"/>
          <w:szCs w:val="24"/>
        </w:rPr>
        <w:t xml:space="preserve">статистической модели. </w:t>
      </w:r>
      <w:r w:rsidRPr="00D521B3">
        <w:rPr>
          <w:rFonts w:ascii="Times New Roman" w:hAnsi="Times New Roman"/>
          <w:sz w:val="24"/>
          <w:szCs w:val="24"/>
        </w:rPr>
        <w:t>Проверка нормальности. Критерии согласия</w:t>
      </w:r>
      <w:r w:rsidRPr="00D521B3">
        <w:rPr>
          <w:rStyle w:val="1"/>
          <w:sz w:val="24"/>
          <w:szCs w:val="24"/>
        </w:rPr>
        <w:t xml:space="preserve">. Параметрические и непараметрические критерии. </w:t>
      </w:r>
    </w:p>
    <w:p w:rsidR="00FA49AA" w:rsidRPr="00322442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парных наблюдений. Парный </w:t>
      </w:r>
      <w:r w:rsidRPr="00D521B3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521B3">
        <w:rPr>
          <w:rFonts w:ascii="Times New Roman" w:hAnsi="Times New Roman"/>
          <w:i/>
          <w:sz w:val="24"/>
          <w:szCs w:val="24"/>
        </w:rPr>
        <w:t>-</w:t>
      </w:r>
      <w:r w:rsidRPr="00D521B3">
        <w:rPr>
          <w:rFonts w:ascii="Times New Roman" w:hAnsi="Times New Roman"/>
          <w:sz w:val="24"/>
          <w:szCs w:val="24"/>
        </w:rPr>
        <w:t xml:space="preserve">критерий. 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парных наблюдений. </w:t>
      </w:r>
      <w:r w:rsidRPr="00322442"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Fonts w:ascii="Times New Roman" w:hAnsi="Times New Roman"/>
          <w:sz w:val="24"/>
          <w:szCs w:val="24"/>
        </w:rPr>
        <w:t xml:space="preserve">Парный критерий </w:t>
      </w:r>
      <w:proofErr w:type="spellStart"/>
      <w:r w:rsidRPr="00D521B3">
        <w:rPr>
          <w:rFonts w:ascii="Times New Roman" w:hAnsi="Times New Roman"/>
          <w:sz w:val="24"/>
          <w:szCs w:val="24"/>
        </w:rPr>
        <w:t>Уилкоксона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521B3">
        <w:rPr>
          <w:rFonts w:ascii="Times New Roman" w:hAnsi="Times New Roman"/>
          <w:sz w:val="24"/>
          <w:szCs w:val="24"/>
        </w:rPr>
        <w:t>Вилкоксона</w:t>
      </w:r>
      <w:proofErr w:type="spellEnd"/>
      <w:r w:rsidRPr="00D521B3">
        <w:rPr>
          <w:rFonts w:ascii="Times New Roman" w:hAnsi="Times New Roman"/>
          <w:sz w:val="24"/>
          <w:szCs w:val="24"/>
        </w:rPr>
        <w:t>).</w:t>
      </w:r>
    </w:p>
    <w:p w:rsidR="00FA49AA" w:rsidRPr="00322442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двух независимых выборок. </w:t>
      </w:r>
      <w:proofErr w:type="gramStart"/>
      <w:r w:rsidRPr="00D521B3">
        <w:rPr>
          <w:rFonts w:ascii="Times New Roman" w:hAnsi="Times New Roman"/>
          <w:sz w:val="24"/>
          <w:szCs w:val="24"/>
        </w:rPr>
        <w:t>Непарный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521B3">
        <w:rPr>
          <w:rFonts w:ascii="Times New Roman" w:hAnsi="Times New Roman"/>
          <w:i/>
          <w:sz w:val="24"/>
          <w:szCs w:val="24"/>
        </w:rPr>
        <w:t>-</w:t>
      </w:r>
      <w:r w:rsidRPr="00D521B3">
        <w:rPr>
          <w:rFonts w:ascii="Times New Roman" w:hAnsi="Times New Roman"/>
          <w:sz w:val="24"/>
          <w:szCs w:val="24"/>
        </w:rPr>
        <w:t>критерий (случаи равных и неравных дисперсий).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 Анализ двух независимых </w:t>
      </w:r>
      <w:proofErr w:type="spellStart"/>
      <w:r w:rsidRPr="00D521B3">
        <w:rPr>
          <w:rFonts w:ascii="Times New Roman" w:hAnsi="Times New Roman"/>
          <w:sz w:val="24"/>
          <w:szCs w:val="24"/>
        </w:rPr>
        <w:t>выборок</w:t>
      </w:r>
      <w:proofErr w:type="gramStart"/>
      <w:r w:rsidRPr="00D521B3">
        <w:rPr>
          <w:rFonts w:ascii="Times New Roman" w:hAnsi="Times New Roman"/>
          <w:sz w:val="24"/>
          <w:szCs w:val="24"/>
        </w:rPr>
        <w:t>.К</w:t>
      </w:r>
      <w:proofErr w:type="gramEnd"/>
      <w:r w:rsidRPr="00D521B3">
        <w:rPr>
          <w:rFonts w:ascii="Times New Roman" w:hAnsi="Times New Roman"/>
          <w:sz w:val="24"/>
          <w:szCs w:val="24"/>
        </w:rPr>
        <w:t>ритерий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 Манна-Уитни.</w:t>
      </w:r>
    </w:p>
    <w:p w:rsidR="00FA49AA" w:rsidRPr="00322442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322442">
        <w:rPr>
          <w:rFonts w:ascii="Times New Roman" w:hAnsi="Times New Roman"/>
          <w:sz w:val="24"/>
          <w:szCs w:val="24"/>
        </w:rPr>
        <w:t xml:space="preserve">Таблицы сопряженности признаков. Критерий </w:t>
      </w:r>
      <w:r w:rsidRPr="00D521B3">
        <w:rPr>
          <w:rStyle w:val="1"/>
        </w:rPr>
        <w:t>χ</w:t>
      </w:r>
      <w:r w:rsidRPr="00322442">
        <w:rPr>
          <w:rStyle w:val="ae"/>
          <w:vertAlign w:val="superscript"/>
        </w:rPr>
        <w:t>2</w:t>
      </w:r>
      <w:r w:rsidRPr="00322442">
        <w:rPr>
          <w:rFonts w:ascii="Times New Roman" w:hAnsi="Times New Roman"/>
          <w:sz w:val="24"/>
          <w:szCs w:val="24"/>
        </w:rPr>
        <w:t xml:space="preserve"> .</w:t>
      </w:r>
    </w:p>
    <w:p w:rsidR="00FA49AA" w:rsidRPr="00322442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Точный </w:t>
      </w:r>
      <w:r w:rsidRPr="00322442">
        <w:rPr>
          <w:rFonts w:ascii="Times New Roman" w:hAnsi="Times New Roman"/>
          <w:sz w:val="24"/>
          <w:szCs w:val="24"/>
        </w:rPr>
        <w:t xml:space="preserve">критерий Фишера для таблиц сопряженности 2х2. Критерий </w:t>
      </w:r>
      <w:r w:rsidRPr="00D521B3">
        <w:rPr>
          <w:rStyle w:val="1"/>
        </w:rPr>
        <w:t>χ</w:t>
      </w:r>
      <w:r w:rsidRPr="00322442">
        <w:rPr>
          <w:rStyle w:val="ae"/>
          <w:vertAlign w:val="superscript"/>
        </w:rPr>
        <w:t>2</w:t>
      </w:r>
      <w:r w:rsidRPr="003224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3224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поправкой на непрерывность </w:t>
      </w:r>
      <w:proofErr w:type="spellStart"/>
      <w:r>
        <w:rPr>
          <w:rFonts w:ascii="Times New Roman" w:hAnsi="Times New Roman"/>
          <w:sz w:val="24"/>
          <w:szCs w:val="24"/>
        </w:rPr>
        <w:t>Йейтса</w:t>
      </w:r>
      <w:proofErr w:type="spellEnd"/>
      <w:r w:rsidRPr="00322442">
        <w:rPr>
          <w:rFonts w:ascii="Times New Roman" w:hAnsi="Times New Roman"/>
          <w:sz w:val="24"/>
          <w:szCs w:val="24"/>
        </w:rPr>
        <w:t>. Критерий Мак-</w:t>
      </w:r>
      <w:proofErr w:type="spellStart"/>
      <w:r w:rsidRPr="00322442">
        <w:rPr>
          <w:rFonts w:ascii="Times New Roman" w:hAnsi="Times New Roman"/>
          <w:sz w:val="24"/>
          <w:szCs w:val="24"/>
        </w:rPr>
        <w:t>Нимара</w:t>
      </w:r>
      <w:proofErr w:type="spellEnd"/>
      <w:r w:rsidRPr="00322442">
        <w:rPr>
          <w:rFonts w:ascii="Times New Roman" w:hAnsi="Times New Roman"/>
          <w:sz w:val="24"/>
          <w:szCs w:val="24"/>
        </w:rPr>
        <w:t>.</w:t>
      </w:r>
    </w:p>
    <w:p w:rsidR="00FA49AA" w:rsidRPr="00BB5108" w:rsidRDefault="00FA49AA" w:rsidP="00FA49AA">
      <w:pPr>
        <w:pStyle w:val="a4"/>
        <w:numPr>
          <w:ilvl w:val="0"/>
          <w:numId w:val="16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нескольких независимых выборок. Дисперсионный </w:t>
      </w:r>
      <w:r w:rsidRPr="00D521B3">
        <w:rPr>
          <w:rStyle w:val="1"/>
          <w:sz w:val="24"/>
          <w:szCs w:val="24"/>
        </w:rPr>
        <w:t xml:space="preserve">анализ по одному признаку для проверки равенства средних генеральных совокупностей. </w:t>
      </w:r>
    </w:p>
    <w:p w:rsidR="00FA49AA" w:rsidRPr="00BB5108" w:rsidRDefault="00FA49AA" w:rsidP="00FA49AA">
      <w:pPr>
        <w:pStyle w:val="a4"/>
        <w:numPr>
          <w:ilvl w:val="0"/>
          <w:numId w:val="16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нескольких независимых выборок.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Style w:val="1"/>
          <w:sz w:val="24"/>
          <w:szCs w:val="24"/>
        </w:rPr>
        <w:t xml:space="preserve">Непараметрический дисперсионный анализ по одному признаку с применением критерия </w:t>
      </w:r>
      <w:proofErr w:type="spellStart"/>
      <w:r w:rsidRPr="00D521B3">
        <w:rPr>
          <w:rStyle w:val="1"/>
          <w:sz w:val="24"/>
          <w:szCs w:val="24"/>
        </w:rPr>
        <w:t>Краскела-Уоллиса</w:t>
      </w:r>
      <w:proofErr w:type="spellEnd"/>
      <w:r w:rsidRPr="00D521B3">
        <w:rPr>
          <w:rStyle w:val="1"/>
          <w:sz w:val="24"/>
          <w:szCs w:val="24"/>
        </w:rPr>
        <w:t xml:space="preserve"> (</w:t>
      </w:r>
      <w:proofErr w:type="spellStart"/>
      <w:r w:rsidRPr="00D521B3">
        <w:rPr>
          <w:rStyle w:val="1"/>
          <w:sz w:val="24"/>
          <w:szCs w:val="24"/>
        </w:rPr>
        <w:t>Крускала-Уоллиса</w:t>
      </w:r>
      <w:proofErr w:type="spellEnd"/>
      <w:r w:rsidRPr="00D521B3">
        <w:rPr>
          <w:rStyle w:val="1"/>
          <w:sz w:val="24"/>
          <w:szCs w:val="24"/>
        </w:rPr>
        <w:t xml:space="preserve">). 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нескольких независимых выборок.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Style w:val="1"/>
          <w:sz w:val="24"/>
          <w:szCs w:val="24"/>
        </w:rPr>
        <w:t>Критерий медианы.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Анализ повторный измерений. Дисперсионный анализ повторных измерений.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Анализ повторный измерений.  Ранговый критерий Фридмана.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Множественный </w:t>
      </w:r>
      <w:r w:rsidRPr="00D521B3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521B3">
        <w:rPr>
          <w:rFonts w:ascii="Times New Roman" w:hAnsi="Times New Roman"/>
          <w:i/>
          <w:sz w:val="24"/>
          <w:szCs w:val="24"/>
        </w:rPr>
        <w:t>-</w:t>
      </w:r>
      <w:r w:rsidRPr="00D521B3">
        <w:rPr>
          <w:rFonts w:ascii="Times New Roman" w:hAnsi="Times New Roman"/>
          <w:sz w:val="24"/>
          <w:szCs w:val="24"/>
        </w:rPr>
        <w:t xml:space="preserve">критерий. 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Критерий </w:t>
      </w:r>
      <w:proofErr w:type="spellStart"/>
      <w:r w:rsidRPr="00D521B3">
        <w:rPr>
          <w:rFonts w:ascii="Times New Roman" w:hAnsi="Times New Roman"/>
          <w:sz w:val="24"/>
          <w:szCs w:val="24"/>
        </w:rPr>
        <w:t>Тьюки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Критерий </w:t>
      </w:r>
      <w:proofErr w:type="spellStart"/>
      <w:r w:rsidRPr="00D521B3">
        <w:rPr>
          <w:rFonts w:ascii="Times New Roman" w:hAnsi="Times New Roman"/>
          <w:sz w:val="24"/>
          <w:szCs w:val="24"/>
        </w:rPr>
        <w:t>Шеффе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</w:t>
      </w:r>
    </w:p>
    <w:p w:rsidR="00FA49AA" w:rsidRPr="00D521B3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Непараметрические критерии </w:t>
      </w:r>
      <w:proofErr w:type="spellStart"/>
      <w:r w:rsidRPr="00D521B3">
        <w:rPr>
          <w:rFonts w:ascii="Times New Roman" w:hAnsi="Times New Roman"/>
          <w:sz w:val="24"/>
          <w:szCs w:val="24"/>
        </w:rPr>
        <w:t>Ньюмена-Кейлса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521B3">
        <w:rPr>
          <w:rFonts w:ascii="Times New Roman" w:hAnsi="Times New Roman"/>
          <w:sz w:val="24"/>
          <w:szCs w:val="24"/>
        </w:rPr>
        <w:t>Даннета</w:t>
      </w:r>
      <w:proofErr w:type="spellEnd"/>
      <w:r w:rsidRPr="00D521B3">
        <w:rPr>
          <w:rFonts w:ascii="Times New Roman" w:hAnsi="Times New Roman"/>
          <w:sz w:val="24"/>
          <w:szCs w:val="24"/>
        </w:rPr>
        <w:t>.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Коэффициент корреляции как мера линейной зависимости случайных величин. Выборочный коэффициент корреляции </w:t>
      </w:r>
      <w:proofErr w:type="spellStart"/>
      <w:r w:rsidRPr="00D521B3">
        <w:rPr>
          <w:rFonts w:ascii="Times New Roman" w:hAnsi="Times New Roman"/>
          <w:sz w:val="24"/>
          <w:szCs w:val="24"/>
        </w:rPr>
        <w:t>Присона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Выборочный коэффициент корреляции </w:t>
      </w:r>
      <w:proofErr w:type="spellStart"/>
      <w:r w:rsidRPr="00D521B3">
        <w:rPr>
          <w:rFonts w:ascii="Times New Roman" w:hAnsi="Times New Roman"/>
          <w:sz w:val="24"/>
          <w:szCs w:val="24"/>
        </w:rPr>
        <w:t>Спирмена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Примеры. 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lastRenderedPageBreak/>
        <w:t xml:space="preserve">Линейная регрессия и метод наименьших квадратов. Критерий значимости линии регрессии. 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Нелинейная регрессия. Логистическая регрессия. Бинарная логистическая регрессия. </w:t>
      </w:r>
    </w:p>
    <w:p w:rsidR="00FA49AA" w:rsidRPr="00CF548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F548A">
        <w:rPr>
          <w:rFonts w:ascii="Times New Roman" w:hAnsi="Times New Roman"/>
          <w:sz w:val="24"/>
          <w:szCs w:val="24"/>
        </w:rPr>
        <w:t>Отношение шансов. Доверительные интервалы для отношения шансов. Примеры регрессионных моделей в медицинских исследованиях.</w:t>
      </w:r>
    </w:p>
    <w:p w:rsidR="00FA49AA" w:rsidRPr="00CF548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F548A">
        <w:rPr>
          <w:rFonts w:ascii="Times New Roman" w:hAnsi="Times New Roman"/>
          <w:sz w:val="24"/>
          <w:szCs w:val="24"/>
        </w:rPr>
        <w:t xml:space="preserve">Планирование эксперимента. Выбор критерия. Рандомизация и слепой метод. Достаточно ли рандомизации? </w:t>
      </w:r>
    </w:p>
    <w:p w:rsidR="00FA49AA" w:rsidRPr="00CF548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F548A">
        <w:rPr>
          <w:rFonts w:ascii="Times New Roman" w:hAnsi="Times New Roman"/>
          <w:sz w:val="24"/>
          <w:szCs w:val="24"/>
        </w:rPr>
        <w:t xml:space="preserve">Анализ мощности. Определение объема выборки. Выбор мощности критерия. </w:t>
      </w:r>
    </w:p>
    <w:p w:rsidR="00FA49AA" w:rsidRDefault="00FA49AA" w:rsidP="00FA49A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F50708">
        <w:rPr>
          <w:rFonts w:ascii="Times New Roman" w:hAnsi="Times New Roman"/>
          <w:sz w:val="24"/>
          <w:szCs w:val="24"/>
        </w:rPr>
        <w:t>Дизайн клинических испытаний.</w:t>
      </w:r>
    </w:p>
    <w:p w:rsidR="00FA49AA" w:rsidRPr="00F50708" w:rsidRDefault="00FA49AA" w:rsidP="00FA49AA">
      <w:pPr>
        <w:pStyle w:val="a4"/>
        <w:numPr>
          <w:ilvl w:val="0"/>
          <w:numId w:val="16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F50708">
        <w:rPr>
          <w:rFonts w:ascii="Times New Roman" w:hAnsi="Times New Roman"/>
          <w:sz w:val="24"/>
          <w:szCs w:val="24"/>
        </w:rPr>
        <w:t xml:space="preserve">Распространенные ошибки. Эффект множественных сравнений. Примеры </w:t>
      </w:r>
      <w:r w:rsidRPr="00F50708">
        <w:rPr>
          <w:rStyle w:val="1"/>
          <w:sz w:val="24"/>
          <w:szCs w:val="24"/>
        </w:rPr>
        <w:t>статистически значимости эффектов в клинических испытаниях, обу</w:t>
      </w:r>
      <w:r w:rsidRPr="00F50708">
        <w:rPr>
          <w:rStyle w:val="1"/>
          <w:sz w:val="24"/>
          <w:szCs w:val="24"/>
        </w:rPr>
        <w:softHyphen/>
        <w:t>словленной исключительно большой численностью групп</w:t>
      </w:r>
      <w:r>
        <w:rPr>
          <w:rStyle w:val="1"/>
          <w:sz w:val="24"/>
          <w:szCs w:val="24"/>
        </w:rPr>
        <w:t>.</w:t>
      </w:r>
    </w:p>
    <w:p w:rsidR="00D521B3" w:rsidRPr="00D521B3" w:rsidRDefault="00D521B3" w:rsidP="008A1A3F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8A1A3F" w:rsidRPr="008A1A3F" w:rsidRDefault="008A1A3F" w:rsidP="008A1A3F">
      <w:pPr>
        <w:rPr>
          <w:rFonts w:ascii="Times New Roman" w:hAnsi="Times New Roman"/>
          <w:color w:val="00B050"/>
          <w:sz w:val="24"/>
          <w:szCs w:val="24"/>
        </w:rPr>
      </w:pPr>
    </w:p>
    <w:p w:rsidR="008A1A3F" w:rsidRPr="009C7217" w:rsidRDefault="008A1A3F" w:rsidP="008A1A3F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9C7217">
        <w:rPr>
          <w:rFonts w:ascii="Times New Roman" w:hAnsi="Times New Roman"/>
          <w:i/>
          <w:sz w:val="24"/>
          <w:szCs w:val="24"/>
        </w:rPr>
        <w:t xml:space="preserve">Экзаменационные билеты (билеты к устному зачету) формируются в виде двух вопросов (А и Б) из указанного списка и одной задачи (В), примеры задач см. далее. </w:t>
      </w:r>
    </w:p>
    <w:p w:rsidR="008A1A3F" w:rsidRPr="009C7217" w:rsidRDefault="008A1A3F" w:rsidP="008A1A3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1A3F" w:rsidRPr="009C7217" w:rsidRDefault="008A1A3F" w:rsidP="008A1A3F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Образцы билетов.</w:t>
      </w:r>
    </w:p>
    <w:p w:rsidR="009C7217" w:rsidRDefault="009C7217" w:rsidP="009C72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9C7217" w:rsidRDefault="009C7217" w:rsidP="009C721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920C46">
        <w:rPr>
          <w:rFonts w:ascii="Times New Roman" w:hAnsi="Times New Roman"/>
          <w:sz w:val="24"/>
          <w:szCs w:val="24"/>
        </w:rPr>
        <w:t>.</w:t>
      </w:r>
      <w:r w:rsidRPr="00D521B3">
        <w:rPr>
          <w:rFonts w:ascii="Times New Roman" w:hAnsi="Times New Roman"/>
          <w:sz w:val="24"/>
          <w:szCs w:val="24"/>
        </w:rPr>
        <w:t>Эмпирическая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 функция распределения. Эмпирическая плотность распределения. Гистограмма. Примеры.</w:t>
      </w:r>
    </w:p>
    <w:p w:rsidR="008A1A3F" w:rsidRPr="009C7217" w:rsidRDefault="008A1A3F" w:rsidP="008A1A3F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Б. </w:t>
      </w:r>
      <w:r w:rsidR="009C7217"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Критерий </w:t>
      </w:r>
      <w:proofErr w:type="spellStart"/>
      <w:r w:rsidR="009C7217" w:rsidRPr="00D521B3">
        <w:rPr>
          <w:rFonts w:ascii="Times New Roman" w:hAnsi="Times New Roman"/>
          <w:sz w:val="24"/>
          <w:szCs w:val="24"/>
        </w:rPr>
        <w:t>Тьюки</w:t>
      </w:r>
      <w:proofErr w:type="spellEnd"/>
      <w:r w:rsidR="009C7217" w:rsidRPr="00D521B3">
        <w:rPr>
          <w:rFonts w:ascii="Times New Roman" w:hAnsi="Times New Roman"/>
          <w:sz w:val="24"/>
          <w:szCs w:val="24"/>
        </w:rPr>
        <w:t xml:space="preserve">. </w:t>
      </w:r>
    </w:p>
    <w:p w:rsidR="00497E90" w:rsidRPr="00270AA3" w:rsidRDefault="008A1A3F" w:rsidP="00270AA3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В. </w:t>
      </w:r>
      <w:r w:rsidR="00FD0024">
        <w:rPr>
          <w:rFonts w:ascii="Times New Roman" w:hAnsi="Times New Roman"/>
          <w:sz w:val="24"/>
          <w:szCs w:val="24"/>
        </w:rPr>
        <w:t xml:space="preserve">Подобрать </w:t>
      </w:r>
      <w:proofErr w:type="gramStart"/>
      <w:r w:rsidR="00FD0024">
        <w:rPr>
          <w:rFonts w:ascii="Times New Roman" w:hAnsi="Times New Roman"/>
          <w:sz w:val="24"/>
          <w:szCs w:val="24"/>
        </w:rPr>
        <w:t>прямую</w:t>
      </w:r>
      <w:proofErr w:type="gramEnd"/>
      <w:r w:rsidR="00270AA3">
        <w:rPr>
          <w:rFonts w:ascii="Times New Roman" w:hAnsi="Times New Roman"/>
          <w:sz w:val="24"/>
          <w:szCs w:val="24"/>
        </w:rPr>
        <w:t xml:space="preserve"> методом наименьших квадратов к точкам (1,10)</w:t>
      </w:r>
      <w:r w:rsidR="00270AA3" w:rsidRPr="00270AA3">
        <w:rPr>
          <w:rFonts w:ascii="Times New Roman" w:hAnsi="Times New Roman"/>
          <w:sz w:val="24"/>
          <w:szCs w:val="24"/>
        </w:rPr>
        <w:t>,</w:t>
      </w:r>
      <w:r w:rsidR="00270AA3">
        <w:rPr>
          <w:rFonts w:ascii="Times New Roman" w:hAnsi="Times New Roman"/>
          <w:sz w:val="24"/>
          <w:szCs w:val="24"/>
        </w:rPr>
        <w:t xml:space="preserve">  (3, 17)</w:t>
      </w:r>
      <w:r w:rsidR="00270AA3" w:rsidRPr="00270AA3">
        <w:rPr>
          <w:rFonts w:ascii="Times New Roman" w:hAnsi="Times New Roman"/>
          <w:sz w:val="24"/>
          <w:szCs w:val="24"/>
        </w:rPr>
        <w:t xml:space="preserve">, </w:t>
      </w:r>
      <w:r w:rsidR="00270AA3">
        <w:rPr>
          <w:rFonts w:ascii="Times New Roman" w:hAnsi="Times New Roman"/>
          <w:sz w:val="24"/>
          <w:szCs w:val="24"/>
        </w:rPr>
        <w:t>(4, 18)</w:t>
      </w:r>
      <w:r w:rsidR="00270AA3" w:rsidRPr="00270AA3">
        <w:rPr>
          <w:rFonts w:ascii="Times New Roman" w:hAnsi="Times New Roman"/>
          <w:sz w:val="24"/>
          <w:szCs w:val="24"/>
        </w:rPr>
        <w:t xml:space="preserve">, </w:t>
      </w:r>
      <w:r w:rsidR="00270AA3">
        <w:rPr>
          <w:rFonts w:ascii="Times New Roman" w:hAnsi="Times New Roman"/>
          <w:sz w:val="24"/>
          <w:szCs w:val="24"/>
        </w:rPr>
        <w:t xml:space="preserve">(5, 20). </w:t>
      </w:r>
      <w:r w:rsidR="00270AA3" w:rsidRPr="00270AA3">
        <w:rPr>
          <w:rFonts w:ascii="Times New Roman" w:hAnsi="Times New Roman"/>
          <w:sz w:val="24"/>
          <w:szCs w:val="24"/>
        </w:rPr>
        <w:t>На осн</w:t>
      </w:r>
      <w:r w:rsidR="00270AA3">
        <w:rPr>
          <w:rFonts w:ascii="Times New Roman" w:hAnsi="Times New Roman"/>
          <w:sz w:val="24"/>
          <w:szCs w:val="24"/>
        </w:rPr>
        <w:t>ове полученных данных провести дисперсионный анализ</w:t>
      </w:r>
      <w:r w:rsidR="00270AA3" w:rsidRPr="00270AA3">
        <w:rPr>
          <w:rFonts w:ascii="Times New Roman" w:hAnsi="Times New Roman"/>
          <w:sz w:val="24"/>
          <w:szCs w:val="24"/>
        </w:rPr>
        <w:t xml:space="preserve"> парн</w:t>
      </w:r>
      <w:r w:rsidR="00270AA3">
        <w:rPr>
          <w:rFonts w:ascii="Times New Roman" w:hAnsi="Times New Roman"/>
          <w:sz w:val="24"/>
          <w:szCs w:val="24"/>
        </w:rPr>
        <w:t>ой линейной регрессии</w:t>
      </w:r>
      <w:r w:rsidR="00930540">
        <w:rPr>
          <w:rFonts w:ascii="Times New Roman" w:hAnsi="Times New Roman"/>
          <w:sz w:val="24"/>
          <w:szCs w:val="24"/>
        </w:rPr>
        <w:t xml:space="preserve"> (считая вторую координату зависимой от первой)</w:t>
      </w:r>
      <w:r w:rsidR="00270AA3" w:rsidRPr="00270AA3">
        <w:rPr>
          <w:rFonts w:ascii="Times New Roman" w:hAnsi="Times New Roman"/>
          <w:sz w:val="24"/>
          <w:szCs w:val="24"/>
        </w:rPr>
        <w:t>.</w:t>
      </w:r>
    </w:p>
    <w:p w:rsidR="00C2564F" w:rsidRDefault="00C2564F" w:rsidP="00C256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C2564F" w:rsidRDefault="008A1A3F" w:rsidP="00C2564F">
      <w:pPr>
        <w:rPr>
          <w:rStyle w:val="1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А. </w:t>
      </w:r>
      <w:r w:rsidR="00C2564F" w:rsidRPr="00D521B3">
        <w:rPr>
          <w:rStyle w:val="1"/>
          <w:sz w:val="24"/>
          <w:szCs w:val="24"/>
        </w:rPr>
        <w:t xml:space="preserve">Понятие доверительного интервала. Метод построения доверительных интервалов. </w:t>
      </w:r>
    </w:p>
    <w:p w:rsidR="00C2564F" w:rsidRDefault="008A1A3F" w:rsidP="008A1A3F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Б. </w:t>
      </w:r>
      <w:r w:rsidR="00C2564F" w:rsidRPr="00D521B3">
        <w:rPr>
          <w:rFonts w:ascii="Times New Roman" w:hAnsi="Times New Roman"/>
          <w:sz w:val="24"/>
          <w:szCs w:val="24"/>
        </w:rPr>
        <w:t>Анализ повторный измерений.  Ранговый критерий Фридмана.</w:t>
      </w:r>
    </w:p>
    <w:p w:rsidR="000044C6" w:rsidRDefault="008A1A3F" w:rsidP="008A1A3F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В. </w:t>
      </w:r>
      <w:r w:rsidR="009D3423">
        <w:rPr>
          <w:rFonts w:ascii="Times New Roman" w:hAnsi="Times New Roman"/>
          <w:sz w:val="24"/>
          <w:szCs w:val="24"/>
        </w:rPr>
        <w:t>Вычислить о</w:t>
      </w:r>
      <w:r w:rsidR="009D3423" w:rsidRPr="00CF548A">
        <w:rPr>
          <w:rFonts w:ascii="Times New Roman" w:hAnsi="Times New Roman"/>
          <w:sz w:val="24"/>
          <w:szCs w:val="24"/>
        </w:rPr>
        <w:t>тношение шансов</w:t>
      </w:r>
      <w:r w:rsidR="009D3423">
        <w:rPr>
          <w:rFonts w:ascii="Times New Roman" w:hAnsi="Times New Roman"/>
          <w:sz w:val="24"/>
          <w:szCs w:val="24"/>
        </w:rPr>
        <w:t xml:space="preserve"> и доверительный интервал</w:t>
      </w:r>
      <w:r w:rsidR="009D3423" w:rsidRPr="00CF548A">
        <w:rPr>
          <w:rFonts w:ascii="Times New Roman" w:hAnsi="Times New Roman"/>
          <w:sz w:val="24"/>
          <w:szCs w:val="24"/>
        </w:rPr>
        <w:t xml:space="preserve"> для отношения шансов</w:t>
      </w:r>
      <w:r w:rsidR="009D3423">
        <w:rPr>
          <w:rFonts w:ascii="Times New Roman" w:hAnsi="Times New Roman"/>
          <w:sz w:val="24"/>
          <w:szCs w:val="24"/>
        </w:rPr>
        <w:t xml:space="preserve"> в примере</w:t>
      </w:r>
      <w:r w:rsidR="0031079C" w:rsidRPr="0031079C">
        <w:rPr>
          <w:rFonts w:ascii="Times New Roman" w:hAnsi="Times New Roman"/>
          <w:sz w:val="24"/>
          <w:szCs w:val="24"/>
        </w:rPr>
        <w:t>.</w:t>
      </w:r>
      <w:r w:rsidR="009D3423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0044C6" w:rsidTr="000044C6">
        <w:tc>
          <w:tcPr>
            <w:tcW w:w="5023" w:type="dxa"/>
          </w:tcPr>
          <w:p w:rsidR="000044C6" w:rsidRPr="0031079C" w:rsidRDefault="0031079C" w:rsidP="008A1A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на наличие заболевания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23" w:type="dxa"/>
          </w:tcPr>
          <w:p w:rsidR="000044C6" w:rsidRPr="000044C6" w:rsidRDefault="000044C6" w:rsidP="008A1A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здоровые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3" w:type="dxa"/>
          </w:tcPr>
          <w:p w:rsidR="000044C6" w:rsidRPr="000044C6" w:rsidRDefault="000044C6" w:rsidP="008A1A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2 (больные)</w:t>
            </w:r>
          </w:p>
        </w:tc>
      </w:tr>
      <w:tr w:rsidR="000044C6" w:rsidTr="000044C6">
        <w:tc>
          <w:tcPr>
            <w:tcW w:w="5023" w:type="dxa"/>
          </w:tcPr>
          <w:p w:rsidR="000044C6" w:rsidRDefault="000044C6" w:rsidP="003107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отрицательный</w:t>
            </w:r>
            <w:r w:rsidR="00310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23" w:type="dxa"/>
          </w:tcPr>
          <w:p w:rsidR="000044C6" w:rsidRPr="0031079C" w:rsidRDefault="0031079C" w:rsidP="008A1A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023" w:type="dxa"/>
          </w:tcPr>
          <w:p w:rsidR="000044C6" w:rsidRPr="0031079C" w:rsidRDefault="0031079C" w:rsidP="008A1A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044C6" w:rsidTr="000044C6">
        <w:tc>
          <w:tcPr>
            <w:tcW w:w="5023" w:type="dxa"/>
          </w:tcPr>
          <w:p w:rsidR="000044C6" w:rsidRDefault="000044C6" w:rsidP="008A1A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положительный</w:t>
            </w:r>
          </w:p>
        </w:tc>
        <w:tc>
          <w:tcPr>
            <w:tcW w:w="5023" w:type="dxa"/>
          </w:tcPr>
          <w:p w:rsidR="000044C6" w:rsidRPr="0031079C" w:rsidRDefault="0031079C" w:rsidP="008A1A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023" w:type="dxa"/>
          </w:tcPr>
          <w:p w:rsidR="000044C6" w:rsidRPr="0031079C" w:rsidRDefault="0031079C" w:rsidP="008A1A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</w:tr>
    </w:tbl>
    <w:p w:rsidR="008A1A3F" w:rsidRDefault="008A1A3F" w:rsidP="008A1A3F">
      <w:pPr>
        <w:rPr>
          <w:rFonts w:ascii="Times New Roman" w:hAnsi="Times New Roman"/>
          <w:sz w:val="24"/>
          <w:szCs w:val="24"/>
        </w:rPr>
      </w:pPr>
    </w:p>
    <w:p w:rsidR="009D3423" w:rsidRPr="009C7217" w:rsidRDefault="009D3423" w:rsidP="008A1A3F">
      <w:pPr>
        <w:rPr>
          <w:rFonts w:ascii="Times New Roman" w:hAnsi="Times New Roman"/>
          <w:sz w:val="24"/>
          <w:szCs w:val="24"/>
        </w:rPr>
      </w:pPr>
    </w:p>
    <w:p w:rsidR="008A1A3F" w:rsidRPr="009C7217" w:rsidRDefault="008A1A3F" w:rsidP="008A1A3F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lastRenderedPageBreak/>
        <w:t>Билет №3</w:t>
      </w:r>
    </w:p>
    <w:p w:rsidR="0053414D" w:rsidRPr="002C51DF" w:rsidRDefault="008A1A3F" w:rsidP="0053414D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А.</w:t>
      </w:r>
      <w:r w:rsidR="002C51DF">
        <w:rPr>
          <w:rFonts w:ascii="Times New Roman" w:hAnsi="Times New Roman"/>
          <w:sz w:val="24"/>
          <w:szCs w:val="24"/>
        </w:rPr>
        <w:t xml:space="preserve"> </w:t>
      </w:r>
      <w:r w:rsidR="002C51DF" w:rsidRPr="006B3598">
        <w:rPr>
          <w:rFonts w:ascii="Times New Roman" w:hAnsi="Times New Roman"/>
          <w:sz w:val="24"/>
          <w:szCs w:val="24"/>
        </w:rPr>
        <w:t>Таблицы сопряженности признаков.</w:t>
      </w:r>
      <w:r w:rsidR="002C51DF">
        <w:rPr>
          <w:rFonts w:ascii="Times New Roman" w:hAnsi="Times New Roman"/>
          <w:sz w:val="24"/>
          <w:szCs w:val="24"/>
        </w:rPr>
        <w:t xml:space="preserve"> </w:t>
      </w:r>
      <w:r w:rsidR="002C51DF" w:rsidRPr="00322442">
        <w:rPr>
          <w:rFonts w:ascii="Times New Roman" w:hAnsi="Times New Roman"/>
          <w:sz w:val="24"/>
          <w:szCs w:val="24"/>
        </w:rPr>
        <w:t xml:space="preserve">Критерий </w:t>
      </w:r>
      <w:r w:rsidR="002C51DF" w:rsidRPr="00D521B3">
        <w:rPr>
          <w:rStyle w:val="1"/>
        </w:rPr>
        <w:t>χ</w:t>
      </w:r>
      <w:r w:rsidR="002C51DF" w:rsidRPr="00322442">
        <w:rPr>
          <w:rStyle w:val="ae"/>
          <w:vertAlign w:val="superscript"/>
        </w:rPr>
        <w:t>2</w:t>
      </w:r>
      <w:r w:rsidR="002C51DF" w:rsidRPr="00D521B3">
        <w:rPr>
          <w:rStyle w:val="1"/>
          <w:sz w:val="24"/>
          <w:szCs w:val="24"/>
        </w:rPr>
        <w:t>.</w:t>
      </w:r>
    </w:p>
    <w:p w:rsidR="0053414D" w:rsidRPr="00D521B3" w:rsidRDefault="008A1A3F" w:rsidP="0053414D">
      <w:pPr>
        <w:rPr>
          <w:rFonts w:ascii="Times New Roman" w:hAnsi="Times New Roman"/>
          <w:sz w:val="24"/>
          <w:szCs w:val="24"/>
        </w:rPr>
      </w:pPr>
      <w:r w:rsidRPr="00D7041D">
        <w:rPr>
          <w:rFonts w:ascii="Times New Roman" w:hAnsi="Times New Roman"/>
          <w:sz w:val="24"/>
          <w:szCs w:val="24"/>
        </w:rPr>
        <w:t>Б.</w:t>
      </w:r>
      <w:r w:rsidR="0053414D">
        <w:rPr>
          <w:rFonts w:ascii="Times New Roman" w:hAnsi="Times New Roman"/>
          <w:sz w:val="24"/>
          <w:szCs w:val="24"/>
        </w:rPr>
        <w:t xml:space="preserve"> </w:t>
      </w:r>
      <w:r w:rsidR="0053414D" w:rsidRPr="00D521B3">
        <w:rPr>
          <w:rFonts w:ascii="Times New Roman" w:hAnsi="Times New Roman"/>
          <w:sz w:val="24"/>
          <w:szCs w:val="24"/>
        </w:rPr>
        <w:t xml:space="preserve">Анализ нескольких независимых выборок. </w:t>
      </w:r>
      <w:r w:rsidR="0053414D">
        <w:rPr>
          <w:rFonts w:ascii="Times New Roman" w:hAnsi="Times New Roman"/>
          <w:sz w:val="24"/>
          <w:szCs w:val="24"/>
        </w:rPr>
        <w:t xml:space="preserve"> </w:t>
      </w:r>
      <w:r w:rsidR="0053414D" w:rsidRPr="00D521B3">
        <w:rPr>
          <w:rStyle w:val="1"/>
          <w:sz w:val="24"/>
          <w:szCs w:val="24"/>
        </w:rPr>
        <w:t>Критерий медианы.</w:t>
      </w:r>
    </w:p>
    <w:p w:rsidR="00FD0024" w:rsidRDefault="008A1A3F" w:rsidP="00483F10">
      <w:pPr>
        <w:rPr>
          <w:rFonts w:ascii="Times New Roman" w:hAnsi="Times New Roman"/>
          <w:sz w:val="24"/>
          <w:szCs w:val="24"/>
        </w:rPr>
      </w:pPr>
      <w:r w:rsidRPr="00D7041D">
        <w:rPr>
          <w:rFonts w:ascii="Times New Roman" w:hAnsi="Times New Roman"/>
          <w:sz w:val="24"/>
          <w:szCs w:val="24"/>
        </w:rPr>
        <w:t xml:space="preserve">В. </w:t>
      </w:r>
      <w:r w:rsidR="00483F10" w:rsidRPr="00483F10">
        <w:rPr>
          <w:rFonts w:ascii="Times New Roman" w:hAnsi="Times New Roman"/>
          <w:sz w:val="24"/>
          <w:szCs w:val="24"/>
        </w:rPr>
        <w:t>Для каждого из студентов вначал</w:t>
      </w:r>
      <w:r w:rsidR="00483F10">
        <w:rPr>
          <w:rFonts w:ascii="Times New Roman" w:hAnsi="Times New Roman"/>
          <w:sz w:val="24"/>
          <w:szCs w:val="24"/>
        </w:rPr>
        <w:t xml:space="preserve">е представлена оценка за первый </w:t>
      </w:r>
      <w:r w:rsidR="00483F10" w:rsidRPr="00483F10">
        <w:rPr>
          <w:rFonts w:ascii="Times New Roman" w:hAnsi="Times New Roman"/>
          <w:sz w:val="24"/>
          <w:szCs w:val="24"/>
        </w:rPr>
        <w:t xml:space="preserve">экзамен, а затем за второй. </w:t>
      </w:r>
      <w:proofErr w:type="spellStart"/>
      <w:proofErr w:type="gramStart"/>
      <w:r w:rsidR="00483F10" w:rsidRPr="00483F10">
        <w:rPr>
          <w:rFonts w:ascii="Times New Roman" w:hAnsi="Times New Roman"/>
          <w:sz w:val="24"/>
          <w:szCs w:val="24"/>
        </w:rPr>
        <w:t>P</w:t>
      </w:r>
      <w:proofErr w:type="gramEnd"/>
      <w:r w:rsidR="00483F10" w:rsidRPr="00483F10">
        <w:rPr>
          <w:rFonts w:ascii="Times New Roman" w:hAnsi="Times New Roman"/>
          <w:sz w:val="24"/>
          <w:szCs w:val="24"/>
        </w:rPr>
        <w:t>езультаты</w:t>
      </w:r>
      <w:proofErr w:type="spellEnd"/>
      <w:r w:rsidR="00483F10" w:rsidRPr="00483F10">
        <w:rPr>
          <w:rFonts w:ascii="Times New Roman" w:hAnsi="Times New Roman"/>
          <w:sz w:val="24"/>
          <w:szCs w:val="24"/>
        </w:rPr>
        <w:t xml:space="preserve"> экза</w:t>
      </w:r>
      <w:r w:rsidR="00483F10">
        <w:rPr>
          <w:rFonts w:ascii="Times New Roman" w:hAnsi="Times New Roman"/>
          <w:sz w:val="24"/>
          <w:szCs w:val="24"/>
        </w:rPr>
        <w:t>менов: 1. (A, B)</w:t>
      </w:r>
      <w:r w:rsidR="00FD0024">
        <w:rPr>
          <w:rFonts w:ascii="Times New Roman" w:hAnsi="Times New Roman"/>
          <w:sz w:val="24"/>
          <w:szCs w:val="24"/>
        </w:rPr>
        <w:t>; 2. (A,</w:t>
      </w:r>
      <w:r w:rsidR="00483F10">
        <w:rPr>
          <w:rFonts w:ascii="Times New Roman" w:hAnsi="Times New Roman"/>
          <w:sz w:val="24"/>
          <w:szCs w:val="24"/>
          <w:lang w:val="en-US"/>
        </w:rPr>
        <w:t>B</w:t>
      </w:r>
      <w:r w:rsidR="00483F10" w:rsidRPr="0053414D">
        <w:rPr>
          <w:rFonts w:ascii="Times New Roman" w:hAnsi="Times New Roman"/>
          <w:sz w:val="24"/>
          <w:szCs w:val="24"/>
        </w:rPr>
        <w:t xml:space="preserve">-); </w:t>
      </w:r>
    </w:p>
    <w:p w:rsidR="008A1A3F" w:rsidRDefault="00483F10" w:rsidP="00483F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(A, A-); 4.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(A-, C+); 5.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(B, A+); 6.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(B, C-); 7.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(C+, </w:t>
      </w:r>
      <w:r w:rsidRPr="00483F10">
        <w:rPr>
          <w:rFonts w:ascii="Times New Roman" w:hAnsi="Times New Roman"/>
          <w:sz w:val="24"/>
          <w:szCs w:val="24"/>
          <w:lang w:val="en-US"/>
        </w:rPr>
        <w:t>A); 8.</w:t>
      </w:r>
      <w:proofErr w:type="gramEnd"/>
      <w:r w:rsidRPr="00483F1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20C46">
        <w:rPr>
          <w:rFonts w:ascii="Times New Roman" w:hAnsi="Times New Roman"/>
          <w:sz w:val="24"/>
          <w:szCs w:val="24"/>
        </w:rPr>
        <w:t>(</w:t>
      </w:r>
      <w:r w:rsidRPr="00483F10">
        <w:rPr>
          <w:rFonts w:ascii="Times New Roman" w:hAnsi="Times New Roman"/>
          <w:sz w:val="24"/>
          <w:szCs w:val="24"/>
          <w:lang w:val="en-US"/>
        </w:rPr>
        <w:t>C</w:t>
      </w:r>
      <w:r w:rsidRPr="00920C46">
        <w:rPr>
          <w:rFonts w:ascii="Times New Roman" w:hAnsi="Times New Roman"/>
          <w:sz w:val="24"/>
          <w:szCs w:val="24"/>
        </w:rPr>
        <w:t xml:space="preserve">+, </w:t>
      </w:r>
      <w:r w:rsidRPr="00483F10">
        <w:rPr>
          <w:rFonts w:ascii="Times New Roman" w:hAnsi="Times New Roman"/>
          <w:sz w:val="24"/>
          <w:szCs w:val="24"/>
          <w:lang w:val="en-US"/>
        </w:rPr>
        <w:t>C</w:t>
      </w:r>
      <w:r w:rsidRPr="00920C46">
        <w:rPr>
          <w:rFonts w:ascii="Times New Roman" w:hAnsi="Times New Roman"/>
          <w:sz w:val="24"/>
          <w:szCs w:val="24"/>
        </w:rPr>
        <w:t>); 9. (</w:t>
      </w:r>
      <w:r w:rsidRPr="00483F10">
        <w:rPr>
          <w:rFonts w:ascii="Times New Roman" w:hAnsi="Times New Roman"/>
          <w:sz w:val="24"/>
          <w:szCs w:val="24"/>
          <w:lang w:val="en-US"/>
        </w:rPr>
        <w:t>C</w:t>
      </w:r>
      <w:r w:rsidRPr="00920C46">
        <w:rPr>
          <w:rFonts w:ascii="Times New Roman" w:hAnsi="Times New Roman"/>
          <w:sz w:val="24"/>
          <w:szCs w:val="24"/>
        </w:rPr>
        <w:t xml:space="preserve">, </w:t>
      </w:r>
      <w:r w:rsidRPr="00483F10">
        <w:rPr>
          <w:rFonts w:ascii="Times New Roman" w:hAnsi="Times New Roman"/>
          <w:sz w:val="24"/>
          <w:szCs w:val="24"/>
          <w:lang w:val="en-US"/>
        </w:rPr>
        <w:t>B</w:t>
      </w:r>
      <w:r w:rsidRPr="00920C46">
        <w:rPr>
          <w:rFonts w:ascii="Times New Roman" w:hAnsi="Times New Roman"/>
          <w:sz w:val="24"/>
          <w:szCs w:val="24"/>
        </w:rPr>
        <w:t>); 10. (</w:t>
      </w:r>
      <w:r w:rsidRPr="00483F10">
        <w:rPr>
          <w:rFonts w:ascii="Times New Roman" w:hAnsi="Times New Roman"/>
          <w:sz w:val="24"/>
          <w:szCs w:val="24"/>
          <w:lang w:val="en-US"/>
        </w:rPr>
        <w:t>C</w:t>
      </w:r>
      <w:r w:rsidRPr="00920C46">
        <w:rPr>
          <w:rFonts w:ascii="Times New Roman" w:hAnsi="Times New Roman"/>
          <w:sz w:val="24"/>
          <w:szCs w:val="24"/>
        </w:rPr>
        <w:t xml:space="preserve">, </w:t>
      </w:r>
      <w:r w:rsidRPr="00483F10">
        <w:rPr>
          <w:rFonts w:ascii="Times New Roman" w:hAnsi="Times New Roman"/>
          <w:sz w:val="24"/>
          <w:szCs w:val="24"/>
          <w:lang w:val="en-US"/>
        </w:rPr>
        <w:t>B</w:t>
      </w:r>
      <w:r w:rsidRPr="00920C46">
        <w:rPr>
          <w:rFonts w:ascii="Times New Roman" w:hAnsi="Times New Roman"/>
          <w:sz w:val="24"/>
          <w:szCs w:val="24"/>
        </w:rPr>
        <w:t>); 11. (</w:t>
      </w:r>
      <w:r w:rsidRPr="00483F10">
        <w:rPr>
          <w:rFonts w:ascii="Times New Roman" w:hAnsi="Times New Roman"/>
          <w:sz w:val="24"/>
          <w:szCs w:val="24"/>
          <w:lang w:val="en-US"/>
        </w:rPr>
        <w:t>C</w:t>
      </w:r>
      <w:r w:rsidRPr="00920C46">
        <w:rPr>
          <w:rFonts w:ascii="Times New Roman" w:hAnsi="Times New Roman"/>
          <w:sz w:val="24"/>
          <w:szCs w:val="24"/>
        </w:rPr>
        <w:t xml:space="preserve">-, </w:t>
      </w:r>
      <w:r w:rsidRPr="00483F10">
        <w:rPr>
          <w:rFonts w:ascii="Times New Roman" w:hAnsi="Times New Roman"/>
          <w:sz w:val="24"/>
          <w:szCs w:val="24"/>
          <w:lang w:val="en-US"/>
        </w:rPr>
        <w:t>C</w:t>
      </w:r>
      <w:r w:rsidRPr="00920C46">
        <w:rPr>
          <w:rFonts w:ascii="Times New Roman" w:hAnsi="Times New Roman"/>
          <w:sz w:val="24"/>
          <w:szCs w:val="24"/>
        </w:rPr>
        <w:t xml:space="preserve">). </w:t>
      </w:r>
      <w:r w:rsidRPr="00483F10">
        <w:rPr>
          <w:rFonts w:ascii="Times New Roman" w:hAnsi="Times New Roman"/>
          <w:sz w:val="24"/>
          <w:szCs w:val="24"/>
        </w:rPr>
        <w:t>Вычислить</w:t>
      </w:r>
      <w:r w:rsidR="003A7A9A">
        <w:rPr>
          <w:rFonts w:ascii="Times New Roman" w:hAnsi="Times New Roman"/>
          <w:sz w:val="24"/>
          <w:szCs w:val="24"/>
        </w:rPr>
        <w:t xml:space="preserve"> </w:t>
      </w:r>
      <w:r w:rsidRPr="00483F10">
        <w:rPr>
          <w:rFonts w:ascii="Times New Roman" w:hAnsi="Times New Roman"/>
          <w:sz w:val="24"/>
          <w:szCs w:val="24"/>
        </w:rPr>
        <w:t xml:space="preserve">коэффициент корреляции </w:t>
      </w:r>
      <w:proofErr w:type="spellStart"/>
      <w:r w:rsidRPr="00483F10">
        <w:rPr>
          <w:rFonts w:ascii="Times New Roman" w:hAnsi="Times New Roman"/>
          <w:sz w:val="24"/>
          <w:szCs w:val="24"/>
        </w:rPr>
        <w:t>Спирмена</w:t>
      </w:r>
      <w:proofErr w:type="spellEnd"/>
      <w:r w:rsidRPr="00483F10">
        <w:rPr>
          <w:rFonts w:ascii="Times New Roman" w:hAnsi="Times New Roman"/>
          <w:sz w:val="24"/>
          <w:szCs w:val="24"/>
        </w:rPr>
        <w:t xml:space="preserve"> ме</w:t>
      </w:r>
      <w:r>
        <w:rPr>
          <w:rFonts w:ascii="Times New Roman" w:hAnsi="Times New Roman"/>
          <w:sz w:val="24"/>
          <w:szCs w:val="24"/>
        </w:rPr>
        <w:t>жду результатами экзаменов у 11</w:t>
      </w:r>
      <w:r w:rsidRPr="00483F10">
        <w:rPr>
          <w:rFonts w:ascii="Times New Roman" w:hAnsi="Times New Roman"/>
          <w:sz w:val="24"/>
          <w:szCs w:val="24"/>
        </w:rPr>
        <w:t xml:space="preserve"> студентов.</w:t>
      </w:r>
    </w:p>
    <w:p w:rsidR="00D7041D" w:rsidRPr="008A1A3F" w:rsidRDefault="00D7041D" w:rsidP="008A1A3F">
      <w:pPr>
        <w:rPr>
          <w:rFonts w:ascii="Times New Roman" w:hAnsi="Times New Roman"/>
          <w:color w:val="00B050"/>
          <w:sz w:val="24"/>
          <w:szCs w:val="24"/>
        </w:rPr>
      </w:pPr>
    </w:p>
    <w:p w:rsidR="008A1A3F" w:rsidRPr="00275BF5" w:rsidRDefault="008A1A3F" w:rsidP="008A1A3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75BF5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«Интернет»:</w:t>
      </w:r>
    </w:p>
    <w:p w:rsidR="008A1A3F" w:rsidRPr="008A1A3F" w:rsidRDefault="008A1A3F" w:rsidP="008A1A3F">
      <w:pPr>
        <w:rPr>
          <w:rFonts w:ascii="Times New Roman" w:hAnsi="Times New Roman"/>
          <w:color w:val="00B050"/>
          <w:sz w:val="24"/>
          <w:szCs w:val="24"/>
        </w:rPr>
      </w:pPr>
    </w:p>
    <w:p w:rsidR="008A1A3F" w:rsidRPr="008F7B33" w:rsidRDefault="008A1A3F" w:rsidP="008A1A3F">
      <w:pPr>
        <w:rPr>
          <w:rFonts w:ascii="Times New Roman" w:hAnsi="Times New Roman"/>
          <w:sz w:val="24"/>
          <w:szCs w:val="24"/>
          <w:lang w:val="en-US"/>
        </w:rPr>
      </w:pPr>
      <w:bookmarkStart w:id="0" w:name="_GoBack"/>
      <w:r w:rsidRPr="008F7B33">
        <w:rPr>
          <w:rFonts w:ascii="Times New Roman" w:hAnsi="Times New Roman"/>
          <w:sz w:val="24"/>
          <w:szCs w:val="24"/>
        </w:rPr>
        <w:t>Основная</w:t>
      </w:r>
      <w:r w:rsidRPr="008F7B3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F7B33">
        <w:rPr>
          <w:rFonts w:ascii="Times New Roman" w:hAnsi="Times New Roman"/>
          <w:sz w:val="24"/>
          <w:szCs w:val="24"/>
        </w:rPr>
        <w:t>литература</w:t>
      </w:r>
      <w:r w:rsidRPr="008F7B33">
        <w:rPr>
          <w:rFonts w:ascii="Times New Roman" w:hAnsi="Times New Roman"/>
          <w:sz w:val="24"/>
          <w:szCs w:val="24"/>
          <w:lang w:val="en-US"/>
        </w:rPr>
        <w:t>:</w:t>
      </w:r>
    </w:p>
    <w:p w:rsidR="008F7B33" w:rsidRDefault="008F7B33" w:rsidP="008F7B33">
      <w:pPr>
        <w:pStyle w:val="50"/>
        <w:numPr>
          <w:ilvl w:val="0"/>
          <w:numId w:val="17"/>
        </w:numPr>
        <w:shd w:val="clear" w:color="auto" w:fill="auto"/>
        <w:tabs>
          <w:tab w:val="left" w:pos="474"/>
        </w:tabs>
        <w:spacing w:before="0" w:after="116" w:line="283" w:lineRule="exact"/>
        <w:ind w:left="520" w:right="40"/>
        <w:jc w:val="left"/>
      </w:pPr>
      <w:r>
        <w:rPr>
          <w:rStyle w:val="51"/>
          <w:i w:val="0"/>
          <w:iCs w:val="0"/>
          <w:color w:val="000000"/>
        </w:rPr>
        <w:t xml:space="preserve">Афифи А., </w:t>
      </w:r>
      <w:proofErr w:type="spellStart"/>
      <w:r>
        <w:rPr>
          <w:rStyle w:val="51"/>
          <w:i w:val="0"/>
          <w:iCs w:val="0"/>
          <w:color w:val="000000"/>
        </w:rPr>
        <w:t>Эйзен</w:t>
      </w:r>
      <w:proofErr w:type="spellEnd"/>
      <w:r>
        <w:rPr>
          <w:rStyle w:val="51"/>
          <w:i w:val="0"/>
          <w:iCs w:val="0"/>
          <w:color w:val="000000"/>
        </w:rPr>
        <w:t xml:space="preserve"> С. </w:t>
      </w:r>
      <w:r>
        <w:rPr>
          <w:rStyle w:val="5"/>
          <w:i/>
          <w:iCs/>
          <w:color w:val="000000"/>
        </w:rPr>
        <w:t>Статистический анализ. Подход с использованием ЭВМ//</w:t>
      </w:r>
      <w:r>
        <w:rPr>
          <w:rStyle w:val="51"/>
          <w:i w:val="0"/>
          <w:iCs w:val="0"/>
          <w:color w:val="000000"/>
        </w:rPr>
        <w:t xml:space="preserve"> </w:t>
      </w:r>
      <w:r>
        <w:rPr>
          <w:rStyle w:val="51"/>
          <w:i w:val="0"/>
          <w:iCs w:val="0"/>
          <w:color w:val="000000"/>
          <w:lang w:val="en-US" w:eastAsia="en-US"/>
        </w:rPr>
        <w:t>M</w:t>
      </w:r>
      <w:r w:rsidRPr="00B518DA">
        <w:rPr>
          <w:rStyle w:val="51"/>
          <w:i w:val="0"/>
          <w:iCs w:val="0"/>
          <w:color w:val="000000"/>
          <w:lang w:eastAsia="en-US"/>
        </w:rPr>
        <w:t xml:space="preserve">: </w:t>
      </w:r>
      <w:r>
        <w:rPr>
          <w:rStyle w:val="51"/>
          <w:i w:val="0"/>
          <w:iCs w:val="0"/>
          <w:color w:val="000000"/>
        </w:rPr>
        <w:t>“Мир”, 1982.</w:t>
      </w:r>
    </w:p>
    <w:p w:rsidR="008F7B33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479"/>
        </w:tabs>
        <w:spacing w:before="0" w:after="205" w:line="210" w:lineRule="exact"/>
        <w:ind w:left="520" w:hanging="420"/>
        <w:jc w:val="left"/>
      </w:pPr>
      <w:proofErr w:type="spellStart"/>
      <w:r>
        <w:rPr>
          <w:rStyle w:val="1"/>
          <w:color w:val="000000"/>
        </w:rPr>
        <w:t>Гланц</w:t>
      </w:r>
      <w:proofErr w:type="spellEnd"/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 w:eastAsia="en-US"/>
        </w:rPr>
        <w:t>C</w:t>
      </w:r>
      <w:r w:rsidRPr="00B518DA">
        <w:rPr>
          <w:rStyle w:val="1"/>
          <w:color w:val="000000"/>
          <w:lang w:eastAsia="en-US"/>
        </w:rPr>
        <w:t xml:space="preserve">. </w:t>
      </w:r>
      <w:r>
        <w:rPr>
          <w:rStyle w:val="ae"/>
          <w:color w:val="000000"/>
        </w:rPr>
        <w:t>Медико-биологическая статистика//</w:t>
      </w:r>
      <w:r>
        <w:rPr>
          <w:rStyle w:val="1"/>
          <w:color w:val="000000"/>
        </w:rPr>
        <w:t xml:space="preserve"> М</w:t>
      </w:r>
      <w:proofErr w:type="gramStart"/>
      <w:r>
        <w:rPr>
          <w:rStyle w:val="1"/>
          <w:color w:val="000000"/>
        </w:rPr>
        <w:t>:“</w:t>
      </w:r>
      <w:proofErr w:type="gramEnd"/>
      <w:r>
        <w:rPr>
          <w:rStyle w:val="1"/>
          <w:color w:val="000000"/>
        </w:rPr>
        <w:t>Практика”, 1999.</w:t>
      </w:r>
    </w:p>
    <w:p w:rsidR="008F7B33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479"/>
        </w:tabs>
        <w:spacing w:before="0" w:after="116" w:line="283" w:lineRule="exact"/>
        <w:ind w:left="520" w:right="40" w:hanging="420"/>
        <w:jc w:val="left"/>
      </w:pPr>
      <w:proofErr w:type="spellStart"/>
      <w:r>
        <w:rPr>
          <w:rStyle w:val="1"/>
          <w:color w:val="000000"/>
        </w:rPr>
        <w:t>Поллард</w:t>
      </w:r>
      <w:proofErr w:type="spellEnd"/>
      <w:r>
        <w:rPr>
          <w:rStyle w:val="1"/>
          <w:color w:val="000000"/>
        </w:rPr>
        <w:t xml:space="preserve"> Д. </w:t>
      </w:r>
      <w:r>
        <w:rPr>
          <w:rStyle w:val="ae"/>
          <w:color w:val="000000"/>
        </w:rPr>
        <w:t>Справочник по вычислительным методам статистики</w:t>
      </w:r>
      <w:r>
        <w:rPr>
          <w:rStyle w:val="1"/>
          <w:color w:val="000000"/>
        </w:rPr>
        <w:t xml:space="preserve">// </w:t>
      </w:r>
      <w:r>
        <w:rPr>
          <w:rStyle w:val="1"/>
          <w:color w:val="000000"/>
          <w:lang w:val="en-US" w:eastAsia="en-US"/>
        </w:rPr>
        <w:t>M</w:t>
      </w:r>
      <w:r w:rsidRPr="00B518DA">
        <w:rPr>
          <w:rStyle w:val="1"/>
          <w:color w:val="000000"/>
          <w:lang w:eastAsia="en-US"/>
        </w:rPr>
        <w:t xml:space="preserve">: </w:t>
      </w:r>
      <w:r>
        <w:rPr>
          <w:rStyle w:val="1"/>
          <w:color w:val="000000"/>
        </w:rPr>
        <w:t>“Финансы и статистика”, 1982.</w:t>
      </w:r>
    </w:p>
    <w:p w:rsidR="008F7B33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484"/>
        </w:tabs>
        <w:spacing w:before="0" w:after="182" w:line="288" w:lineRule="exact"/>
        <w:ind w:left="520" w:right="40" w:hanging="420"/>
        <w:jc w:val="left"/>
      </w:pPr>
      <w:r>
        <w:rPr>
          <w:rStyle w:val="1"/>
          <w:color w:val="000000"/>
        </w:rPr>
        <w:t xml:space="preserve">Тюрин Ю. Н., Макаров </w:t>
      </w:r>
      <w:r>
        <w:rPr>
          <w:rStyle w:val="1"/>
          <w:color w:val="000000"/>
          <w:lang w:val="en-US" w:eastAsia="en-US"/>
        </w:rPr>
        <w:t>A</w:t>
      </w:r>
      <w:r w:rsidRPr="00B518DA">
        <w:rPr>
          <w:rStyle w:val="1"/>
          <w:color w:val="000000"/>
          <w:lang w:eastAsia="en-US"/>
        </w:rPr>
        <w:t xml:space="preserve">. </w:t>
      </w:r>
      <w:r>
        <w:rPr>
          <w:rStyle w:val="1"/>
          <w:color w:val="000000"/>
        </w:rPr>
        <w:t xml:space="preserve">А, </w:t>
      </w:r>
      <w:r>
        <w:rPr>
          <w:rStyle w:val="ae"/>
          <w:color w:val="000000"/>
        </w:rPr>
        <w:t>Анализ данных на компьютере//</w:t>
      </w:r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 w:eastAsia="en-US"/>
        </w:rPr>
        <w:t>M</w:t>
      </w:r>
      <w:r w:rsidRPr="00B518DA">
        <w:rPr>
          <w:rStyle w:val="1"/>
          <w:color w:val="000000"/>
          <w:lang w:eastAsia="en-US"/>
        </w:rPr>
        <w:t xml:space="preserve">: </w:t>
      </w:r>
      <w:r>
        <w:rPr>
          <w:rStyle w:val="1"/>
          <w:color w:val="000000"/>
        </w:rPr>
        <w:t>“Финансы и статисти</w:t>
      </w:r>
      <w:r>
        <w:rPr>
          <w:rStyle w:val="1"/>
          <w:color w:val="000000"/>
        </w:rPr>
        <w:softHyphen/>
        <w:t>ка”, 1995.</w:t>
      </w:r>
    </w:p>
    <w:p w:rsidR="008F7B33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484"/>
        </w:tabs>
        <w:spacing w:before="0" w:after="182" w:line="288" w:lineRule="exact"/>
        <w:ind w:left="520" w:right="40" w:hanging="420"/>
        <w:jc w:val="left"/>
      </w:pPr>
      <w:proofErr w:type="spellStart"/>
      <w:r>
        <w:rPr>
          <w:rStyle w:val="1"/>
          <w:color w:val="000000"/>
        </w:rPr>
        <w:t>Флетчер</w:t>
      </w:r>
      <w:proofErr w:type="spellEnd"/>
      <w:r>
        <w:rPr>
          <w:rStyle w:val="1"/>
          <w:color w:val="000000"/>
        </w:rPr>
        <w:t xml:space="preserve"> Р., </w:t>
      </w:r>
      <w:proofErr w:type="spellStart"/>
      <w:r>
        <w:rPr>
          <w:rStyle w:val="1"/>
          <w:color w:val="000000"/>
        </w:rPr>
        <w:t>Флетчер</w:t>
      </w:r>
      <w:proofErr w:type="spellEnd"/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 w:eastAsia="en-US"/>
        </w:rPr>
        <w:t>C</w:t>
      </w:r>
      <w:r w:rsidRPr="00B518DA">
        <w:rPr>
          <w:rStyle w:val="1"/>
          <w:color w:val="000000"/>
          <w:lang w:eastAsia="en-US"/>
        </w:rPr>
        <w:t xml:space="preserve">., </w:t>
      </w:r>
      <w:r>
        <w:rPr>
          <w:rStyle w:val="1"/>
          <w:color w:val="000000"/>
        </w:rPr>
        <w:t xml:space="preserve">Вагнер Э. </w:t>
      </w:r>
      <w:r>
        <w:rPr>
          <w:rStyle w:val="ae"/>
          <w:color w:val="000000"/>
        </w:rPr>
        <w:t>Клиническая эпидемиология. Основы доказательной медицины</w:t>
      </w:r>
      <w:r>
        <w:rPr>
          <w:rStyle w:val="1"/>
          <w:color w:val="000000"/>
        </w:rPr>
        <w:t>// М: “Медиа Сфера”, 1998.</w:t>
      </w:r>
    </w:p>
    <w:p w:rsidR="008F7B33" w:rsidRPr="00B518DA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484"/>
        </w:tabs>
        <w:spacing w:before="0" w:line="288" w:lineRule="exact"/>
        <w:ind w:left="520" w:right="40" w:hanging="420"/>
        <w:jc w:val="left"/>
        <w:rPr>
          <w:lang w:val="en-US"/>
        </w:rPr>
      </w:pPr>
      <w:r>
        <w:rPr>
          <w:rStyle w:val="1"/>
          <w:color w:val="000000"/>
          <w:lang w:val="en-US" w:eastAsia="en-US"/>
        </w:rPr>
        <w:t xml:space="preserve">Matthews D. E., Farewell </w:t>
      </w:r>
      <w:r w:rsidRPr="00B518DA">
        <w:rPr>
          <w:rStyle w:val="1"/>
          <w:color w:val="000000"/>
          <w:lang w:val="en-US"/>
        </w:rPr>
        <w:t xml:space="preserve">V. </w:t>
      </w:r>
      <w:r>
        <w:rPr>
          <w:rStyle w:val="1"/>
          <w:color w:val="000000"/>
          <w:lang w:val="en-US" w:eastAsia="en-US"/>
        </w:rPr>
        <w:t xml:space="preserve">T. </w:t>
      </w:r>
      <w:r>
        <w:rPr>
          <w:rStyle w:val="ae"/>
          <w:color w:val="000000"/>
          <w:lang w:val="en-US" w:eastAsia="en-US"/>
        </w:rPr>
        <w:t>Using and Understanding Medical Statistics//</w:t>
      </w:r>
      <w:r>
        <w:rPr>
          <w:rStyle w:val="1"/>
          <w:color w:val="000000"/>
          <w:lang w:val="en-US" w:eastAsia="en-US"/>
        </w:rPr>
        <w:t xml:space="preserve"> Basel: </w:t>
      </w:r>
      <w:proofErr w:type="spellStart"/>
      <w:r>
        <w:rPr>
          <w:rStyle w:val="1"/>
          <w:color w:val="000000"/>
          <w:lang w:val="en-US" w:eastAsia="en-US"/>
        </w:rPr>
        <w:t>Karger</w:t>
      </w:r>
      <w:proofErr w:type="spellEnd"/>
      <w:r>
        <w:rPr>
          <w:rStyle w:val="1"/>
          <w:color w:val="000000"/>
          <w:lang w:val="en-US" w:eastAsia="en-US"/>
        </w:rPr>
        <w:t>, 3rd edition, 1996.</w:t>
      </w:r>
    </w:p>
    <w:p w:rsidR="008F7B33" w:rsidRPr="00B518DA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594"/>
        </w:tabs>
        <w:spacing w:before="0" w:line="485" w:lineRule="exact"/>
        <w:ind w:left="520" w:hanging="420"/>
        <w:jc w:val="left"/>
        <w:rPr>
          <w:lang w:val="en-US"/>
        </w:rPr>
      </w:pPr>
      <w:proofErr w:type="spellStart"/>
      <w:r>
        <w:rPr>
          <w:rStyle w:val="1"/>
          <w:color w:val="000000"/>
          <w:lang w:val="en-US" w:eastAsia="en-US"/>
        </w:rPr>
        <w:t>Pocock</w:t>
      </w:r>
      <w:proofErr w:type="spellEnd"/>
      <w:r>
        <w:rPr>
          <w:rStyle w:val="1"/>
          <w:color w:val="000000"/>
          <w:lang w:val="en-US" w:eastAsia="en-US"/>
        </w:rPr>
        <w:t xml:space="preserve"> S. J. </w:t>
      </w:r>
      <w:r>
        <w:rPr>
          <w:rStyle w:val="ae"/>
          <w:color w:val="000000"/>
          <w:lang w:val="en-US" w:eastAsia="en-US"/>
        </w:rPr>
        <w:t>Clinical Trials. A Practical Approach//</w:t>
      </w:r>
      <w:r>
        <w:rPr>
          <w:rStyle w:val="1"/>
          <w:color w:val="000000"/>
          <w:lang w:val="en-US" w:eastAsia="en-US"/>
        </w:rPr>
        <w:t xml:space="preserve"> New York: John Wiley and Sons, 1984.</w:t>
      </w:r>
    </w:p>
    <w:p w:rsidR="008F7B33" w:rsidRPr="00B518DA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599"/>
        </w:tabs>
        <w:spacing w:before="0" w:line="485" w:lineRule="exact"/>
        <w:ind w:left="520" w:hanging="420"/>
        <w:jc w:val="left"/>
        <w:rPr>
          <w:lang w:val="en-US"/>
        </w:rPr>
      </w:pPr>
      <w:r>
        <w:rPr>
          <w:rStyle w:val="1"/>
          <w:color w:val="000000"/>
          <w:lang w:val="en-US" w:eastAsia="en-US"/>
        </w:rPr>
        <w:t xml:space="preserve">Sachs L. </w:t>
      </w:r>
      <w:r>
        <w:rPr>
          <w:rStyle w:val="ae"/>
          <w:color w:val="000000"/>
          <w:lang w:val="en-US" w:eastAsia="en-US"/>
        </w:rPr>
        <w:t>Applied Statistics</w:t>
      </w:r>
      <w:r>
        <w:rPr>
          <w:rStyle w:val="1"/>
          <w:color w:val="000000"/>
          <w:lang w:val="en-US" w:eastAsia="en-US"/>
        </w:rPr>
        <w:t>/'/New York: Springer-</w:t>
      </w:r>
      <w:proofErr w:type="spellStart"/>
      <w:r>
        <w:rPr>
          <w:rStyle w:val="1"/>
          <w:color w:val="000000"/>
          <w:lang w:val="en-US" w:eastAsia="en-US"/>
        </w:rPr>
        <w:t>Verlag</w:t>
      </w:r>
      <w:proofErr w:type="spellEnd"/>
      <w:r>
        <w:rPr>
          <w:rStyle w:val="1"/>
          <w:color w:val="000000"/>
          <w:lang w:val="en-US" w:eastAsia="en-US"/>
        </w:rPr>
        <w:t>, 1984.</w:t>
      </w:r>
    </w:p>
    <w:p w:rsidR="008F7B33" w:rsidRPr="00B518DA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599"/>
        </w:tabs>
        <w:spacing w:before="0" w:line="485" w:lineRule="exact"/>
        <w:ind w:left="520" w:hanging="420"/>
        <w:jc w:val="left"/>
        <w:rPr>
          <w:lang w:val="en-US"/>
        </w:rPr>
      </w:pPr>
      <w:proofErr w:type="spellStart"/>
      <w:r>
        <w:rPr>
          <w:rStyle w:val="1"/>
          <w:color w:val="000000"/>
          <w:lang w:val="en-US" w:eastAsia="en-US"/>
        </w:rPr>
        <w:t>Zar</w:t>
      </w:r>
      <w:proofErr w:type="spellEnd"/>
      <w:r>
        <w:rPr>
          <w:rStyle w:val="1"/>
          <w:color w:val="000000"/>
          <w:lang w:val="en-US" w:eastAsia="en-US"/>
        </w:rPr>
        <w:t xml:space="preserve"> J. </w:t>
      </w:r>
      <w:r>
        <w:rPr>
          <w:rStyle w:val="1"/>
          <w:color w:val="000000"/>
        </w:rPr>
        <w:t>Н</w:t>
      </w:r>
      <w:r w:rsidRPr="00B518DA">
        <w:rPr>
          <w:rStyle w:val="1"/>
          <w:color w:val="000000"/>
          <w:lang w:val="en-US"/>
        </w:rPr>
        <w:t xml:space="preserve">. </w:t>
      </w:r>
      <w:proofErr w:type="spellStart"/>
      <w:r>
        <w:rPr>
          <w:rStyle w:val="ae"/>
          <w:color w:val="000000"/>
          <w:lang w:val="en-US" w:eastAsia="en-US"/>
        </w:rPr>
        <w:t>Biostatistical</w:t>
      </w:r>
      <w:proofErr w:type="spellEnd"/>
      <w:r>
        <w:rPr>
          <w:rStyle w:val="ae"/>
          <w:color w:val="000000"/>
          <w:lang w:val="en-US" w:eastAsia="en-US"/>
        </w:rPr>
        <w:t xml:space="preserve"> Analysis//</w:t>
      </w:r>
      <w:r>
        <w:rPr>
          <w:rStyle w:val="1"/>
          <w:color w:val="000000"/>
          <w:lang w:val="en-US" w:eastAsia="en-US"/>
        </w:rPr>
        <w:t xml:space="preserve"> New Jersey: Prentice-Hall, Second Edition, 1984.</w:t>
      </w:r>
    </w:p>
    <w:p w:rsidR="008A1A3F" w:rsidRPr="008F7B33" w:rsidRDefault="008A1A3F" w:rsidP="008F7B33">
      <w:pPr>
        <w:ind w:left="360"/>
        <w:rPr>
          <w:rFonts w:ascii="Times New Roman" w:hAnsi="Times New Roman"/>
          <w:color w:val="00B050"/>
          <w:sz w:val="24"/>
          <w:szCs w:val="24"/>
          <w:lang w:val="en-US"/>
        </w:rPr>
      </w:pPr>
    </w:p>
    <w:p w:rsidR="008A1A3F" w:rsidRPr="008F7B33" w:rsidRDefault="008A1A3F" w:rsidP="008A1A3F">
      <w:pPr>
        <w:rPr>
          <w:rFonts w:ascii="Times New Roman" w:hAnsi="Times New Roman"/>
          <w:color w:val="00B050"/>
          <w:sz w:val="24"/>
          <w:szCs w:val="24"/>
          <w:lang w:val="en-US"/>
        </w:rPr>
      </w:pPr>
    </w:p>
    <w:p w:rsidR="008A1A3F" w:rsidRDefault="008A1A3F" w:rsidP="008A1A3F">
      <w:pPr>
        <w:rPr>
          <w:rFonts w:ascii="Times New Roman" w:hAnsi="Times New Roman"/>
          <w:sz w:val="24"/>
          <w:szCs w:val="24"/>
          <w:lang w:val="en-US"/>
        </w:rPr>
      </w:pPr>
      <w:r w:rsidRPr="008F7B33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8F7B33" w:rsidRPr="008F7B33" w:rsidRDefault="008F7B33" w:rsidP="008F7B33">
      <w:pPr>
        <w:pStyle w:val="ac"/>
        <w:numPr>
          <w:ilvl w:val="0"/>
          <w:numId w:val="17"/>
        </w:numPr>
        <w:shd w:val="clear" w:color="auto" w:fill="auto"/>
        <w:tabs>
          <w:tab w:val="left" w:pos="479"/>
        </w:tabs>
        <w:spacing w:before="0" w:after="182" w:line="288" w:lineRule="exact"/>
        <w:ind w:left="520" w:right="40" w:hanging="420"/>
        <w:jc w:val="left"/>
        <w:rPr>
          <w:rStyle w:val="1"/>
          <w:shd w:val="clear" w:color="auto" w:fill="auto"/>
        </w:rPr>
      </w:pPr>
      <w:r w:rsidRPr="008F7B33">
        <w:rPr>
          <w:rStyle w:val="1"/>
          <w:color w:val="000000"/>
        </w:rPr>
        <w:t xml:space="preserve"> </w:t>
      </w:r>
      <w:r>
        <w:rPr>
          <w:rStyle w:val="1"/>
          <w:color w:val="000000"/>
        </w:rPr>
        <w:t xml:space="preserve">Ивченко Г. И., Медведев Ю. И., Чистяков А. В </w:t>
      </w:r>
      <w:r>
        <w:rPr>
          <w:rStyle w:val="ae"/>
          <w:color w:val="000000"/>
        </w:rPr>
        <w:t>Сборник задач по математической ста</w:t>
      </w:r>
      <w:r>
        <w:rPr>
          <w:rStyle w:val="ae"/>
          <w:color w:val="000000"/>
        </w:rPr>
        <w:softHyphen/>
        <w:t>тистике//</w:t>
      </w:r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 w:eastAsia="en-US"/>
        </w:rPr>
        <w:t>M</w:t>
      </w:r>
      <w:r w:rsidRPr="00B518DA">
        <w:rPr>
          <w:rStyle w:val="1"/>
          <w:color w:val="000000"/>
          <w:lang w:eastAsia="en-US"/>
        </w:rPr>
        <w:t xml:space="preserve">: </w:t>
      </w:r>
      <w:r>
        <w:rPr>
          <w:rStyle w:val="1"/>
          <w:color w:val="000000"/>
        </w:rPr>
        <w:t>“Высшая школа”, 1989.</w:t>
      </w:r>
    </w:p>
    <w:p w:rsidR="008A1A3F" w:rsidRPr="008F7B33" w:rsidRDefault="008F7B33" w:rsidP="008F7B33">
      <w:pPr>
        <w:pStyle w:val="50"/>
        <w:numPr>
          <w:ilvl w:val="0"/>
          <w:numId w:val="17"/>
        </w:numPr>
        <w:shd w:val="clear" w:color="auto" w:fill="auto"/>
        <w:tabs>
          <w:tab w:val="left" w:pos="484"/>
        </w:tabs>
        <w:spacing w:before="0" w:after="201" w:line="210" w:lineRule="exact"/>
        <w:ind w:left="520"/>
        <w:jc w:val="left"/>
      </w:pPr>
      <w:r w:rsidRPr="008F7B33">
        <w:rPr>
          <w:rStyle w:val="51"/>
          <w:i w:val="0"/>
          <w:iCs w:val="0"/>
          <w:color w:val="000000"/>
        </w:rPr>
        <w:t xml:space="preserve"> </w:t>
      </w:r>
      <w:proofErr w:type="spellStart"/>
      <w:r>
        <w:rPr>
          <w:rStyle w:val="51"/>
          <w:i w:val="0"/>
          <w:iCs w:val="0"/>
          <w:color w:val="000000"/>
        </w:rPr>
        <w:t>Феллер</w:t>
      </w:r>
      <w:proofErr w:type="spellEnd"/>
      <w:r>
        <w:rPr>
          <w:rStyle w:val="51"/>
          <w:i w:val="0"/>
          <w:iCs w:val="0"/>
          <w:color w:val="000000"/>
        </w:rPr>
        <w:t xml:space="preserve"> В. </w:t>
      </w:r>
      <w:r>
        <w:rPr>
          <w:rStyle w:val="5"/>
          <w:i/>
          <w:iCs/>
          <w:color w:val="000000"/>
        </w:rPr>
        <w:t>Введение в теорию вероятностей и ее приложения//</w:t>
      </w:r>
      <w:r>
        <w:rPr>
          <w:rStyle w:val="51"/>
          <w:i w:val="0"/>
          <w:iCs w:val="0"/>
          <w:color w:val="000000"/>
        </w:rPr>
        <w:t xml:space="preserve"> Т. 1-2. М: “Мир”, 1984.</w:t>
      </w:r>
      <w:bookmarkEnd w:id="0"/>
    </w:p>
    <w:p w:rsidR="008A1A3F" w:rsidRDefault="008A1A3F" w:rsidP="008A1A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8A1A3F" w:rsidRDefault="008A1A3F" w:rsidP="008A1A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lib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8A1A3F" w:rsidRDefault="00D73527" w:rsidP="008A1A3F">
      <w:pPr>
        <w:rPr>
          <w:rFonts w:ascii="Times New Roman" w:hAnsi="Times New Roman"/>
          <w:sz w:val="24"/>
          <w:szCs w:val="24"/>
        </w:rPr>
      </w:pPr>
      <w:hyperlink r:id="rId11" w:history="1"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A1A3F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8A1A3F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8A1A3F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A1A3F" w:rsidRDefault="00D73527" w:rsidP="008A1A3F">
      <w:pPr>
        <w:rPr>
          <w:rFonts w:ascii="Times New Roman" w:hAnsi="Times New Roman"/>
          <w:sz w:val="24"/>
          <w:szCs w:val="24"/>
        </w:rPr>
      </w:pPr>
      <w:hyperlink r:id="rId12" w:history="1">
        <w:r w:rsidR="008A1A3F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8A1A3F" w:rsidRDefault="00D73527" w:rsidP="008A1A3F">
      <w:pPr>
        <w:rPr>
          <w:rFonts w:ascii="Times New Roman" w:hAnsi="Times New Roman"/>
          <w:sz w:val="24"/>
          <w:szCs w:val="24"/>
        </w:rPr>
      </w:pPr>
      <w:hyperlink r:id="rId13" w:history="1">
        <w:r w:rsidR="008A1A3F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8A1A3F">
          <w:rPr>
            <w:rStyle w:val="a7"/>
            <w:rFonts w:ascii="Times New Roman" w:hAnsi="Times New Roman"/>
            <w:sz w:val="24"/>
            <w:szCs w:val="24"/>
          </w:rPr>
          <w:t>.</w:t>
        </w:r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8A1A3F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A1A3F" w:rsidRDefault="00D73527" w:rsidP="008A1A3F">
      <w:pPr>
        <w:rPr>
          <w:rFonts w:ascii="Times New Roman" w:hAnsi="Times New Roman"/>
          <w:sz w:val="24"/>
          <w:szCs w:val="24"/>
        </w:rPr>
      </w:pPr>
      <w:hyperlink r:id="rId14" w:history="1"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8A1A3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8A1A3F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8A1A3F">
          <w:rPr>
            <w:rStyle w:val="a7"/>
            <w:rFonts w:ascii="Times New Roman" w:hAnsi="Times New Roman"/>
            <w:sz w:val="24"/>
            <w:szCs w:val="24"/>
          </w:rPr>
          <w:t>.</w:t>
        </w:r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8A1A3F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8A1A3F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8A1A3F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A1A3F" w:rsidRDefault="008A1A3F" w:rsidP="008A1A3F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new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math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department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html</w:t>
      </w:r>
    </w:p>
    <w:p w:rsidR="000A2F25" w:rsidRPr="007F2E49" w:rsidRDefault="000A2F25" w:rsidP="000A2F25">
      <w:pPr>
        <w:pStyle w:val="a4"/>
        <w:rPr>
          <w:rFonts w:ascii="Times New Roman" w:hAnsi="Times New Roman"/>
          <w:sz w:val="24"/>
          <w:szCs w:val="24"/>
        </w:rPr>
      </w:pPr>
    </w:p>
    <w:p w:rsidR="00B95695" w:rsidRPr="007F2E49" w:rsidRDefault="00B95695" w:rsidP="000A2F25">
      <w:pPr>
        <w:pStyle w:val="a4"/>
        <w:rPr>
          <w:rFonts w:ascii="Times New Roman" w:hAnsi="Times New Roman"/>
          <w:sz w:val="24"/>
          <w:szCs w:val="24"/>
        </w:rPr>
      </w:pPr>
    </w:p>
    <w:sectPr w:rsidR="00B95695" w:rsidRPr="007F2E49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C350561"/>
    <w:multiLevelType w:val="hybridMultilevel"/>
    <w:tmpl w:val="868E9688"/>
    <w:lvl w:ilvl="0" w:tplc="6A5A6DBC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4A13B8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48210B"/>
    <w:multiLevelType w:val="hybridMultilevel"/>
    <w:tmpl w:val="D1B80154"/>
    <w:lvl w:ilvl="0" w:tplc="0419000F">
      <w:start w:val="1"/>
      <w:numFmt w:val="decimal"/>
      <w:lvlText w:val="%1."/>
      <w:lvlJc w:val="left"/>
      <w:pPr>
        <w:ind w:left="1747" w:hanging="360"/>
      </w:pPr>
    </w:lvl>
    <w:lvl w:ilvl="1" w:tplc="04190019" w:tentative="1">
      <w:start w:val="1"/>
      <w:numFmt w:val="lowerLetter"/>
      <w:lvlText w:val="%2."/>
      <w:lvlJc w:val="left"/>
      <w:pPr>
        <w:ind w:left="2467" w:hanging="360"/>
      </w:pPr>
    </w:lvl>
    <w:lvl w:ilvl="2" w:tplc="0419001B" w:tentative="1">
      <w:start w:val="1"/>
      <w:numFmt w:val="lowerRoman"/>
      <w:lvlText w:val="%3."/>
      <w:lvlJc w:val="right"/>
      <w:pPr>
        <w:ind w:left="3187" w:hanging="180"/>
      </w:pPr>
    </w:lvl>
    <w:lvl w:ilvl="3" w:tplc="0419000F" w:tentative="1">
      <w:start w:val="1"/>
      <w:numFmt w:val="decimal"/>
      <w:lvlText w:val="%4."/>
      <w:lvlJc w:val="left"/>
      <w:pPr>
        <w:ind w:left="3907" w:hanging="360"/>
      </w:pPr>
    </w:lvl>
    <w:lvl w:ilvl="4" w:tplc="04190019" w:tentative="1">
      <w:start w:val="1"/>
      <w:numFmt w:val="lowerLetter"/>
      <w:lvlText w:val="%5."/>
      <w:lvlJc w:val="left"/>
      <w:pPr>
        <w:ind w:left="4627" w:hanging="360"/>
      </w:pPr>
    </w:lvl>
    <w:lvl w:ilvl="5" w:tplc="0419001B" w:tentative="1">
      <w:start w:val="1"/>
      <w:numFmt w:val="lowerRoman"/>
      <w:lvlText w:val="%6."/>
      <w:lvlJc w:val="right"/>
      <w:pPr>
        <w:ind w:left="5347" w:hanging="180"/>
      </w:pPr>
    </w:lvl>
    <w:lvl w:ilvl="6" w:tplc="0419000F" w:tentative="1">
      <w:start w:val="1"/>
      <w:numFmt w:val="decimal"/>
      <w:lvlText w:val="%7."/>
      <w:lvlJc w:val="left"/>
      <w:pPr>
        <w:ind w:left="6067" w:hanging="360"/>
      </w:pPr>
    </w:lvl>
    <w:lvl w:ilvl="7" w:tplc="04190019" w:tentative="1">
      <w:start w:val="1"/>
      <w:numFmt w:val="lowerLetter"/>
      <w:lvlText w:val="%8."/>
      <w:lvlJc w:val="left"/>
      <w:pPr>
        <w:ind w:left="6787" w:hanging="360"/>
      </w:pPr>
    </w:lvl>
    <w:lvl w:ilvl="8" w:tplc="0419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12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0419001B">
      <w:start w:val="1"/>
      <w:numFmt w:val="lowerRoman"/>
      <w:lvlText w:val="%3."/>
      <w:lvlJc w:val="right"/>
      <w:pPr>
        <w:ind w:left="1517" w:hanging="180"/>
      </w:pPr>
    </w:lvl>
    <w:lvl w:ilvl="3" w:tplc="0419000F">
      <w:start w:val="1"/>
      <w:numFmt w:val="decimal"/>
      <w:lvlText w:val="%4."/>
      <w:lvlJc w:val="left"/>
      <w:pPr>
        <w:ind w:left="2237" w:hanging="360"/>
      </w:pPr>
    </w:lvl>
    <w:lvl w:ilvl="4" w:tplc="04190019">
      <w:start w:val="1"/>
      <w:numFmt w:val="lowerLetter"/>
      <w:lvlText w:val="%5."/>
      <w:lvlJc w:val="left"/>
      <w:pPr>
        <w:ind w:left="2957" w:hanging="360"/>
      </w:pPr>
    </w:lvl>
    <w:lvl w:ilvl="5" w:tplc="0419001B">
      <w:start w:val="1"/>
      <w:numFmt w:val="lowerRoman"/>
      <w:lvlText w:val="%6."/>
      <w:lvlJc w:val="right"/>
      <w:pPr>
        <w:ind w:left="3677" w:hanging="180"/>
      </w:pPr>
    </w:lvl>
    <w:lvl w:ilvl="6" w:tplc="0419000F">
      <w:start w:val="1"/>
      <w:numFmt w:val="decimal"/>
      <w:lvlText w:val="%7."/>
      <w:lvlJc w:val="left"/>
      <w:pPr>
        <w:ind w:left="4397" w:hanging="360"/>
      </w:pPr>
    </w:lvl>
    <w:lvl w:ilvl="7" w:tplc="04190019">
      <w:start w:val="1"/>
      <w:numFmt w:val="lowerLetter"/>
      <w:lvlText w:val="%8."/>
      <w:lvlJc w:val="left"/>
      <w:pPr>
        <w:ind w:left="5117" w:hanging="360"/>
      </w:pPr>
    </w:lvl>
    <w:lvl w:ilvl="8" w:tplc="0419001B">
      <w:start w:val="1"/>
      <w:numFmt w:val="lowerRoman"/>
      <w:lvlText w:val="%9."/>
      <w:lvlJc w:val="right"/>
      <w:pPr>
        <w:ind w:left="5837" w:hanging="180"/>
      </w:p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8"/>
  </w:num>
  <w:num w:numId="5">
    <w:abstractNumId w:val="14"/>
  </w:num>
  <w:num w:numId="6">
    <w:abstractNumId w:val="7"/>
  </w:num>
  <w:num w:numId="7">
    <w:abstractNumId w:val="2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  <w:num w:numId="1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44C6"/>
    <w:rsid w:val="0001113C"/>
    <w:rsid w:val="000121D5"/>
    <w:rsid w:val="000145A3"/>
    <w:rsid w:val="00015470"/>
    <w:rsid w:val="000474F6"/>
    <w:rsid w:val="00062A6A"/>
    <w:rsid w:val="00087A4A"/>
    <w:rsid w:val="00087D0F"/>
    <w:rsid w:val="000A1F8B"/>
    <w:rsid w:val="000A2F25"/>
    <w:rsid w:val="000C6205"/>
    <w:rsid w:val="000C6665"/>
    <w:rsid w:val="000D1F0E"/>
    <w:rsid w:val="000E492C"/>
    <w:rsid w:val="000F00A9"/>
    <w:rsid w:val="00101D85"/>
    <w:rsid w:val="00116644"/>
    <w:rsid w:val="0012308E"/>
    <w:rsid w:val="00126741"/>
    <w:rsid w:val="00127689"/>
    <w:rsid w:val="001276E8"/>
    <w:rsid w:val="0014222C"/>
    <w:rsid w:val="00154A34"/>
    <w:rsid w:val="00165F1D"/>
    <w:rsid w:val="00177FF3"/>
    <w:rsid w:val="0019637D"/>
    <w:rsid w:val="0019662E"/>
    <w:rsid w:val="00196C72"/>
    <w:rsid w:val="00197B18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3589B"/>
    <w:rsid w:val="00247C7B"/>
    <w:rsid w:val="00257024"/>
    <w:rsid w:val="00263A2B"/>
    <w:rsid w:val="00270AA3"/>
    <w:rsid w:val="00275BF5"/>
    <w:rsid w:val="00293977"/>
    <w:rsid w:val="00295A8A"/>
    <w:rsid w:val="002B2F65"/>
    <w:rsid w:val="002B476C"/>
    <w:rsid w:val="002B4F62"/>
    <w:rsid w:val="002B5D51"/>
    <w:rsid w:val="002B67D0"/>
    <w:rsid w:val="002C44DA"/>
    <w:rsid w:val="002C51DF"/>
    <w:rsid w:val="002E0712"/>
    <w:rsid w:val="002E3FD2"/>
    <w:rsid w:val="002E5727"/>
    <w:rsid w:val="002F0D74"/>
    <w:rsid w:val="003106A5"/>
    <w:rsid w:val="0031079C"/>
    <w:rsid w:val="00322442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A7A9A"/>
    <w:rsid w:val="003B3DB4"/>
    <w:rsid w:val="003C04F4"/>
    <w:rsid w:val="003C0966"/>
    <w:rsid w:val="003C166E"/>
    <w:rsid w:val="003C1EC3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07ADB"/>
    <w:rsid w:val="004324C6"/>
    <w:rsid w:val="00443D9D"/>
    <w:rsid w:val="00453EF5"/>
    <w:rsid w:val="0046512F"/>
    <w:rsid w:val="00467E73"/>
    <w:rsid w:val="00470DC8"/>
    <w:rsid w:val="00472691"/>
    <w:rsid w:val="00473EFE"/>
    <w:rsid w:val="00483F10"/>
    <w:rsid w:val="00484141"/>
    <w:rsid w:val="004877A1"/>
    <w:rsid w:val="00495417"/>
    <w:rsid w:val="00495965"/>
    <w:rsid w:val="00497E90"/>
    <w:rsid w:val="004A45D6"/>
    <w:rsid w:val="004A5647"/>
    <w:rsid w:val="004D6057"/>
    <w:rsid w:val="004E20E8"/>
    <w:rsid w:val="00503BC4"/>
    <w:rsid w:val="00507FA2"/>
    <w:rsid w:val="0051369A"/>
    <w:rsid w:val="0053414D"/>
    <w:rsid w:val="00536DF9"/>
    <w:rsid w:val="00545C3F"/>
    <w:rsid w:val="00547B1B"/>
    <w:rsid w:val="005500FE"/>
    <w:rsid w:val="005519E8"/>
    <w:rsid w:val="00555021"/>
    <w:rsid w:val="005806D4"/>
    <w:rsid w:val="005A26D4"/>
    <w:rsid w:val="005B2D76"/>
    <w:rsid w:val="005D6CF8"/>
    <w:rsid w:val="005D7D2B"/>
    <w:rsid w:val="005F0085"/>
    <w:rsid w:val="006031A1"/>
    <w:rsid w:val="00614BAB"/>
    <w:rsid w:val="00624F62"/>
    <w:rsid w:val="00625DEB"/>
    <w:rsid w:val="00630B89"/>
    <w:rsid w:val="00632F44"/>
    <w:rsid w:val="00634812"/>
    <w:rsid w:val="00660792"/>
    <w:rsid w:val="00665CD1"/>
    <w:rsid w:val="00687F6E"/>
    <w:rsid w:val="0069400F"/>
    <w:rsid w:val="00695DEE"/>
    <w:rsid w:val="00697A7A"/>
    <w:rsid w:val="006A082E"/>
    <w:rsid w:val="006B1774"/>
    <w:rsid w:val="006B4D99"/>
    <w:rsid w:val="006E2B7C"/>
    <w:rsid w:val="006F00FC"/>
    <w:rsid w:val="006F0F0F"/>
    <w:rsid w:val="006F2641"/>
    <w:rsid w:val="006F6DEC"/>
    <w:rsid w:val="00706CAD"/>
    <w:rsid w:val="00710447"/>
    <w:rsid w:val="00712BC1"/>
    <w:rsid w:val="00723C7B"/>
    <w:rsid w:val="007271FF"/>
    <w:rsid w:val="0073042D"/>
    <w:rsid w:val="0073240C"/>
    <w:rsid w:val="00734286"/>
    <w:rsid w:val="007610FD"/>
    <w:rsid w:val="00772FA8"/>
    <w:rsid w:val="0079245B"/>
    <w:rsid w:val="007962EA"/>
    <w:rsid w:val="007B2DF9"/>
    <w:rsid w:val="007D4A75"/>
    <w:rsid w:val="007D6B97"/>
    <w:rsid w:val="007E07E0"/>
    <w:rsid w:val="007E24DD"/>
    <w:rsid w:val="007E74CF"/>
    <w:rsid w:val="007F23B1"/>
    <w:rsid w:val="007F2E49"/>
    <w:rsid w:val="007F4242"/>
    <w:rsid w:val="007F552A"/>
    <w:rsid w:val="00804DA2"/>
    <w:rsid w:val="00817503"/>
    <w:rsid w:val="00825BF0"/>
    <w:rsid w:val="00826043"/>
    <w:rsid w:val="008402AF"/>
    <w:rsid w:val="00861C2B"/>
    <w:rsid w:val="00865D54"/>
    <w:rsid w:val="00872918"/>
    <w:rsid w:val="00874BE1"/>
    <w:rsid w:val="008A1A3F"/>
    <w:rsid w:val="008A7227"/>
    <w:rsid w:val="008B06EA"/>
    <w:rsid w:val="008B7DE5"/>
    <w:rsid w:val="008E7812"/>
    <w:rsid w:val="008F7B33"/>
    <w:rsid w:val="00920C46"/>
    <w:rsid w:val="009278C6"/>
    <w:rsid w:val="00930540"/>
    <w:rsid w:val="00942617"/>
    <w:rsid w:val="0095068A"/>
    <w:rsid w:val="009538FB"/>
    <w:rsid w:val="00957DC4"/>
    <w:rsid w:val="00960014"/>
    <w:rsid w:val="00974A92"/>
    <w:rsid w:val="0097645B"/>
    <w:rsid w:val="00977BA9"/>
    <w:rsid w:val="00981DAC"/>
    <w:rsid w:val="0098376D"/>
    <w:rsid w:val="0099053A"/>
    <w:rsid w:val="009A5046"/>
    <w:rsid w:val="009B5990"/>
    <w:rsid w:val="009C32FC"/>
    <w:rsid w:val="009C7217"/>
    <w:rsid w:val="009D3423"/>
    <w:rsid w:val="009E3EAA"/>
    <w:rsid w:val="009E5FA5"/>
    <w:rsid w:val="009E6754"/>
    <w:rsid w:val="00A133D7"/>
    <w:rsid w:val="00A152F4"/>
    <w:rsid w:val="00A264D9"/>
    <w:rsid w:val="00A32A6A"/>
    <w:rsid w:val="00A4465E"/>
    <w:rsid w:val="00A626A4"/>
    <w:rsid w:val="00A71800"/>
    <w:rsid w:val="00A73C29"/>
    <w:rsid w:val="00A80D0B"/>
    <w:rsid w:val="00A819CD"/>
    <w:rsid w:val="00A82052"/>
    <w:rsid w:val="00AB7AA0"/>
    <w:rsid w:val="00AC7367"/>
    <w:rsid w:val="00AF5685"/>
    <w:rsid w:val="00AF747F"/>
    <w:rsid w:val="00B017BD"/>
    <w:rsid w:val="00B06DD0"/>
    <w:rsid w:val="00B15998"/>
    <w:rsid w:val="00B31302"/>
    <w:rsid w:val="00B40186"/>
    <w:rsid w:val="00B954BB"/>
    <w:rsid w:val="00B95695"/>
    <w:rsid w:val="00BA0FCD"/>
    <w:rsid w:val="00BA4526"/>
    <w:rsid w:val="00BB5108"/>
    <w:rsid w:val="00BC5B51"/>
    <w:rsid w:val="00BD0067"/>
    <w:rsid w:val="00BE064C"/>
    <w:rsid w:val="00BE1E3A"/>
    <w:rsid w:val="00BE7FFC"/>
    <w:rsid w:val="00BF2681"/>
    <w:rsid w:val="00BF53B8"/>
    <w:rsid w:val="00BF56DF"/>
    <w:rsid w:val="00BF66F9"/>
    <w:rsid w:val="00C01E22"/>
    <w:rsid w:val="00C03A75"/>
    <w:rsid w:val="00C05CE9"/>
    <w:rsid w:val="00C21A03"/>
    <w:rsid w:val="00C2564F"/>
    <w:rsid w:val="00C31F76"/>
    <w:rsid w:val="00C37B66"/>
    <w:rsid w:val="00C437C0"/>
    <w:rsid w:val="00C504BD"/>
    <w:rsid w:val="00C525B2"/>
    <w:rsid w:val="00C53893"/>
    <w:rsid w:val="00C57984"/>
    <w:rsid w:val="00C63F5D"/>
    <w:rsid w:val="00C655BD"/>
    <w:rsid w:val="00C73061"/>
    <w:rsid w:val="00C80045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D36B0"/>
    <w:rsid w:val="00CE2958"/>
    <w:rsid w:val="00CE43FD"/>
    <w:rsid w:val="00CE6628"/>
    <w:rsid w:val="00CF548A"/>
    <w:rsid w:val="00D0622B"/>
    <w:rsid w:val="00D2282F"/>
    <w:rsid w:val="00D25060"/>
    <w:rsid w:val="00D3343E"/>
    <w:rsid w:val="00D5045A"/>
    <w:rsid w:val="00D521B3"/>
    <w:rsid w:val="00D647AF"/>
    <w:rsid w:val="00D7041D"/>
    <w:rsid w:val="00D71C5D"/>
    <w:rsid w:val="00D730D5"/>
    <w:rsid w:val="00D73527"/>
    <w:rsid w:val="00D83B55"/>
    <w:rsid w:val="00DA6EB2"/>
    <w:rsid w:val="00DB227D"/>
    <w:rsid w:val="00DD66D1"/>
    <w:rsid w:val="00DE42C8"/>
    <w:rsid w:val="00DE651F"/>
    <w:rsid w:val="00DE7132"/>
    <w:rsid w:val="00DE7ADA"/>
    <w:rsid w:val="00DF2EA4"/>
    <w:rsid w:val="00E0068C"/>
    <w:rsid w:val="00E05F63"/>
    <w:rsid w:val="00E11371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D5F76"/>
    <w:rsid w:val="00F039F4"/>
    <w:rsid w:val="00F04BDD"/>
    <w:rsid w:val="00F1643C"/>
    <w:rsid w:val="00F16ACB"/>
    <w:rsid w:val="00F26211"/>
    <w:rsid w:val="00F473DF"/>
    <w:rsid w:val="00F71A2D"/>
    <w:rsid w:val="00F833E0"/>
    <w:rsid w:val="00F8467B"/>
    <w:rsid w:val="00F93A85"/>
    <w:rsid w:val="00FA49AA"/>
    <w:rsid w:val="00FA5094"/>
    <w:rsid w:val="00FB0054"/>
    <w:rsid w:val="00FB120B"/>
    <w:rsid w:val="00FB25C3"/>
    <w:rsid w:val="00FD0024"/>
    <w:rsid w:val="00FD58A7"/>
    <w:rsid w:val="00FE21E9"/>
    <w:rsid w:val="00FF06C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styleId="a9">
    <w:name w:val="FollowedHyperlink"/>
    <w:basedOn w:val="a0"/>
    <w:uiPriority w:val="99"/>
    <w:semiHidden/>
    <w:unhideWhenUsed/>
    <w:rsid w:val="00E1137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95DEE"/>
  </w:style>
  <w:style w:type="paragraph" w:styleId="aa">
    <w:name w:val="Balloon Text"/>
    <w:basedOn w:val="a"/>
    <w:link w:val="ab"/>
    <w:uiPriority w:val="99"/>
    <w:semiHidden/>
    <w:unhideWhenUsed/>
    <w:rsid w:val="008A1A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1A3F"/>
    <w:rPr>
      <w:rFonts w:ascii="Tahoma" w:hAnsi="Tahoma" w:cs="Tahoma"/>
      <w:sz w:val="16"/>
      <w:szCs w:val="16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1276E8"/>
    <w:rPr>
      <w:rFonts w:ascii="Times New Roman" w:hAnsi="Times New Roman"/>
      <w:i/>
      <w:i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276E8"/>
    <w:pPr>
      <w:widowControl w:val="0"/>
      <w:shd w:val="clear" w:color="auto" w:fill="FFFFFF"/>
      <w:spacing w:before="420" w:after="240" w:line="288" w:lineRule="exact"/>
      <w:ind w:hanging="420"/>
    </w:pPr>
    <w:rPr>
      <w:rFonts w:ascii="Times New Roman" w:hAnsi="Times New Roman"/>
      <w:i/>
      <w:iCs/>
      <w:spacing w:val="1"/>
      <w:sz w:val="21"/>
      <w:szCs w:val="21"/>
      <w:lang w:eastAsia="ru-RU"/>
    </w:rPr>
  </w:style>
  <w:style w:type="character" w:customStyle="1" w:styleId="1">
    <w:name w:val="Основной текст Знак1"/>
    <w:basedOn w:val="a0"/>
    <w:link w:val="ac"/>
    <w:uiPriority w:val="99"/>
    <w:locked/>
    <w:rsid w:val="00C21A03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c">
    <w:name w:val="Body Text"/>
    <w:basedOn w:val="a"/>
    <w:link w:val="1"/>
    <w:uiPriority w:val="99"/>
    <w:rsid w:val="00C21A03"/>
    <w:pPr>
      <w:widowControl w:val="0"/>
      <w:shd w:val="clear" w:color="auto" w:fill="FFFFFF"/>
      <w:spacing w:before="300" w:line="379" w:lineRule="exact"/>
      <w:ind w:hanging="560"/>
    </w:pPr>
    <w:rPr>
      <w:rFonts w:ascii="Times New Roman" w:hAnsi="Times New Roman"/>
      <w:spacing w:val="3"/>
      <w:sz w:val="21"/>
      <w:szCs w:val="21"/>
      <w:lang w:eastAsia="ru-RU"/>
    </w:rPr>
  </w:style>
  <w:style w:type="character" w:customStyle="1" w:styleId="ad">
    <w:name w:val="Основной текст Знак"/>
    <w:basedOn w:val="a0"/>
    <w:uiPriority w:val="99"/>
    <w:semiHidden/>
    <w:rsid w:val="00C21A03"/>
    <w:rPr>
      <w:sz w:val="22"/>
      <w:szCs w:val="22"/>
      <w:lang w:eastAsia="en-US"/>
    </w:rPr>
  </w:style>
  <w:style w:type="character" w:customStyle="1" w:styleId="ae">
    <w:name w:val="Основной текст + Курсив"/>
    <w:aliases w:val="Интервал 0 pt2"/>
    <w:basedOn w:val="1"/>
    <w:uiPriority w:val="99"/>
    <w:rsid w:val="00C21A03"/>
    <w:rPr>
      <w:rFonts w:ascii="Times New Roman" w:hAnsi="Times New Roman" w:cs="Times New Roman"/>
      <w:i/>
      <w:iCs/>
      <w:spacing w:val="1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aliases w:val="Интервал 0 pt1"/>
    <w:basedOn w:val="5"/>
    <w:uiPriority w:val="99"/>
    <w:rsid w:val="008F7B33"/>
    <w:rPr>
      <w:rFonts w:ascii="Times New Roman" w:hAnsi="Times New Roman" w:cs="Times New Roman"/>
      <w:i w:val="0"/>
      <w:iCs w:val="0"/>
      <w:spacing w:val="3"/>
      <w:sz w:val="21"/>
      <w:szCs w:val="21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styleId="a9">
    <w:name w:val="FollowedHyperlink"/>
    <w:basedOn w:val="a0"/>
    <w:uiPriority w:val="99"/>
    <w:semiHidden/>
    <w:unhideWhenUsed/>
    <w:rsid w:val="00E1137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95DEE"/>
  </w:style>
  <w:style w:type="paragraph" w:styleId="aa">
    <w:name w:val="Balloon Text"/>
    <w:basedOn w:val="a"/>
    <w:link w:val="ab"/>
    <w:uiPriority w:val="99"/>
    <w:semiHidden/>
    <w:unhideWhenUsed/>
    <w:rsid w:val="008A1A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1A3F"/>
    <w:rPr>
      <w:rFonts w:ascii="Tahoma" w:hAnsi="Tahoma" w:cs="Tahoma"/>
      <w:sz w:val="16"/>
      <w:szCs w:val="16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1276E8"/>
    <w:rPr>
      <w:rFonts w:ascii="Times New Roman" w:hAnsi="Times New Roman"/>
      <w:i/>
      <w:i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276E8"/>
    <w:pPr>
      <w:widowControl w:val="0"/>
      <w:shd w:val="clear" w:color="auto" w:fill="FFFFFF"/>
      <w:spacing w:before="420" w:after="240" w:line="288" w:lineRule="exact"/>
      <w:ind w:hanging="420"/>
    </w:pPr>
    <w:rPr>
      <w:rFonts w:ascii="Times New Roman" w:hAnsi="Times New Roman"/>
      <w:i/>
      <w:iCs/>
      <w:spacing w:val="1"/>
      <w:sz w:val="21"/>
      <w:szCs w:val="21"/>
      <w:lang w:eastAsia="ru-RU"/>
    </w:rPr>
  </w:style>
  <w:style w:type="character" w:customStyle="1" w:styleId="1">
    <w:name w:val="Основной текст Знак1"/>
    <w:basedOn w:val="a0"/>
    <w:link w:val="ac"/>
    <w:uiPriority w:val="99"/>
    <w:locked/>
    <w:rsid w:val="00C21A03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c">
    <w:name w:val="Body Text"/>
    <w:basedOn w:val="a"/>
    <w:link w:val="1"/>
    <w:uiPriority w:val="99"/>
    <w:rsid w:val="00C21A03"/>
    <w:pPr>
      <w:widowControl w:val="0"/>
      <w:shd w:val="clear" w:color="auto" w:fill="FFFFFF"/>
      <w:spacing w:before="300" w:line="379" w:lineRule="exact"/>
      <w:ind w:hanging="560"/>
    </w:pPr>
    <w:rPr>
      <w:rFonts w:ascii="Times New Roman" w:hAnsi="Times New Roman"/>
      <w:spacing w:val="3"/>
      <w:sz w:val="21"/>
      <w:szCs w:val="21"/>
      <w:lang w:eastAsia="ru-RU"/>
    </w:rPr>
  </w:style>
  <w:style w:type="character" w:customStyle="1" w:styleId="ad">
    <w:name w:val="Основной текст Знак"/>
    <w:basedOn w:val="a0"/>
    <w:uiPriority w:val="99"/>
    <w:semiHidden/>
    <w:rsid w:val="00C21A03"/>
    <w:rPr>
      <w:sz w:val="22"/>
      <w:szCs w:val="22"/>
      <w:lang w:eastAsia="en-US"/>
    </w:rPr>
  </w:style>
  <w:style w:type="character" w:customStyle="1" w:styleId="ae">
    <w:name w:val="Основной текст + Курсив"/>
    <w:aliases w:val="Интервал 0 pt2"/>
    <w:basedOn w:val="1"/>
    <w:uiPriority w:val="99"/>
    <w:rsid w:val="00C21A03"/>
    <w:rPr>
      <w:rFonts w:ascii="Times New Roman" w:hAnsi="Times New Roman" w:cs="Times New Roman"/>
      <w:i/>
      <w:iCs/>
      <w:spacing w:val="1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aliases w:val="Интервал 0 pt1"/>
    <w:basedOn w:val="5"/>
    <w:uiPriority w:val="99"/>
    <w:rsid w:val="008F7B33"/>
    <w:rPr>
      <w:rFonts w:ascii="Times New Roman" w:hAnsi="Times New Roman" w:cs="Times New Roman"/>
      <w:i w:val="0"/>
      <w:iCs w:val="0"/>
      <w:spacing w:val="3"/>
      <w:sz w:val="21"/>
      <w:szCs w:val="21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5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13" Type="http://schemas.openxmlformats.org/officeDocument/2006/relationships/hyperlink" Target="http://www.sciencedirect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elibrary.ru/" TargetMode="External"/><Relationship Id="rId12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ibrary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ams.org/mathsci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iencedirect.com/" TargetMode="External"/><Relationship Id="rId14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A7C4-7069-45F7-BC58-2F191E98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4400</Words>
  <Characters>25082</Characters>
  <Application>Microsoft Office Word</Application>
  <DocSecurity>0</DocSecurity>
  <Lines>209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138</cp:revision>
  <cp:lastPrinted>2014-12-19T13:38:00Z</cp:lastPrinted>
  <dcterms:created xsi:type="dcterms:W3CDTF">2016-01-17T19:03:00Z</dcterms:created>
  <dcterms:modified xsi:type="dcterms:W3CDTF">2016-01-19T14:40:00Z</dcterms:modified>
</cp:coreProperties>
</file>