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7B" w:rsidRPr="00C42E16" w:rsidRDefault="0036677B" w:rsidP="00503BC4">
      <w:pPr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C42E16">
        <w:rPr>
          <w:rFonts w:ascii="Times New Roman" w:hAnsi="Times New Roman"/>
          <w:b/>
          <w:color w:val="000000"/>
          <w:sz w:val="24"/>
          <w:szCs w:val="24"/>
        </w:rPr>
        <w:t xml:space="preserve">Программа утверждена на заседании кафедры </w:t>
      </w:r>
      <w:r w:rsidR="00287771" w:rsidRPr="00C42E16">
        <w:rPr>
          <w:rFonts w:ascii="Times New Roman" w:hAnsi="Times New Roman"/>
          <w:b/>
          <w:color w:val="000000"/>
          <w:sz w:val="24"/>
          <w:szCs w:val="24"/>
        </w:rPr>
        <w:t>теории вероятностей</w:t>
      </w:r>
    </w:p>
    <w:p w:rsidR="0036677B" w:rsidRPr="00F87A8F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F87A8F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FF0783" w:rsidRPr="00F87A8F">
        <w:rPr>
          <w:rFonts w:ascii="Times New Roman" w:hAnsi="Times New Roman"/>
          <w:b/>
          <w:sz w:val="24"/>
          <w:szCs w:val="24"/>
        </w:rPr>
        <w:t>6 от 18</w:t>
      </w:r>
      <w:r w:rsidR="003106A5" w:rsidRPr="00F87A8F">
        <w:rPr>
          <w:rFonts w:ascii="Times New Roman" w:hAnsi="Times New Roman"/>
          <w:b/>
          <w:sz w:val="24"/>
          <w:szCs w:val="24"/>
        </w:rPr>
        <w:t xml:space="preserve"> </w:t>
      </w:r>
      <w:r w:rsidR="00FF0783" w:rsidRPr="00F87A8F">
        <w:rPr>
          <w:rFonts w:ascii="Times New Roman" w:hAnsi="Times New Roman"/>
          <w:b/>
          <w:sz w:val="24"/>
          <w:szCs w:val="24"/>
        </w:rPr>
        <w:t>января</w:t>
      </w:r>
      <w:r w:rsidR="00FB120B" w:rsidRPr="00F87A8F">
        <w:rPr>
          <w:rFonts w:ascii="Times New Roman" w:hAnsi="Times New Roman"/>
          <w:b/>
          <w:sz w:val="24"/>
          <w:szCs w:val="24"/>
        </w:rPr>
        <w:t xml:space="preserve"> 201</w:t>
      </w:r>
      <w:r w:rsidR="00FF0783" w:rsidRPr="00F87A8F">
        <w:rPr>
          <w:rFonts w:ascii="Times New Roman" w:hAnsi="Times New Roman"/>
          <w:b/>
          <w:sz w:val="24"/>
          <w:szCs w:val="24"/>
        </w:rPr>
        <w:t>5</w:t>
      </w:r>
      <w:r w:rsidR="00FB120B" w:rsidRPr="00F87A8F">
        <w:rPr>
          <w:rFonts w:ascii="Times New Roman" w:hAnsi="Times New Roman"/>
          <w:b/>
          <w:sz w:val="24"/>
          <w:szCs w:val="24"/>
        </w:rPr>
        <w:t xml:space="preserve"> г.</w:t>
      </w:r>
    </w:p>
    <w:p w:rsidR="0036677B" w:rsidRPr="00F87A8F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F87A8F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F87A8F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F87A8F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F87A8F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262EF2" w:rsidRPr="00F87A8F" w:rsidRDefault="0036677B" w:rsidP="00262EF2">
      <w:pPr>
        <w:widowControl w:val="0"/>
        <w:spacing w:after="100" w:line="211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 w:rsidRPr="00F87A8F">
        <w:rPr>
          <w:rFonts w:ascii="Times New Roman" w:hAnsi="Times New Roman"/>
          <w:sz w:val="24"/>
          <w:szCs w:val="24"/>
        </w:rPr>
        <w:t xml:space="preserve">: </w:t>
      </w:r>
      <w:bookmarkStart w:id="0" w:name="OLE_LINK1"/>
      <w:bookmarkStart w:id="1" w:name="OLE_LINK2"/>
      <w:r w:rsidR="00262EF2" w:rsidRPr="00F87A8F">
        <w:rPr>
          <w:rFonts w:ascii="Times New Roman" w:hAnsi="Times New Roman"/>
          <w:sz w:val="24"/>
          <w:szCs w:val="24"/>
        </w:rPr>
        <w:t>СТОХАСТИЧЕСКИЕ МОДЕЛИ В ЭКОНОМИКЕ</w:t>
      </w:r>
      <w:bookmarkEnd w:id="0"/>
      <w:bookmarkEnd w:id="1"/>
    </w:p>
    <w:p w:rsidR="00E170A8" w:rsidRPr="00F87A8F" w:rsidRDefault="00262EF2" w:rsidP="00262EF2">
      <w:pPr>
        <w:widowControl w:val="0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</w:rPr>
        <w:t> </w:t>
      </w:r>
    </w:p>
    <w:p w:rsidR="0036677B" w:rsidRPr="00F87A8F" w:rsidRDefault="0036677B" w:rsidP="00614BA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2. Уровень высшего образования – </w:t>
      </w:r>
      <w:r w:rsidR="002C6AB5" w:rsidRPr="00F87A8F">
        <w:rPr>
          <w:rFonts w:ascii="Times New Roman" w:hAnsi="Times New Roman"/>
          <w:sz w:val="24"/>
          <w:szCs w:val="24"/>
        </w:rPr>
        <w:t>специалитет</w:t>
      </w:r>
      <w:r w:rsidRPr="00F87A8F">
        <w:rPr>
          <w:rFonts w:ascii="Times New Roman" w:hAnsi="Times New Roman"/>
          <w:sz w:val="24"/>
          <w:szCs w:val="24"/>
        </w:rPr>
        <w:t xml:space="preserve">. </w:t>
      </w:r>
    </w:p>
    <w:p w:rsidR="0036677B" w:rsidRPr="00F87A8F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F87A8F" w:rsidRDefault="0036677B" w:rsidP="00FC3532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3. </w:t>
      </w:r>
      <w:r w:rsidR="001C68FF" w:rsidRPr="00F87A8F">
        <w:rPr>
          <w:rFonts w:ascii="Times New Roman" w:hAnsi="Times New Roman"/>
          <w:sz w:val="24"/>
          <w:szCs w:val="24"/>
        </w:rPr>
        <w:t>Направление подготовки: 01</w:t>
      </w:r>
      <w:r w:rsidR="002869E2" w:rsidRPr="00F87A8F">
        <w:rPr>
          <w:rFonts w:ascii="Times New Roman" w:hAnsi="Times New Roman"/>
          <w:sz w:val="24"/>
          <w:szCs w:val="24"/>
        </w:rPr>
        <w:t>.</w:t>
      </w:r>
      <w:r w:rsidR="008D1661" w:rsidRPr="00F87A8F">
        <w:rPr>
          <w:rFonts w:ascii="Times New Roman" w:hAnsi="Times New Roman"/>
          <w:sz w:val="24"/>
          <w:szCs w:val="24"/>
        </w:rPr>
        <w:t>05</w:t>
      </w:r>
      <w:r w:rsidR="002869E2" w:rsidRPr="00F87A8F">
        <w:rPr>
          <w:rFonts w:ascii="Times New Roman" w:hAnsi="Times New Roman"/>
          <w:sz w:val="24"/>
          <w:szCs w:val="24"/>
        </w:rPr>
        <w:t>.</w:t>
      </w:r>
      <w:r w:rsidR="001C68FF" w:rsidRPr="00F87A8F">
        <w:rPr>
          <w:rFonts w:ascii="Times New Roman" w:hAnsi="Times New Roman"/>
          <w:sz w:val="24"/>
          <w:szCs w:val="24"/>
        </w:rPr>
        <w:t xml:space="preserve">01 </w:t>
      </w:r>
      <w:r w:rsidR="008D1661" w:rsidRPr="00F87A8F">
        <w:rPr>
          <w:rFonts w:ascii="Times New Roman" w:hAnsi="Times New Roman"/>
          <w:sz w:val="24"/>
          <w:szCs w:val="24"/>
        </w:rPr>
        <w:t>Фундаментальные м</w:t>
      </w:r>
      <w:r w:rsidR="001C68FF" w:rsidRPr="00F87A8F">
        <w:rPr>
          <w:rFonts w:ascii="Times New Roman" w:hAnsi="Times New Roman"/>
          <w:sz w:val="24"/>
          <w:szCs w:val="24"/>
        </w:rPr>
        <w:t xml:space="preserve">атематика и механика. </w:t>
      </w:r>
      <w:r w:rsidR="008D1661" w:rsidRPr="00F87A8F">
        <w:rPr>
          <w:rFonts w:ascii="Times New Roman" w:hAnsi="Times New Roman"/>
          <w:sz w:val="24"/>
          <w:szCs w:val="24"/>
        </w:rPr>
        <w:t>Специализация</w:t>
      </w:r>
      <w:r w:rsidR="001C68FF" w:rsidRPr="00F87A8F">
        <w:rPr>
          <w:rFonts w:ascii="Times New Roman" w:hAnsi="Times New Roman"/>
          <w:sz w:val="24"/>
          <w:szCs w:val="24"/>
        </w:rPr>
        <w:t>:</w:t>
      </w:r>
      <w:r w:rsidR="008D1661" w:rsidRPr="00F87A8F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F87A8F">
        <w:rPr>
          <w:rFonts w:ascii="Times New Roman" w:hAnsi="Times New Roman"/>
          <w:sz w:val="24"/>
          <w:szCs w:val="24"/>
        </w:rPr>
        <w:t>.</w:t>
      </w:r>
    </w:p>
    <w:p w:rsidR="0036677B" w:rsidRPr="00F87A8F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F87A8F" w:rsidRDefault="0036677B" w:rsidP="00D2282F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 w:rsidRPr="00F87A8F">
        <w:rPr>
          <w:rFonts w:ascii="Times New Roman" w:hAnsi="Times New Roman"/>
          <w:sz w:val="24"/>
          <w:szCs w:val="24"/>
        </w:rPr>
        <w:t>: вариативная часть О</w:t>
      </w:r>
      <w:r w:rsidR="00EC3F1A" w:rsidRPr="00F87A8F">
        <w:rPr>
          <w:rFonts w:ascii="Times New Roman" w:hAnsi="Times New Roman"/>
          <w:sz w:val="24"/>
          <w:szCs w:val="24"/>
        </w:rPr>
        <w:t>ОП</w:t>
      </w:r>
      <w:r w:rsidR="003F1751" w:rsidRPr="00F87A8F">
        <w:rPr>
          <w:rFonts w:ascii="Times New Roman" w:hAnsi="Times New Roman"/>
          <w:sz w:val="24"/>
          <w:szCs w:val="24"/>
        </w:rPr>
        <w:t xml:space="preserve">. Является </w:t>
      </w:r>
      <w:r w:rsidR="002B2752" w:rsidRPr="00F87A8F">
        <w:rPr>
          <w:rFonts w:ascii="Times New Roman" w:hAnsi="Times New Roman"/>
          <w:sz w:val="24"/>
          <w:szCs w:val="24"/>
        </w:rPr>
        <w:t xml:space="preserve">специальной </w:t>
      </w:r>
      <w:r w:rsidR="003F1751" w:rsidRPr="00F87A8F">
        <w:rPr>
          <w:rFonts w:ascii="Times New Roman" w:hAnsi="Times New Roman"/>
          <w:sz w:val="24"/>
          <w:szCs w:val="24"/>
        </w:rPr>
        <w:t xml:space="preserve">дисциплиной </w:t>
      </w:r>
      <w:r w:rsidR="002B2752" w:rsidRPr="00F87A8F">
        <w:rPr>
          <w:rFonts w:ascii="Times New Roman" w:hAnsi="Times New Roman"/>
          <w:sz w:val="24"/>
          <w:szCs w:val="24"/>
        </w:rPr>
        <w:t xml:space="preserve">(спецкурсом) </w:t>
      </w:r>
      <w:r w:rsidR="003F1751" w:rsidRPr="00F87A8F">
        <w:rPr>
          <w:rFonts w:ascii="Times New Roman" w:hAnsi="Times New Roman"/>
          <w:sz w:val="24"/>
          <w:szCs w:val="24"/>
        </w:rPr>
        <w:t xml:space="preserve">для студентов </w:t>
      </w:r>
      <w:r w:rsidR="003B2784" w:rsidRPr="00F87A8F">
        <w:rPr>
          <w:rFonts w:ascii="Times New Roman" w:hAnsi="Times New Roman"/>
          <w:sz w:val="24"/>
          <w:szCs w:val="24"/>
        </w:rPr>
        <w:t>4</w:t>
      </w:r>
      <w:r w:rsidR="003F1751" w:rsidRPr="00F87A8F">
        <w:rPr>
          <w:rFonts w:ascii="Times New Roman" w:hAnsi="Times New Roman"/>
          <w:sz w:val="24"/>
          <w:szCs w:val="24"/>
        </w:rPr>
        <w:t xml:space="preserve">-6 </w:t>
      </w:r>
      <w:r w:rsidR="002B2752" w:rsidRPr="00F87A8F">
        <w:rPr>
          <w:rFonts w:ascii="Times New Roman" w:hAnsi="Times New Roman"/>
          <w:sz w:val="24"/>
          <w:szCs w:val="24"/>
        </w:rPr>
        <w:t>годов обучения</w:t>
      </w:r>
      <w:r w:rsidR="003F1751" w:rsidRPr="00F87A8F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 w:rsidRPr="00F87A8F">
        <w:rPr>
          <w:rFonts w:ascii="Times New Roman" w:hAnsi="Times New Roman"/>
          <w:sz w:val="24"/>
          <w:szCs w:val="24"/>
        </w:rPr>
        <w:t xml:space="preserve">сти или смежной научной области, спецкурсом </w:t>
      </w:r>
      <w:r w:rsidR="002B2752" w:rsidRPr="00F87A8F">
        <w:rPr>
          <w:rFonts w:ascii="Times New Roman" w:hAnsi="Times New Roman"/>
          <w:b/>
          <w:color w:val="FF0000"/>
          <w:sz w:val="24"/>
          <w:szCs w:val="24"/>
        </w:rPr>
        <w:t>по выбору студента</w:t>
      </w:r>
      <w:r w:rsidR="002B2752" w:rsidRPr="00F87A8F">
        <w:rPr>
          <w:rFonts w:ascii="Times New Roman" w:hAnsi="Times New Roman"/>
          <w:sz w:val="24"/>
          <w:szCs w:val="24"/>
        </w:rPr>
        <w:t>.</w:t>
      </w:r>
    </w:p>
    <w:p w:rsidR="00852F25" w:rsidRPr="00F87A8F" w:rsidRDefault="00852F25" w:rsidP="00D2282F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 w:rsidRPr="00F87A8F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 w:rsidRPr="00F87A8F">
        <w:rPr>
          <w:rFonts w:ascii="Times New Roman" w:hAnsi="Times New Roman"/>
          <w:sz w:val="24"/>
          <w:szCs w:val="24"/>
        </w:rPr>
        <w:t>работа.</w:t>
      </w:r>
    </w:p>
    <w:p w:rsidR="0036677B" w:rsidRPr="00F87A8F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Pr="00F87A8F" w:rsidRDefault="0036677B" w:rsidP="00EB7EAF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F87A8F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F87A8F" w:rsidRDefault="0036677B" w:rsidP="00B06DD0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Pr="00F87A8F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F87A8F">
        <w:rPr>
          <w:rFonts w:ascii="Times New Roman" w:hAnsi="Times New Roman"/>
          <w:i/>
          <w:sz w:val="24"/>
          <w:szCs w:val="24"/>
        </w:rPr>
        <w:t>Объем</w:t>
      </w:r>
      <w:r w:rsidR="00DD66D1" w:rsidRPr="00F87A8F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 w:rsidRPr="00F87A8F">
        <w:rPr>
          <w:rFonts w:ascii="Times New Roman" w:hAnsi="Times New Roman"/>
          <w:i/>
          <w:sz w:val="24"/>
          <w:szCs w:val="24"/>
        </w:rPr>
        <w:t>5</w:t>
      </w:r>
      <w:r w:rsidRPr="00F87A8F">
        <w:rPr>
          <w:rFonts w:ascii="Times New Roman" w:hAnsi="Times New Roman"/>
          <w:i/>
          <w:sz w:val="24"/>
          <w:szCs w:val="24"/>
        </w:rPr>
        <w:t>зачетных единиц</w:t>
      </w:r>
      <w:r w:rsidR="00DD66D1" w:rsidRPr="00F87A8F">
        <w:rPr>
          <w:rFonts w:ascii="Times New Roman" w:hAnsi="Times New Roman"/>
          <w:i/>
          <w:sz w:val="24"/>
          <w:szCs w:val="24"/>
        </w:rPr>
        <w:t>ы</w:t>
      </w:r>
      <w:r w:rsidRPr="00F87A8F">
        <w:rPr>
          <w:rFonts w:ascii="Times New Roman" w:hAnsi="Times New Roman"/>
          <w:i/>
          <w:sz w:val="24"/>
          <w:szCs w:val="24"/>
        </w:rPr>
        <w:t xml:space="preserve">, </w:t>
      </w:r>
      <w:r w:rsidR="003F1751" w:rsidRPr="00F87A8F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 w:rsidRPr="00F87A8F">
        <w:rPr>
          <w:rFonts w:ascii="Times New Roman" w:hAnsi="Times New Roman"/>
          <w:i/>
          <w:sz w:val="24"/>
          <w:szCs w:val="24"/>
        </w:rPr>
        <w:t>180 часов</w:t>
      </w:r>
      <w:r w:rsidR="00172C51" w:rsidRPr="00F87A8F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 w:rsidRPr="00F87A8F">
        <w:rPr>
          <w:rFonts w:ascii="Times New Roman" w:hAnsi="Times New Roman"/>
          <w:i/>
          <w:sz w:val="24"/>
          <w:szCs w:val="24"/>
        </w:rPr>
        <w:t>70</w:t>
      </w:r>
      <w:r w:rsidR="00EC5EF2" w:rsidRPr="00F87A8F">
        <w:rPr>
          <w:rFonts w:ascii="Times New Roman" w:hAnsi="Times New Roman"/>
          <w:i/>
          <w:sz w:val="24"/>
          <w:szCs w:val="24"/>
        </w:rPr>
        <w:t xml:space="preserve"> часов</w:t>
      </w:r>
      <w:r w:rsidRPr="00F87A8F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 w:rsidRPr="00F87A8F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 w:rsidRPr="00F87A8F">
        <w:rPr>
          <w:rFonts w:ascii="Times New Roman" w:hAnsi="Times New Roman"/>
          <w:i/>
          <w:sz w:val="24"/>
          <w:szCs w:val="24"/>
        </w:rPr>
        <w:t>62</w:t>
      </w:r>
      <w:r w:rsidR="00670C63" w:rsidRPr="00F87A8F">
        <w:rPr>
          <w:rFonts w:ascii="Times New Roman" w:hAnsi="Times New Roman"/>
          <w:i/>
          <w:sz w:val="24"/>
          <w:szCs w:val="24"/>
        </w:rPr>
        <w:t xml:space="preserve"> </w:t>
      </w:r>
      <w:r w:rsidR="007F102B" w:rsidRPr="00F87A8F">
        <w:rPr>
          <w:rFonts w:ascii="Times New Roman" w:hAnsi="Times New Roman"/>
          <w:i/>
          <w:sz w:val="24"/>
          <w:szCs w:val="24"/>
        </w:rPr>
        <w:t>часа</w:t>
      </w:r>
      <w:r w:rsidRPr="00F87A8F">
        <w:rPr>
          <w:rFonts w:ascii="Times New Roman" w:hAnsi="Times New Roman"/>
          <w:i/>
          <w:sz w:val="24"/>
          <w:szCs w:val="24"/>
        </w:rPr>
        <w:t xml:space="preserve"> з</w:t>
      </w:r>
      <w:r w:rsidR="00E05F63" w:rsidRPr="00F87A8F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 w:rsidRPr="00F87A8F">
        <w:rPr>
          <w:rFonts w:ascii="Times New Roman" w:hAnsi="Times New Roman"/>
          <w:i/>
          <w:sz w:val="24"/>
          <w:szCs w:val="24"/>
        </w:rPr>
        <w:t>8</w:t>
      </w:r>
      <w:r w:rsidRPr="00F87A8F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 w:rsidRPr="00F87A8F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F87A8F">
        <w:rPr>
          <w:rFonts w:ascii="Times New Roman" w:hAnsi="Times New Roman"/>
          <w:i/>
          <w:sz w:val="24"/>
          <w:szCs w:val="24"/>
        </w:rPr>
        <w:t>пром</w:t>
      </w:r>
      <w:r w:rsidR="00172C51" w:rsidRPr="00F87A8F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 w:rsidRPr="00F87A8F">
        <w:rPr>
          <w:rFonts w:ascii="Times New Roman" w:hAnsi="Times New Roman"/>
          <w:i/>
          <w:sz w:val="24"/>
          <w:szCs w:val="24"/>
        </w:rPr>
        <w:t>110 часов</w:t>
      </w:r>
      <w:r w:rsidRPr="00F87A8F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 w:rsidRPr="00F87A8F">
        <w:rPr>
          <w:rFonts w:ascii="Times New Roman" w:hAnsi="Times New Roman"/>
          <w:i/>
          <w:sz w:val="24"/>
          <w:szCs w:val="24"/>
        </w:rPr>
        <w:t>студента</w:t>
      </w:r>
      <w:r w:rsidR="000C6665" w:rsidRPr="00F87A8F">
        <w:rPr>
          <w:rFonts w:ascii="Times New Roman" w:hAnsi="Times New Roman"/>
          <w:i/>
          <w:sz w:val="24"/>
          <w:szCs w:val="24"/>
        </w:rPr>
        <w:t>.</w:t>
      </w:r>
    </w:p>
    <w:p w:rsidR="0036677B" w:rsidRPr="00F87A8F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F87A8F" w:rsidRDefault="0036677B" w:rsidP="00D2282F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 w:rsidRPr="00F87A8F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F87A8F">
        <w:rPr>
          <w:rFonts w:ascii="Times New Roman" w:hAnsi="Times New Roman"/>
          <w:sz w:val="24"/>
          <w:szCs w:val="24"/>
        </w:rPr>
        <w:t>.</w:t>
      </w:r>
    </w:p>
    <w:p w:rsidR="002B2752" w:rsidRPr="00F87A8F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 w:rsidRPr="00F87A8F">
        <w:rPr>
          <w:rFonts w:ascii="Times New Roman" w:hAnsi="Times New Roman"/>
          <w:sz w:val="24"/>
          <w:szCs w:val="24"/>
        </w:rPr>
        <w:t>изучение</w:t>
      </w:r>
      <w:r w:rsidR="00F91CED" w:rsidRPr="00F87A8F">
        <w:rPr>
          <w:rFonts w:ascii="Times New Roman" w:hAnsi="Times New Roman"/>
          <w:sz w:val="24"/>
          <w:szCs w:val="24"/>
        </w:rPr>
        <w:t xml:space="preserve"> дисциплины</w:t>
      </w:r>
      <w:r w:rsidR="002B2752" w:rsidRPr="00F87A8F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87A8F">
        <w:rPr>
          <w:rFonts w:ascii="Times New Roman" w:hAnsi="Times New Roman"/>
          <w:sz w:val="24"/>
          <w:szCs w:val="24"/>
        </w:rPr>
        <w:t>должен</w:t>
      </w:r>
    </w:p>
    <w:p w:rsidR="002B2752" w:rsidRPr="00F87A8F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F87A8F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математический анализ, линейную алгебру,</w:t>
      </w:r>
      <w:r w:rsidR="00F91CED" w:rsidRPr="00F87A8F">
        <w:rPr>
          <w:rFonts w:ascii="Times New Roman" w:hAnsi="Times New Roman"/>
          <w:color w:val="76923C"/>
          <w:sz w:val="24"/>
          <w:szCs w:val="24"/>
        </w:rPr>
        <w:t xml:space="preserve"> </w:t>
      </w:r>
      <w:r w:rsidR="005979BB" w:rsidRPr="00F87A8F">
        <w:rPr>
          <w:rFonts w:ascii="Times New Roman" w:hAnsi="Times New Roman"/>
          <w:sz w:val="24"/>
          <w:szCs w:val="24"/>
        </w:rPr>
        <w:t>теорию вероятностей</w:t>
      </w:r>
      <w:r w:rsidR="0028511E">
        <w:rPr>
          <w:rFonts w:ascii="Times New Roman" w:hAnsi="Times New Roman"/>
          <w:sz w:val="24"/>
          <w:szCs w:val="24"/>
        </w:rPr>
        <w:t>, актуарная математика</w:t>
      </w:r>
      <w:r w:rsidR="005979BB" w:rsidRPr="00F87A8F">
        <w:rPr>
          <w:rFonts w:ascii="Times New Roman" w:hAnsi="Times New Roman"/>
          <w:sz w:val="24"/>
          <w:szCs w:val="24"/>
        </w:rPr>
        <w:t xml:space="preserve"> </w:t>
      </w:r>
    </w:p>
    <w:p w:rsidR="00FC3532" w:rsidRPr="00F87A8F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F87A8F" w:rsidRDefault="00FC3532" w:rsidP="00FC3532">
      <w:pPr>
        <w:spacing w:line="240" w:lineRule="auto"/>
        <w:rPr>
          <w:rFonts w:ascii="Times New Roman" w:hAnsi="Times New Roman"/>
          <w:color w:val="76923C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Знать:</w:t>
      </w:r>
      <w:r w:rsidRPr="00F87A8F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F87A8F">
        <w:rPr>
          <w:rFonts w:ascii="Times New Roman" w:hAnsi="Times New Roman"/>
          <w:sz w:val="24"/>
          <w:szCs w:val="24"/>
        </w:rPr>
        <w:t>основные направления, проблемы, теории и методы современной математики.</w:t>
      </w:r>
    </w:p>
    <w:p w:rsidR="00FC3532" w:rsidRPr="00F87A8F" w:rsidRDefault="00FC3532" w:rsidP="00FC3532">
      <w:pPr>
        <w:spacing w:line="240" w:lineRule="auto"/>
        <w:rPr>
          <w:rFonts w:ascii="Times New Roman" w:hAnsi="Times New Roman"/>
          <w:color w:val="76923C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Уметь:</w:t>
      </w:r>
      <w:r w:rsidRPr="00F87A8F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F87A8F">
        <w:rPr>
          <w:rFonts w:ascii="Times New Roman" w:hAnsi="Times New Roman"/>
          <w:sz w:val="24"/>
          <w:szCs w:val="24"/>
        </w:rPr>
        <w:t xml:space="preserve">решать стандартные задачи математического анализа, линейной алгебры,  </w:t>
      </w:r>
      <w:r w:rsidR="005979BB" w:rsidRPr="00F87A8F">
        <w:rPr>
          <w:rFonts w:ascii="Times New Roman" w:hAnsi="Times New Roman"/>
          <w:sz w:val="24"/>
          <w:szCs w:val="24"/>
        </w:rPr>
        <w:t>теории вероятностей</w:t>
      </w:r>
      <w:r w:rsidR="0028511E">
        <w:rPr>
          <w:rFonts w:ascii="Times New Roman" w:hAnsi="Times New Roman"/>
          <w:sz w:val="24"/>
          <w:szCs w:val="24"/>
        </w:rPr>
        <w:t>, актуарной математики</w:t>
      </w:r>
      <w:r w:rsidRPr="00F87A8F">
        <w:rPr>
          <w:rFonts w:ascii="Times New Roman" w:hAnsi="Times New Roman"/>
          <w:sz w:val="24"/>
          <w:szCs w:val="24"/>
        </w:rPr>
        <w:t xml:space="preserve"> и применять идеи, использованные в их решениях, для решения аналогичных  задач.</w:t>
      </w:r>
    </w:p>
    <w:p w:rsidR="00F91CED" w:rsidRPr="00F87A8F" w:rsidRDefault="00FC3532" w:rsidP="00E170A8">
      <w:pPr>
        <w:pStyle w:val="a8"/>
        <w:spacing w:line="240" w:lineRule="auto"/>
        <w:ind w:left="0"/>
      </w:pPr>
      <w:r w:rsidRPr="00F87A8F">
        <w:rPr>
          <w:kern w:val="24"/>
        </w:rPr>
        <w:t>Владеть:</w:t>
      </w:r>
      <w:r w:rsidRPr="00F87A8F">
        <w:rPr>
          <w:color w:val="76923C"/>
        </w:rPr>
        <w:t xml:space="preserve"> </w:t>
      </w:r>
      <w:r w:rsidRPr="00F87A8F">
        <w:t>основными понятиями и теоремами из этих разделов математики.</w:t>
      </w:r>
    </w:p>
    <w:p w:rsidR="002B2752" w:rsidRPr="00F87A8F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F87A8F" w:rsidRDefault="00DF62A4" w:rsidP="001C0B79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Pr="00F87A8F" w:rsidRDefault="002E23B1" w:rsidP="00D2282F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О</w:t>
      </w:r>
      <w:r w:rsidR="003233ED" w:rsidRPr="00F87A8F">
        <w:rPr>
          <w:rFonts w:ascii="Times New Roman" w:hAnsi="Times New Roman"/>
          <w:sz w:val="24"/>
          <w:szCs w:val="24"/>
        </w:rPr>
        <w:t>чнаяформа обучения, лекционные занятия.</w:t>
      </w:r>
    </w:p>
    <w:p w:rsidR="00E170A8" w:rsidRPr="00F87A8F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F87A8F" w:rsidRDefault="0036677B" w:rsidP="000145A3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 w:rsidRPr="00F87A8F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 w:rsidRPr="00F87A8F">
        <w:rPr>
          <w:rFonts w:ascii="Times New Roman" w:hAnsi="Times New Roman"/>
          <w:sz w:val="24"/>
          <w:szCs w:val="24"/>
        </w:rPr>
        <w:t>.</w:t>
      </w:r>
    </w:p>
    <w:p w:rsidR="0036677B" w:rsidRPr="00F87A8F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F87A8F" w:rsidTr="00341C44">
        <w:trPr>
          <w:trHeight w:val="135"/>
        </w:trPr>
        <w:tc>
          <w:tcPr>
            <w:tcW w:w="4077" w:type="dxa"/>
            <w:vMerge w:val="restart"/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F87A8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F87A8F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F87A8F" w:rsidTr="00341C44">
        <w:trPr>
          <w:trHeight w:val="135"/>
        </w:trPr>
        <w:tc>
          <w:tcPr>
            <w:tcW w:w="4077" w:type="dxa"/>
            <w:vMerge/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F87A8F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F87A8F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F87A8F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F87A8F" w:rsidTr="00341C44">
        <w:trPr>
          <w:cantSplit/>
          <w:trHeight w:val="1134"/>
        </w:trPr>
        <w:tc>
          <w:tcPr>
            <w:tcW w:w="4077" w:type="dxa"/>
            <w:vMerge/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F87A8F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F87A8F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F87A8F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F87A8F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7A8F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F87A8F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F87A8F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F87A8F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F87A8F" w:rsidTr="00341C44">
        <w:tc>
          <w:tcPr>
            <w:tcW w:w="4077" w:type="dxa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F87A8F" w:rsidTr="00341C44">
        <w:trPr>
          <w:trHeight w:val="202"/>
        </w:trPr>
        <w:tc>
          <w:tcPr>
            <w:tcW w:w="4077" w:type="dxa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F87A8F" w:rsidTr="00341C44">
        <w:tc>
          <w:tcPr>
            <w:tcW w:w="4077" w:type="dxa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F87A8F" w:rsidTr="00341C44">
        <w:tc>
          <w:tcPr>
            <w:tcW w:w="4077" w:type="dxa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lastRenderedPageBreak/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F87A8F" w:rsidTr="00341C44">
        <w:tc>
          <w:tcPr>
            <w:tcW w:w="4077" w:type="dxa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F87A8F" w:rsidTr="00341C44">
        <w:tc>
          <w:tcPr>
            <w:tcW w:w="4077" w:type="dxa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F87A8F" w:rsidTr="00341C44">
        <w:tc>
          <w:tcPr>
            <w:tcW w:w="4077" w:type="dxa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F87A8F" w:rsidTr="00341C44">
        <w:tc>
          <w:tcPr>
            <w:tcW w:w="4077" w:type="dxa"/>
          </w:tcPr>
          <w:p w:rsidR="009967A7" w:rsidRPr="00F87A8F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F87A8F" w:rsidTr="00341C44">
        <w:tc>
          <w:tcPr>
            <w:tcW w:w="4077" w:type="dxa"/>
          </w:tcPr>
          <w:p w:rsidR="009967A7" w:rsidRPr="00F87A8F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F87A8F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F87A8F" w:rsidTr="00341C44">
        <w:tc>
          <w:tcPr>
            <w:tcW w:w="4077" w:type="dxa"/>
          </w:tcPr>
          <w:p w:rsidR="009A4070" w:rsidRPr="00F87A8F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F87A8F" w:rsidTr="00341C44">
        <w:tc>
          <w:tcPr>
            <w:tcW w:w="4077" w:type="dxa"/>
          </w:tcPr>
          <w:p w:rsidR="009A4070" w:rsidRPr="00F87A8F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F87A8F" w:rsidTr="00341C44">
        <w:tc>
          <w:tcPr>
            <w:tcW w:w="4077" w:type="dxa"/>
          </w:tcPr>
          <w:p w:rsidR="009A4070" w:rsidRPr="00F87A8F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F87A8F" w:rsidTr="00341C44">
        <w:tc>
          <w:tcPr>
            <w:tcW w:w="4077" w:type="dxa"/>
          </w:tcPr>
          <w:p w:rsidR="009A4070" w:rsidRPr="00F87A8F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F87A8F" w:rsidTr="00341C44">
        <w:tc>
          <w:tcPr>
            <w:tcW w:w="4077" w:type="dxa"/>
          </w:tcPr>
          <w:p w:rsidR="009A4070" w:rsidRPr="00F87A8F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F87A8F" w:rsidTr="00341C44">
        <w:tc>
          <w:tcPr>
            <w:tcW w:w="4077" w:type="dxa"/>
          </w:tcPr>
          <w:p w:rsidR="009A4070" w:rsidRPr="00F87A8F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F87A8F" w:rsidTr="00341C44">
        <w:tc>
          <w:tcPr>
            <w:tcW w:w="4077" w:type="dxa"/>
          </w:tcPr>
          <w:p w:rsidR="009A4070" w:rsidRPr="00F87A8F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F87A8F" w:rsidTr="00341C44">
        <w:tc>
          <w:tcPr>
            <w:tcW w:w="4077" w:type="dxa"/>
          </w:tcPr>
          <w:p w:rsidR="009A4070" w:rsidRPr="00F87A8F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F87A8F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lastRenderedPageBreak/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F87A8F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7A8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F87A8F" w:rsidRDefault="00051562" w:rsidP="00051562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  <w:lastRenderedPageBreak/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F87A8F" w:rsidTr="00341C44">
        <w:tc>
          <w:tcPr>
            <w:tcW w:w="4077" w:type="dxa"/>
          </w:tcPr>
          <w:p w:rsidR="00051562" w:rsidRPr="00F87A8F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F87A8F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F87A8F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F87A8F" w:rsidRDefault="0036677B" w:rsidP="00CC3F11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 w:rsidRPr="00F87A8F">
        <w:rPr>
          <w:rFonts w:ascii="Times New Roman" w:hAnsi="Times New Roman"/>
          <w:sz w:val="24"/>
          <w:szCs w:val="24"/>
        </w:rPr>
        <w:t>студентов</w:t>
      </w:r>
      <w:r w:rsidR="00555021" w:rsidRPr="00F87A8F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Pr="00F87A8F" w:rsidRDefault="00555021" w:rsidP="00CC3F11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Конспекты лекций, списки задач к лекциям, основная и дополнительная учебная литература.</w:t>
      </w:r>
    </w:p>
    <w:p w:rsidR="00555021" w:rsidRPr="00F87A8F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F87A8F" w:rsidRDefault="0036677B" w:rsidP="007E07E0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F87A8F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F87A8F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F87A8F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F87A8F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C42E16" w:rsidRDefault="00E511D7" w:rsidP="002C6AB5">
      <w:pPr>
        <w:ind w:left="360"/>
        <w:rPr>
          <w:rFonts w:ascii="Times New Roman" w:hAnsi="Times New Roman"/>
          <w:i/>
          <w:color w:val="000000"/>
          <w:sz w:val="24"/>
          <w:szCs w:val="24"/>
        </w:rPr>
      </w:pPr>
      <w:r w:rsidRPr="00C42E16">
        <w:rPr>
          <w:rFonts w:ascii="Times New Roman" w:hAnsi="Times New Roman"/>
          <w:i/>
          <w:color w:val="000000"/>
          <w:sz w:val="24"/>
          <w:szCs w:val="24"/>
        </w:rPr>
        <w:t>экзамен с оценкой по пятибалльной шкале</w:t>
      </w:r>
    </w:p>
    <w:p w:rsidR="002C6AB5" w:rsidRPr="00F87A8F" w:rsidRDefault="002C6AB5" w:rsidP="002C6AB5">
      <w:pPr>
        <w:ind w:left="360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F87A8F">
        <w:rPr>
          <w:rFonts w:ascii="Times New Roman" w:hAnsi="Times New Roman"/>
          <w:b/>
          <w:i/>
          <w:color w:val="FF0000"/>
          <w:sz w:val="24"/>
          <w:szCs w:val="24"/>
        </w:rPr>
        <w:t>зачет («зачтено» или «незачтено»)</w:t>
      </w:r>
    </w:p>
    <w:p w:rsidR="0036677B" w:rsidRPr="00F87A8F" w:rsidRDefault="0036677B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F51626" w:rsidRPr="00F87A8F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F87A8F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F87A8F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F87A8F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F87A8F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F87A8F" w:rsidRDefault="0036677B" w:rsidP="00CC3F11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Pr="00F87A8F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F87A8F">
        <w:rPr>
          <w:rFonts w:ascii="Times New Roman" w:hAnsi="Times New Roman"/>
          <w:sz w:val="24"/>
          <w:szCs w:val="24"/>
        </w:rPr>
        <w:t>учебной литературы:</w:t>
      </w:r>
      <w:r w:rsidR="00A30333" w:rsidRPr="00F87A8F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87A8F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87A8F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Перечен</w:t>
      </w:r>
      <w:r w:rsidR="002E23B1" w:rsidRPr="00F87A8F">
        <w:rPr>
          <w:rFonts w:ascii="Times New Roman" w:hAnsi="Times New Roman"/>
          <w:sz w:val="24"/>
          <w:szCs w:val="24"/>
        </w:rPr>
        <w:t xml:space="preserve">ь </w:t>
      </w:r>
      <w:r w:rsidRPr="00F87A8F">
        <w:rPr>
          <w:rFonts w:ascii="Times New Roman" w:hAnsi="Times New Roman"/>
          <w:sz w:val="24"/>
          <w:szCs w:val="24"/>
        </w:rPr>
        <w:t>ресурсов</w:t>
      </w:r>
      <w:r w:rsidR="00287771" w:rsidRPr="00F87A8F">
        <w:rPr>
          <w:rFonts w:ascii="Times New Roman" w:hAnsi="Times New Roman"/>
          <w:sz w:val="24"/>
          <w:szCs w:val="24"/>
        </w:rPr>
        <w:t xml:space="preserve"> </w:t>
      </w:r>
      <w:r w:rsidRPr="00F87A8F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 w:rsidR="00287771" w:rsidRPr="00F87A8F">
        <w:rPr>
          <w:rFonts w:ascii="Times New Roman" w:hAnsi="Times New Roman"/>
          <w:sz w:val="24"/>
          <w:szCs w:val="24"/>
        </w:rPr>
        <w:t xml:space="preserve"> </w:t>
      </w:r>
      <w:r w:rsidRPr="00F87A8F">
        <w:rPr>
          <w:rFonts w:ascii="Times New Roman" w:hAnsi="Times New Roman"/>
          <w:sz w:val="24"/>
          <w:szCs w:val="24"/>
        </w:rPr>
        <w:t>сети «Интернет»</w:t>
      </w:r>
      <w:r w:rsidR="007D1562" w:rsidRPr="00F87A8F">
        <w:rPr>
          <w:rFonts w:ascii="Times New Roman" w:hAnsi="Times New Roman"/>
          <w:sz w:val="24"/>
          <w:szCs w:val="24"/>
        </w:rPr>
        <w:t>:</w:t>
      </w:r>
      <w:r w:rsidR="00F51626" w:rsidRPr="00F87A8F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F87A8F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 w:rsidRPr="00F87A8F">
        <w:rPr>
          <w:rFonts w:ascii="Times New Roman" w:hAnsi="Times New Roman"/>
          <w:sz w:val="24"/>
          <w:szCs w:val="24"/>
        </w:rPr>
        <w:t>ческой базы</w:t>
      </w:r>
      <w:r w:rsidR="005D6CF8" w:rsidRPr="00F87A8F">
        <w:rPr>
          <w:rFonts w:ascii="Times New Roman" w:hAnsi="Times New Roman"/>
          <w:sz w:val="24"/>
          <w:szCs w:val="24"/>
        </w:rPr>
        <w:t xml:space="preserve">: </w:t>
      </w:r>
      <w:r w:rsidR="00443D9D" w:rsidRPr="00F87A8F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F87A8F" w:rsidRDefault="0036677B" w:rsidP="00D2282F">
      <w:pPr>
        <w:rPr>
          <w:rFonts w:ascii="Times New Roman" w:hAnsi="Times New Roman"/>
          <w:sz w:val="24"/>
          <w:szCs w:val="24"/>
        </w:rPr>
      </w:pPr>
    </w:p>
    <w:p w:rsidR="006B5C0A" w:rsidRPr="00F87A8F" w:rsidRDefault="0036677B" w:rsidP="000F00A9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13. Язык</w:t>
      </w:r>
      <w:r w:rsidR="007D1562" w:rsidRPr="00F87A8F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F87A8F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DE651F" w:rsidRPr="00F87A8F" w:rsidRDefault="00DE651F" w:rsidP="000F00A9">
      <w:pPr>
        <w:rPr>
          <w:rFonts w:ascii="Times New Roman" w:hAnsi="Times New Roman"/>
          <w:sz w:val="24"/>
          <w:szCs w:val="24"/>
        </w:rPr>
      </w:pPr>
    </w:p>
    <w:p w:rsidR="008C534E" w:rsidRPr="00F87A8F" w:rsidRDefault="008C534E" w:rsidP="000F00A9">
      <w:pPr>
        <w:rPr>
          <w:rFonts w:ascii="Times New Roman" w:hAnsi="Times New Roman"/>
          <w:sz w:val="24"/>
          <w:szCs w:val="24"/>
        </w:rPr>
      </w:pPr>
    </w:p>
    <w:p w:rsidR="008C534E" w:rsidRPr="00F87A8F" w:rsidRDefault="008C534E" w:rsidP="000F00A9">
      <w:pPr>
        <w:rPr>
          <w:rFonts w:ascii="Times New Roman" w:hAnsi="Times New Roman"/>
          <w:sz w:val="24"/>
          <w:szCs w:val="24"/>
        </w:rPr>
      </w:pPr>
    </w:p>
    <w:p w:rsidR="008C534E" w:rsidRPr="00F87A8F" w:rsidRDefault="008C534E" w:rsidP="000F00A9">
      <w:pPr>
        <w:rPr>
          <w:rFonts w:ascii="Times New Roman" w:hAnsi="Times New Roman"/>
          <w:sz w:val="24"/>
          <w:szCs w:val="24"/>
        </w:rPr>
      </w:pPr>
    </w:p>
    <w:p w:rsidR="008C534E" w:rsidRPr="00F87A8F" w:rsidRDefault="008C534E" w:rsidP="000F00A9">
      <w:pPr>
        <w:rPr>
          <w:rFonts w:ascii="Times New Roman" w:hAnsi="Times New Roman"/>
          <w:sz w:val="24"/>
          <w:szCs w:val="24"/>
        </w:rPr>
      </w:pPr>
    </w:p>
    <w:p w:rsidR="008C534E" w:rsidRPr="00F87A8F" w:rsidRDefault="008C534E" w:rsidP="000F00A9">
      <w:pPr>
        <w:rPr>
          <w:rFonts w:ascii="Times New Roman" w:hAnsi="Times New Roman"/>
          <w:sz w:val="24"/>
          <w:szCs w:val="24"/>
        </w:rPr>
      </w:pPr>
    </w:p>
    <w:p w:rsidR="007D1562" w:rsidRPr="00F87A8F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ПРИЛОЖЕНИЕ</w:t>
      </w:r>
    </w:p>
    <w:p w:rsidR="0036677B" w:rsidRPr="00F87A8F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Pr="00F87A8F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Pr="00C42E16" w:rsidRDefault="00262EF2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000000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СТОХАСТИЧЕСКИЕ МОДЕЛИ В ЭКОНОМИКЕ</w:t>
      </w:r>
      <w:r w:rsidR="00DD26B5">
        <w:rPr>
          <w:rFonts w:ascii="Times New Roman" w:hAnsi="Times New Roman"/>
          <w:sz w:val="24"/>
          <w:szCs w:val="24"/>
        </w:rPr>
        <w:t>.</w:t>
      </w:r>
      <w:r w:rsidRPr="00F87A8F">
        <w:rPr>
          <w:rFonts w:ascii="Times New Roman" w:hAnsi="Times New Roman"/>
          <w:sz w:val="24"/>
          <w:szCs w:val="24"/>
        </w:rPr>
        <w:t xml:space="preserve"> Страхование жизни</w:t>
      </w:r>
    </w:p>
    <w:p w:rsidR="00B95695" w:rsidRPr="00F87A8F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Преподаватель</w:t>
      </w:r>
      <w:r w:rsidR="007D1562" w:rsidRPr="00F87A8F">
        <w:rPr>
          <w:rFonts w:ascii="Times New Roman" w:hAnsi="Times New Roman"/>
          <w:sz w:val="24"/>
          <w:szCs w:val="24"/>
        </w:rPr>
        <w:t xml:space="preserve"> </w:t>
      </w:r>
      <w:r w:rsidR="005979BB" w:rsidRPr="00F87A8F">
        <w:rPr>
          <w:rFonts w:ascii="Times New Roman" w:hAnsi="Times New Roman"/>
          <w:sz w:val="24"/>
          <w:szCs w:val="24"/>
        </w:rPr>
        <w:t>–</w:t>
      </w:r>
      <w:r w:rsidR="007D1562" w:rsidRPr="00F87A8F">
        <w:rPr>
          <w:rFonts w:ascii="Times New Roman" w:hAnsi="Times New Roman"/>
          <w:sz w:val="24"/>
          <w:szCs w:val="24"/>
        </w:rPr>
        <w:t xml:space="preserve"> </w:t>
      </w:r>
      <w:r w:rsidR="005979BB" w:rsidRPr="00C42E16">
        <w:rPr>
          <w:rFonts w:ascii="Times New Roman" w:hAnsi="Times New Roman"/>
          <w:color w:val="000000"/>
          <w:sz w:val="24"/>
          <w:szCs w:val="24"/>
        </w:rPr>
        <w:t>проф. Г.И.Фалин</w:t>
      </w:r>
    </w:p>
    <w:p w:rsidR="007D1562" w:rsidRPr="00F87A8F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Аннотация курса</w:t>
      </w:r>
      <w:r w:rsidR="007D1562" w:rsidRPr="00F87A8F">
        <w:rPr>
          <w:rFonts w:ascii="Times New Roman" w:hAnsi="Times New Roman"/>
          <w:sz w:val="24"/>
          <w:szCs w:val="24"/>
        </w:rPr>
        <w:t xml:space="preserve">: </w:t>
      </w:r>
      <w:r w:rsidR="00450634" w:rsidRPr="00F87A8F">
        <w:rPr>
          <w:rFonts w:ascii="Times New Roman" w:hAnsi="Times New Roman"/>
          <w:sz w:val="24"/>
          <w:szCs w:val="24"/>
        </w:rPr>
        <w:t xml:space="preserve"> Первая половина курса посвящена общему введению в </w:t>
      </w:r>
      <w:r w:rsidR="008C534E" w:rsidRPr="00F87A8F">
        <w:rPr>
          <w:rFonts w:ascii="Times New Roman" w:hAnsi="Times New Roman"/>
          <w:sz w:val="24"/>
          <w:szCs w:val="24"/>
        </w:rPr>
        <w:t xml:space="preserve">бизнес </w:t>
      </w:r>
      <w:r w:rsidR="00450634" w:rsidRPr="00F87A8F">
        <w:rPr>
          <w:rFonts w:ascii="Times New Roman" w:hAnsi="Times New Roman"/>
          <w:sz w:val="24"/>
          <w:szCs w:val="24"/>
        </w:rPr>
        <w:t>страховани</w:t>
      </w:r>
      <w:r w:rsidR="008C534E" w:rsidRPr="00F87A8F">
        <w:rPr>
          <w:rFonts w:ascii="Times New Roman" w:hAnsi="Times New Roman"/>
          <w:sz w:val="24"/>
          <w:szCs w:val="24"/>
        </w:rPr>
        <w:t>я</w:t>
      </w:r>
      <w:r w:rsidR="00450634" w:rsidRPr="00F87A8F">
        <w:rPr>
          <w:rFonts w:ascii="Times New Roman" w:hAnsi="Times New Roman"/>
          <w:sz w:val="24"/>
          <w:szCs w:val="24"/>
        </w:rPr>
        <w:t xml:space="preserve"> жизни (экономика, маркетинг, разработка продуктов, андеррайтинг, перестрахование). Вторая половин</w:t>
      </w:r>
      <w:r w:rsidR="00EB16A9" w:rsidRPr="00F87A8F">
        <w:rPr>
          <w:rFonts w:ascii="Times New Roman" w:hAnsi="Times New Roman"/>
          <w:sz w:val="24"/>
          <w:szCs w:val="24"/>
        </w:rPr>
        <w:t>а</w:t>
      </w:r>
      <w:r w:rsidR="00450634" w:rsidRPr="00F87A8F">
        <w:rPr>
          <w:rFonts w:ascii="Times New Roman" w:hAnsi="Times New Roman"/>
          <w:sz w:val="24"/>
          <w:szCs w:val="24"/>
        </w:rPr>
        <w:t xml:space="preserve"> курса посвящена </w:t>
      </w:r>
      <w:r w:rsidR="00EB16A9" w:rsidRPr="00F87A8F">
        <w:rPr>
          <w:rFonts w:ascii="Times New Roman" w:hAnsi="Times New Roman"/>
          <w:sz w:val="24"/>
          <w:szCs w:val="24"/>
        </w:rPr>
        <w:t xml:space="preserve">усложненным </w:t>
      </w:r>
      <w:r w:rsidR="00450634" w:rsidRPr="00F87A8F">
        <w:rPr>
          <w:rFonts w:ascii="Times New Roman" w:hAnsi="Times New Roman"/>
          <w:sz w:val="24"/>
          <w:szCs w:val="24"/>
        </w:rPr>
        <w:t xml:space="preserve">актуарным моделям </w:t>
      </w:r>
      <w:r w:rsidR="00EB16A9" w:rsidRPr="00F87A8F">
        <w:rPr>
          <w:rFonts w:ascii="Times New Roman" w:hAnsi="Times New Roman"/>
          <w:sz w:val="24"/>
          <w:szCs w:val="24"/>
        </w:rPr>
        <w:t xml:space="preserve">в страховании жизни </w:t>
      </w:r>
      <w:r w:rsidR="00450634" w:rsidRPr="00F87A8F">
        <w:rPr>
          <w:rFonts w:ascii="Times New Roman" w:hAnsi="Times New Roman"/>
          <w:sz w:val="24"/>
          <w:szCs w:val="24"/>
        </w:rPr>
        <w:t xml:space="preserve">и </w:t>
      </w:r>
      <w:r w:rsidR="00EB16A9" w:rsidRPr="00F87A8F">
        <w:rPr>
          <w:rFonts w:ascii="Times New Roman" w:hAnsi="Times New Roman"/>
          <w:sz w:val="24"/>
          <w:szCs w:val="24"/>
        </w:rPr>
        <w:t xml:space="preserve">методам их </w:t>
      </w:r>
      <w:r w:rsidR="00450634" w:rsidRPr="00F87A8F">
        <w:rPr>
          <w:rFonts w:ascii="Times New Roman" w:hAnsi="Times New Roman"/>
          <w:sz w:val="24"/>
          <w:szCs w:val="24"/>
        </w:rPr>
        <w:t xml:space="preserve">расчёта. </w:t>
      </w:r>
    </w:p>
    <w:p w:rsidR="007F2E49" w:rsidRPr="00F87A8F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Pr="00F87A8F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F87A8F">
        <w:trPr>
          <w:trHeight w:val="598"/>
        </w:trPr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F87A8F" w:rsidRDefault="00F84F7C" w:rsidP="00F10A01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Экономика страхования жизни: история страхования жизни, терминология, социальное и частное страхование, индивидуальное и коммерческое (включая групповое) страхование, связь с общим страхованием.</w:t>
            </w:r>
          </w:p>
        </w:tc>
      </w:tr>
      <w:tr w:rsidR="00B95695" w:rsidRPr="00F87A8F">
        <w:trPr>
          <w:trHeight w:val="202"/>
        </w:trPr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F87A8F" w:rsidRDefault="00F84F7C" w:rsidP="00B930E1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Страхование жизни в мире,  роль страхования жизни в экономическом развитии, виды рынков страхования и их характеристики, влияние демографии, политические и юридические аспекты, спрос на страхование жизни.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F87A8F" w:rsidRDefault="00F84F7C" w:rsidP="00F84F7C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страхования жизни: способы покрытия финансовых потерь в результате смерти (родственники, личные накопительные программы, работодатели, государство, страхование); страхование жизни как финансовый инструмент; типы договоров, предлагаемых страховщиками, в зависмости от покрываемых рисков; страхование медицинских расходов, инвалидности, длительного лечения. 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F87A8F" w:rsidRDefault="00F84F7C" w:rsidP="00715462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Основные требования к покрываемым рискам (независимость, однородность, большой размер портфеля, случайность потерь, возможность оценки размера выплаты, приемлемые премии); основные факторы, учитываемые при расчёте стоимости покрытия (смертность, заболеваемость, процентные ставки, расходы, налоги, доход страховщика, защита от случайных флуктуаций, разрывы).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13183" w:type="dxa"/>
          </w:tcPr>
          <w:p w:rsidR="00B95695" w:rsidRPr="00F87A8F" w:rsidRDefault="00715462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Основные виды договоров страхования жизни и их характеристики: временное страхование жизни (его природа, ключевые особенности, типы в зависимости от страховой суммы и способа уплаты премий), групповое страхование (требования к застрахованным, участие работодателя, страховые суммы, длительность покрытия).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F87A8F" w:rsidRDefault="00715462" w:rsidP="00715462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Пожизненное страхование  (природа,   ключевые особенности, варианты участия в прибыли от инвестиций и/или смертности, типы), совместное страхование нескольких жизней, накопительное страхование.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F87A8F" w:rsidRDefault="00715462" w:rsidP="00715462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Универсальное страхование жизни (причины появления, природа, схема функционирования, гарантированные и негарантированные элементы, использование, его варианты).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F87A8F" w:rsidRDefault="00715462" w:rsidP="00715462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Структура договора страхования жизни: основные условия и оговорки, дополнительные права страхователя (право возврата полиса, льготный период для уплаты премий, восстановление действия договора после его разрыва,   бесспорность договора), дополнительные права страховщика, дополнительные покрытия.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F87A8F" w:rsidRDefault="00715462" w:rsidP="003D47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Перестрахование жизни. Необходимость перестрахования, отличие от перестрахования не-жизни. Удержание, сумма под риском. 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3" w:type="dxa"/>
          </w:tcPr>
          <w:p w:rsidR="00B95695" w:rsidRPr="00F87A8F" w:rsidRDefault="00715462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Методы перестрахования жизни (различные виды пропорционального и непропорционального перестрахования),  облигаторные и факультативные договоры – сфера применения, достоинства и недостатки. Перестрахование риска катастроф для особых групп (туристы, летчики, шахтеры, и т.п.).  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13183" w:type="dxa"/>
          </w:tcPr>
          <w:p w:rsidR="00B95695" w:rsidRPr="00F87A8F" w:rsidRDefault="00715462" w:rsidP="007154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Стоимость перестрахования, участие в доходах, выбор перестраховочной компании, управление перестрахованием, особые услуги, оказываемые перестраховщиком. Влияние перестрахования на финансовые результаты прямого страховщика.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183" w:type="dxa"/>
          </w:tcPr>
          <w:p w:rsidR="00B95695" w:rsidRPr="00F87A8F" w:rsidRDefault="00715462" w:rsidP="007154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Маркетинг в страховании жизни. </w:t>
            </w:r>
            <w:r w:rsidRPr="00F87A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Сегментация рынка (географическая, демографическая, по поведенческому принципц и т.д.). Конкуренция. 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13183" w:type="dxa"/>
          </w:tcPr>
          <w:p w:rsidR="00B95695" w:rsidRPr="00F87A8F" w:rsidRDefault="00715462" w:rsidP="007154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7A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Этапы разработки продуктов страхования жизни, их жизненные циклы. Каналы сбыта. Компенсации агентам. Реклама.  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3" w:type="dxa"/>
          </w:tcPr>
          <w:p w:rsidR="00B95695" w:rsidRPr="00F87A8F" w:rsidRDefault="00715462" w:rsidP="003D471C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Андеррайтинг в страховании жизни, его необходимость. </w: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Сравнение группового и индивидуального страхования. Сравнение социального и добровольного страхования. Справедливые цены и субсидирование. Важность информации. Проблемы </w: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антиселекции. Роль конкуренции.</w:t>
            </w:r>
          </w:p>
        </w:tc>
      </w:tr>
      <w:tr w:rsidR="00B95695" w:rsidRPr="00F87A8F">
        <w:tc>
          <w:tcPr>
            <w:tcW w:w="1696" w:type="dxa"/>
          </w:tcPr>
          <w:p w:rsidR="00B95695" w:rsidRPr="00F87A8F" w:rsidRDefault="00B95695" w:rsidP="00B9569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lastRenderedPageBreak/>
              <w:t>Тема 15</w:t>
            </w:r>
          </w:p>
        </w:tc>
        <w:tc>
          <w:tcPr>
            <w:tcW w:w="13183" w:type="dxa"/>
          </w:tcPr>
          <w:p w:rsidR="00B95695" w:rsidRPr="00F87A8F" w:rsidRDefault="00715462" w:rsidP="00715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Основные факторы риска, анализируемые при андеррайтинге. Финансовый андеррайтинг. Источники информации. Методы классификации риска. Классификация нестандартных рисков. Андеррайтинг при восстановлении и замене полиса.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2C6AB5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3" w:type="dxa"/>
          </w:tcPr>
          <w:p w:rsidR="008C534E" w:rsidRPr="00EF2DBF" w:rsidRDefault="008C534E" w:rsidP="009E75A0">
            <w:pPr>
              <w:pStyle w:val="a5"/>
              <w:jc w:val="both"/>
              <w:rPr>
                <w:sz w:val="24"/>
                <w:szCs w:val="24"/>
              </w:rPr>
            </w:pPr>
            <w:r w:rsidRPr="00F87A8F">
              <w:rPr>
                <w:bCs/>
                <w:sz w:val="24"/>
                <w:szCs w:val="24"/>
              </w:rPr>
              <w:t xml:space="preserve">Актуарные основы страхования жизни. Таблицы смертности, их типы.  Сглаживание. Принцип эквивалентности обязательств. Нетто-премия, полная премия. Резервы в страховании жизни. 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Актуарные функции для нескольких лиц. Понятие статуса. Совместное распределение продолжительностей предстоящей жизни. Статус дожития всех лиц из группы. Статус дожития последнего лица в группе. 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Модели зависимых продолжительностей жизни (модель с возмущением, копулы). 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Договоры страхования и ренты для произвольного статуса. Частные случаи. 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Специальные ренты для двух лиц. Реверсивные ренты. 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8C534E" w:rsidRPr="00F87A8F" w:rsidRDefault="008C534E" w:rsidP="000417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Вычисления для аналитических законов смертности и различных видо</w:t>
            </w:r>
            <w:r w:rsidR="000417BE" w:rsidRPr="00F87A8F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 аппроксимации для дробных возрастов. 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Актуарные функции, в которых учитывается очередность наступления смерти.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Модели выбытия по нескольким причинам. Основные характеристики пары </w:t>
            </w:r>
            <w:r w:rsidRPr="00F87A8F">
              <w:rPr>
                <w:rFonts w:ascii="Times New Roman" w:hAnsi="Times New Roman"/>
                <w:bCs/>
                <w:position w:val="-12"/>
                <w:sz w:val="24"/>
                <w:szCs w:val="24"/>
              </w:rPr>
              <w:object w:dxaOrig="7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pt;height:18.15pt" o:ole="">
                  <v:imagedata r:id="rId8" o:title=""/>
                </v:shape>
                <o:OLEObject Type="Embed" ProgID="Equation.DSMT4" ShapeID="_x0000_i1025" DrawAspect="Content" ObjectID="_1514486752" r:id="rId9"/>
              </w:objec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F87A8F">
              <w:rPr>
                <w:rFonts w:ascii="Times New Roman" w:hAnsi="Times New Roman"/>
                <w:bCs/>
                <w:position w:val="-12"/>
                <w:sz w:val="24"/>
                <w:szCs w:val="24"/>
              </w:rPr>
              <w:object w:dxaOrig="460" w:dyaOrig="380">
                <v:shape id="_x0000_i1026" type="#_x0000_t75" style="width:23.15pt;height:18.8pt" o:ole="">
                  <v:imagedata r:id="rId10" o:title=""/>
                </v:shape>
                <o:OLEObject Type="Embed" ProgID="Equation.DSMT4" ShapeID="_x0000_i1026" DrawAspect="Content" ObjectID="_1514486753" r:id="rId11"/>
              </w:objec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F87A8F">
              <w:rPr>
                <w:rFonts w:ascii="Times New Roman" w:hAnsi="Times New Roman"/>
                <w:bCs/>
                <w:position w:val="-12"/>
                <w:sz w:val="24"/>
                <w:szCs w:val="24"/>
              </w:rPr>
              <w:object w:dxaOrig="700" w:dyaOrig="380">
                <v:shape id="_x0000_i1027" type="#_x0000_t75" style="width:35.05pt;height:18.8pt" o:ole="">
                  <v:imagedata r:id="rId12" o:title=""/>
                </v:shape>
                <o:OLEObject Type="Embed" ProgID="Equation.DSMT4" ShapeID="_x0000_i1027" DrawAspect="Content" ObjectID="_1514486754" r:id="rId13"/>
              </w:objec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F87A8F">
              <w:rPr>
                <w:rFonts w:ascii="Times New Roman" w:hAnsi="Times New Roman"/>
                <w:bCs/>
                <w:position w:val="-12"/>
                <w:sz w:val="24"/>
                <w:szCs w:val="24"/>
              </w:rPr>
              <w:object w:dxaOrig="460" w:dyaOrig="380">
                <v:shape id="_x0000_i1028" type="#_x0000_t75" style="width:23.15pt;height:18.8pt" o:ole="">
                  <v:imagedata r:id="rId14" o:title=""/>
                </v:shape>
                <o:OLEObject Type="Embed" ProgID="Equation.DSMT4" ShapeID="_x0000_i1028" DrawAspect="Content" ObjectID="_1514486755" r:id="rId15"/>
              </w:objec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F87A8F">
              <w:rPr>
                <w:rFonts w:ascii="Times New Roman" w:hAnsi="Times New Roman"/>
                <w:bCs/>
                <w:position w:val="-12"/>
                <w:sz w:val="24"/>
                <w:szCs w:val="24"/>
              </w:rPr>
              <w:object w:dxaOrig="499" w:dyaOrig="380">
                <v:shape id="_x0000_i1029" type="#_x0000_t75" style="width:25.05pt;height:18.8pt" o:ole="">
                  <v:imagedata r:id="rId16" o:title=""/>
                </v:shape>
                <o:OLEObject Type="Embed" ProgID="Equation.DSMT4" ShapeID="_x0000_i1029" DrawAspect="Content" ObjectID="_1514486756" r:id="rId17"/>
              </w:objec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F87A8F">
              <w:rPr>
                <w:rFonts w:ascii="Times New Roman" w:hAnsi="Times New Roman"/>
                <w:bCs/>
                <w:position w:val="-12"/>
                <w:sz w:val="24"/>
                <w:szCs w:val="24"/>
              </w:rPr>
              <w:object w:dxaOrig="700" w:dyaOrig="380">
                <v:shape id="_x0000_i1030" type="#_x0000_t75" style="width:35.05pt;height:18.8pt" o:ole="">
                  <v:imagedata r:id="rId18" o:title=""/>
                </v:shape>
                <o:OLEObject Type="Embed" ProgID="Equation.DSMT4" ShapeID="_x0000_i1030" DrawAspect="Content" ObjectID="_1514486757" r:id="rId19"/>
              </w:object>
            </w: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. Соотношения между ними.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Модель конкурирующих рисков.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Таблицы дожития и смертности для модели выбытия по нескольким причинам. Сопутствующие таблицы выбытия по единственной причине.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Построение таблиц выбытия по нескольким причинам с помощью таблиц выбытия по единственной причине. Предположения для дробных возрастов.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lastRenderedPageBreak/>
              <w:t>Тема 27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Оценка параметров в модели выбытия по нескольким причинам: метод Каплана-Мейера, метод Нельсона-Аарена, метод максимума правдоподобия, кусочно-экспоненциальная модель.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 xml:space="preserve">Нетто-премии для договоров, в которых размер выплаты зависит от причины выбытия. 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Нетто-резервы для договоров, в которых размер выплаты зависит от причины выбытия. Выкупные суммы, которые можно не учитывать при определении премий и резервов.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Расчеты в пенсионных системах: демографические предположения, прогнозирование будущих выплат и взносов.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13183" w:type="dxa"/>
          </w:tcPr>
          <w:p w:rsidR="008C534E" w:rsidRPr="00F87A8F" w:rsidRDefault="008C534E" w:rsidP="009B0B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Схемы с установленными выплатами, схемы с установленными взносами.</w:t>
            </w:r>
          </w:p>
        </w:tc>
      </w:tr>
      <w:tr w:rsidR="008C534E" w:rsidRPr="00F87A8F">
        <w:tc>
          <w:tcPr>
            <w:tcW w:w="1696" w:type="dxa"/>
          </w:tcPr>
          <w:p w:rsidR="008C534E" w:rsidRPr="00F87A8F" w:rsidRDefault="008C534E" w:rsidP="009B3670">
            <w:pPr>
              <w:rPr>
                <w:rFonts w:ascii="Times New Roman" w:hAnsi="Times New Roman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13183" w:type="dxa"/>
          </w:tcPr>
          <w:p w:rsidR="008C534E" w:rsidRPr="00F87A8F" w:rsidRDefault="008C534E" w:rsidP="009E75A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A8F">
              <w:rPr>
                <w:rFonts w:ascii="Times New Roman" w:hAnsi="Times New Roman"/>
                <w:bCs/>
                <w:sz w:val="24"/>
                <w:szCs w:val="24"/>
              </w:rPr>
              <w:t>Выплаты на случай потери трудоспособности по индивидуальным договорам. Освобождение от уплаты премий. Нетто-премии и резервы.</w:t>
            </w:r>
          </w:p>
        </w:tc>
      </w:tr>
    </w:tbl>
    <w:p w:rsidR="00B95695" w:rsidRPr="00F87A8F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Pr="00F87A8F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775373" w:rsidRPr="00F87A8F" w:rsidRDefault="005C79EF" w:rsidP="007D1562">
      <w:pPr>
        <w:rPr>
          <w:rFonts w:ascii="Times New Roman" w:hAnsi="Times New Roman"/>
          <w:color w:val="76923C"/>
          <w:sz w:val="24"/>
          <w:szCs w:val="24"/>
        </w:rPr>
      </w:pPr>
      <w:r w:rsidRPr="00F87A8F">
        <w:rPr>
          <w:rFonts w:ascii="Times New Roman" w:hAnsi="Times New Roman"/>
          <w:color w:val="76923C"/>
          <w:sz w:val="24"/>
          <w:szCs w:val="24"/>
        </w:rPr>
        <w:tab/>
      </w:r>
    </w:p>
    <w:p w:rsidR="005C79EF" w:rsidRPr="00C42E16" w:rsidRDefault="00555021" w:rsidP="007D1562">
      <w:pPr>
        <w:rPr>
          <w:rFonts w:ascii="Times New Roman" w:hAnsi="Times New Roman"/>
          <w:color w:val="000000"/>
          <w:sz w:val="24"/>
          <w:szCs w:val="24"/>
        </w:rPr>
      </w:pPr>
      <w:r w:rsidRPr="00C42E16">
        <w:rPr>
          <w:rFonts w:ascii="Times New Roman" w:hAnsi="Times New Roman"/>
          <w:color w:val="000000"/>
          <w:sz w:val="24"/>
          <w:szCs w:val="24"/>
        </w:rPr>
        <w:t>Вопросы к экзамену</w:t>
      </w:r>
      <w:r w:rsidR="005C79EF" w:rsidRPr="00C42E16">
        <w:rPr>
          <w:rFonts w:ascii="Times New Roman" w:hAnsi="Times New Roman"/>
          <w:color w:val="000000"/>
          <w:sz w:val="24"/>
          <w:szCs w:val="24"/>
        </w:rPr>
        <w:t>: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1. </w:t>
      </w:r>
      <w:r w:rsidR="0028511E">
        <w:rPr>
          <w:rFonts w:ascii="Times New Roman" w:hAnsi="Times New Roman"/>
          <w:sz w:val="24"/>
          <w:szCs w:val="24"/>
        </w:rPr>
        <w:t>И</w:t>
      </w:r>
      <w:r w:rsidRPr="00F87A8F">
        <w:rPr>
          <w:rFonts w:ascii="Times New Roman" w:hAnsi="Times New Roman"/>
          <w:sz w:val="24"/>
          <w:szCs w:val="24"/>
        </w:rPr>
        <w:t>стория страхования жизни</w:t>
      </w:r>
      <w:r w:rsidR="0028511E">
        <w:rPr>
          <w:rFonts w:ascii="Times New Roman" w:hAnsi="Times New Roman"/>
          <w:sz w:val="24"/>
          <w:szCs w:val="24"/>
        </w:rPr>
        <w:t>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2. Социальное и частное страхование жизни.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3. Индивидуальное и коммерческое (включая групповое) страхование жизни.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4. Связь страхования жизни с общим страхованием.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5. Страхование жизни в мире,  роль страхования жизни в экономическом развитии, виды рынков страхования и их характеристики.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6. Влияние демографии на страхование жизни, политические и юридические аспекты, спрос на страхование жизни.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7. Общая характеристика страхования жизни: способы покрытия финансовых потерь в результате смерти (родственники, личные накопительные программы, работодатели, государство, страхование).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8. Страхование жизни как финансовый инструмент; типы договоров, предлагаемых страховщиками, в зависмости от покрываемых рисков.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9. Страхование медицинских расходов, инвалидности, длительного лечения. 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lastRenderedPageBreak/>
        <w:t>10. Основные требования к покрываемым рискам (независимость, однородность, большой размер портфеля, случайность потерь, возможность оценки размера выплаты, приемлемые премии).</w:t>
      </w:r>
    </w:p>
    <w:p w:rsidR="00E32DCB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11. Основные факторы, учитываемые при расчёте стоимости покрытия (смертность, заболеваемость, процентные ставки, расходы, налоги, доход страховщика, защита от случайных флуктуаций, разрывы).</w:t>
      </w:r>
    </w:p>
    <w:p w:rsidR="000417BE" w:rsidRPr="00F87A8F" w:rsidRDefault="00E32DCB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12. </w:t>
      </w:r>
      <w:r w:rsidR="000417BE" w:rsidRPr="00F87A8F">
        <w:rPr>
          <w:rFonts w:ascii="Times New Roman" w:hAnsi="Times New Roman"/>
          <w:sz w:val="24"/>
          <w:szCs w:val="24"/>
        </w:rPr>
        <w:t>В</w:t>
      </w:r>
      <w:r w:rsidRPr="00F87A8F">
        <w:rPr>
          <w:rFonts w:ascii="Times New Roman" w:hAnsi="Times New Roman"/>
          <w:sz w:val="24"/>
          <w:szCs w:val="24"/>
        </w:rPr>
        <w:t>ременное страхование жизни (его природа, ключевые особенности, типы в зависимости от страховой суммы и способа уплаты премий)</w:t>
      </w:r>
      <w:r w:rsidR="000417BE" w:rsidRPr="00F87A8F">
        <w:rPr>
          <w:rFonts w:ascii="Times New Roman" w:hAnsi="Times New Roman"/>
          <w:sz w:val="24"/>
          <w:szCs w:val="24"/>
        </w:rPr>
        <w:t>.</w:t>
      </w:r>
    </w:p>
    <w:p w:rsidR="00E32DCB" w:rsidRPr="00F87A8F" w:rsidRDefault="000417BE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13.</w:t>
      </w:r>
      <w:r w:rsidR="00E32DCB" w:rsidRPr="00F87A8F">
        <w:rPr>
          <w:rFonts w:ascii="Times New Roman" w:hAnsi="Times New Roman"/>
          <w:sz w:val="24"/>
          <w:szCs w:val="24"/>
        </w:rPr>
        <w:t xml:space="preserve"> </w:t>
      </w:r>
      <w:r w:rsidRPr="00F87A8F">
        <w:rPr>
          <w:rFonts w:ascii="Times New Roman" w:hAnsi="Times New Roman"/>
          <w:sz w:val="24"/>
          <w:szCs w:val="24"/>
        </w:rPr>
        <w:t>Г</w:t>
      </w:r>
      <w:r w:rsidR="00E32DCB" w:rsidRPr="00F87A8F">
        <w:rPr>
          <w:rFonts w:ascii="Times New Roman" w:hAnsi="Times New Roman"/>
          <w:sz w:val="24"/>
          <w:szCs w:val="24"/>
        </w:rPr>
        <w:t>рупповое страхование (требования к застрахованным, участие работодателя, страховые суммы, длительность покрытия).</w:t>
      </w:r>
    </w:p>
    <w:p w:rsidR="00E32DCB" w:rsidRPr="00F87A8F" w:rsidRDefault="000417BE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14</w:t>
      </w:r>
      <w:r w:rsidR="00E32DCB" w:rsidRPr="00F87A8F">
        <w:rPr>
          <w:rFonts w:ascii="Times New Roman" w:hAnsi="Times New Roman"/>
          <w:sz w:val="24"/>
          <w:szCs w:val="24"/>
        </w:rPr>
        <w:t>. Пожизненное страхование  (природа,   ключевые особенности, варианты участия в прибыли от инвестиций и/или смертности, типы), совместное страхование нескольких жизней, накопительное страхование.</w:t>
      </w:r>
    </w:p>
    <w:p w:rsidR="00E32DCB" w:rsidRPr="00F87A8F" w:rsidRDefault="000417BE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15</w:t>
      </w:r>
      <w:r w:rsidR="00E32DCB" w:rsidRPr="00F87A8F">
        <w:rPr>
          <w:rFonts w:ascii="Times New Roman" w:hAnsi="Times New Roman"/>
          <w:sz w:val="24"/>
          <w:szCs w:val="24"/>
        </w:rPr>
        <w:t>. Универсальное страхование жизни (причины появления, природа, схема функционирования, гарантированные и негарантированные элементы, использование, его варианты).</w:t>
      </w:r>
    </w:p>
    <w:p w:rsidR="000417BE" w:rsidRPr="00F87A8F" w:rsidRDefault="000417BE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16</w:t>
      </w:r>
      <w:r w:rsidR="00E32DCB" w:rsidRPr="00F87A8F">
        <w:rPr>
          <w:rFonts w:ascii="Times New Roman" w:hAnsi="Times New Roman"/>
          <w:sz w:val="24"/>
          <w:szCs w:val="24"/>
        </w:rPr>
        <w:t>. Структура договора страхования жизни: основные условия и оговорки</w:t>
      </w:r>
      <w:r w:rsidRPr="00F87A8F">
        <w:rPr>
          <w:rFonts w:ascii="Times New Roman" w:hAnsi="Times New Roman"/>
          <w:sz w:val="24"/>
          <w:szCs w:val="24"/>
        </w:rPr>
        <w:t>.</w:t>
      </w:r>
    </w:p>
    <w:p w:rsidR="000417BE" w:rsidRPr="00F87A8F" w:rsidRDefault="000417BE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17. Д</w:t>
      </w:r>
      <w:r w:rsidR="00E32DCB" w:rsidRPr="00F87A8F">
        <w:rPr>
          <w:rFonts w:ascii="Times New Roman" w:hAnsi="Times New Roman"/>
          <w:sz w:val="24"/>
          <w:szCs w:val="24"/>
        </w:rPr>
        <w:t>ополнительные права страхователя (право возврата полиса, льготный период для уплаты премий, восстановление действия договора после его разрыва,   бесспорность договора)</w:t>
      </w:r>
    </w:p>
    <w:p w:rsidR="00E32DCB" w:rsidRPr="00F87A8F" w:rsidRDefault="000417BE" w:rsidP="00E32DCB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18. Д</w:t>
      </w:r>
      <w:r w:rsidR="00E32DCB" w:rsidRPr="00F87A8F">
        <w:rPr>
          <w:rFonts w:ascii="Times New Roman" w:hAnsi="Times New Roman"/>
          <w:sz w:val="24"/>
          <w:szCs w:val="24"/>
        </w:rPr>
        <w:t>ополнительные права страховщика, дополнительные покрытия.</w:t>
      </w:r>
    </w:p>
    <w:p w:rsidR="00E32DCB" w:rsidRPr="00F87A8F" w:rsidRDefault="000417BE" w:rsidP="00E32DCB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19</w:t>
      </w:r>
      <w:r w:rsidR="00E32DCB" w:rsidRPr="00F87A8F">
        <w:rPr>
          <w:rFonts w:ascii="Times New Roman" w:hAnsi="Times New Roman"/>
          <w:sz w:val="24"/>
          <w:szCs w:val="24"/>
        </w:rPr>
        <w:t xml:space="preserve">. Перестрахование жизни. Необходимость перестрахования, отличие от перестрахования не-жизни. Удержание, сумма под риском. </w:t>
      </w:r>
    </w:p>
    <w:p w:rsidR="000417BE" w:rsidRPr="00F87A8F" w:rsidRDefault="000417BE" w:rsidP="00E32DCB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2</w:t>
      </w:r>
      <w:r w:rsidR="00E32DCB" w:rsidRPr="00F87A8F">
        <w:rPr>
          <w:rFonts w:ascii="Times New Roman" w:hAnsi="Times New Roman"/>
          <w:sz w:val="24"/>
          <w:szCs w:val="24"/>
        </w:rPr>
        <w:t xml:space="preserve">0. Методы перестрахования жизни (различные виды пропорционального и непропорционального перестрахования),  облигаторные и факультативные </w:t>
      </w:r>
      <w:r w:rsidR="00E32DCB" w:rsidRPr="00F87A8F">
        <w:rPr>
          <w:rFonts w:ascii="Times New Roman" w:hAnsi="Times New Roman"/>
        </w:rPr>
        <w:t>договоры</w:t>
      </w:r>
      <w:r w:rsidR="00E32DCB" w:rsidRPr="00F87A8F">
        <w:rPr>
          <w:rFonts w:ascii="Times New Roman" w:hAnsi="Times New Roman"/>
          <w:sz w:val="24"/>
          <w:szCs w:val="24"/>
        </w:rPr>
        <w:t xml:space="preserve"> – сфера применения, достоинства и недостатки. </w:t>
      </w:r>
    </w:p>
    <w:p w:rsidR="00E32DCB" w:rsidRPr="00F87A8F" w:rsidRDefault="000417BE" w:rsidP="00E32DCB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21. </w:t>
      </w:r>
      <w:r w:rsidR="00E32DCB" w:rsidRPr="00F87A8F">
        <w:rPr>
          <w:rFonts w:ascii="Times New Roman" w:hAnsi="Times New Roman"/>
          <w:sz w:val="24"/>
          <w:szCs w:val="24"/>
        </w:rPr>
        <w:t xml:space="preserve">Перестрахование риска катастроф для особых групп (туристы, летчики, шахтеры, и т.п.).  </w:t>
      </w:r>
    </w:p>
    <w:p w:rsidR="000417BE" w:rsidRPr="00F87A8F" w:rsidRDefault="000417BE" w:rsidP="00E32DCB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22</w:t>
      </w:r>
      <w:r w:rsidR="00E32DCB" w:rsidRPr="00F87A8F">
        <w:rPr>
          <w:rFonts w:ascii="Times New Roman" w:hAnsi="Times New Roman"/>
          <w:sz w:val="24"/>
          <w:szCs w:val="24"/>
        </w:rPr>
        <w:t>. Стоимость перестрахования, участие в доходах, выбор перестраховочной компании</w:t>
      </w:r>
      <w:r w:rsidRPr="00F87A8F">
        <w:rPr>
          <w:rFonts w:ascii="Times New Roman" w:hAnsi="Times New Roman"/>
          <w:sz w:val="24"/>
          <w:szCs w:val="24"/>
        </w:rPr>
        <w:t>.</w:t>
      </w:r>
    </w:p>
    <w:p w:rsidR="000417BE" w:rsidRPr="00F87A8F" w:rsidRDefault="000417BE" w:rsidP="00E32DCB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23. У</w:t>
      </w:r>
      <w:r w:rsidR="00E32DCB" w:rsidRPr="00F87A8F">
        <w:rPr>
          <w:rFonts w:ascii="Times New Roman" w:hAnsi="Times New Roman"/>
          <w:sz w:val="24"/>
          <w:szCs w:val="24"/>
        </w:rPr>
        <w:t xml:space="preserve">правление перестрахованием, особые услуги, оказываемые перестраховщиком. </w:t>
      </w:r>
    </w:p>
    <w:p w:rsidR="00E32DCB" w:rsidRPr="00F87A8F" w:rsidRDefault="000417BE" w:rsidP="00E32DCB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24. </w:t>
      </w:r>
      <w:r w:rsidR="00E32DCB" w:rsidRPr="00F87A8F">
        <w:rPr>
          <w:rFonts w:ascii="Times New Roman" w:hAnsi="Times New Roman"/>
          <w:sz w:val="24"/>
          <w:szCs w:val="24"/>
        </w:rPr>
        <w:t>Влияние перестрахования на финансовые результаты прямого страховщика.</w:t>
      </w:r>
    </w:p>
    <w:p w:rsidR="000417BE" w:rsidRPr="00F87A8F" w:rsidRDefault="000417BE" w:rsidP="00E32DCB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87A8F">
        <w:rPr>
          <w:rFonts w:ascii="Times New Roman" w:hAnsi="Times New Roman"/>
          <w:sz w:val="24"/>
          <w:szCs w:val="24"/>
        </w:rPr>
        <w:t>25</w:t>
      </w:r>
      <w:r w:rsidR="00E32DCB" w:rsidRPr="00F87A8F">
        <w:rPr>
          <w:rFonts w:ascii="Times New Roman" w:hAnsi="Times New Roman"/>
          <w:sz w:val="24"/>
          <w:szCs w:val="24"/>
        </w:rPr>
        <w:t xml:space="preserve">. Маркетинг в страховании жизни. </w:t>
      </w:r>
      <w:r w:rsidR="00E32DCB"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Сегментация рынка (географическая, демографическая, по поведенческому принципц и т.д.). </w:t>
      </w:r>
    </w:p>
    <w:p w:rsidR="00E32DCB" w:rsidRPr="00F87A8F" w:rsidRDefault="000417BE" w:rsidP="00E32DCB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26. Роль к</w:t>
      </w:r>
      <w:r w:rsidR="00E32DCB"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онкуренци</w:t>
      </w:r>
      <w:r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</w:t>
      </w:r>
      <w:r w:rsidRPr="00F87A8F">
        <w:rPr>
          <w:rFonts w:ascii="Times New Roman" w:hAnsi="Times New Roman"/>
          <w:sz w:val="24"/>
          <w:szCs w:val="24"/>
        </w:rPr>
        <w:t>в страховании жизни.</w:t>
      </w:r>
      <w:r w:rsidR="00E32DCB"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0417BE" w:rsidRPr="00F87A8F" w:rsidRDefault="000417BE" w:rsidP="00E32DCB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27</w:t>
      </w:r>
      <w:r w:rsidR="00E32DCB"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Этапы разработки продуктов страхования жизни, их жизненные циклы. </w:t>
      </w:r>
    </w:p>
    <w:p w:rsidR="00E32DCB" w:rsidRPr="00F87A8F" w:rsidRDefault="000417BE" w:rsidP="00E32DCB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28. </w:t>
      </w:r>
      <w:r w:rsidR="00E32DCB"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Каналы сбыта. Компенсации агентам. Реклама.  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29</w:t>
      </w:r>
      <w:r w:rsidR="00E32DCB" w:rsidRPr="00F87A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E32DCB" w:rsidRPr="00F87A8F">
        <w:rPr>
          <w:rFonts w:ascii="Times New Roman" w:hAnsi="Times New Roman"/>
          <w:sz w:val="24"/>
          <w:szCs w:val="24"/>
        </w:rPr>
        <w:t xml:space="preserve">Андеррайтинг в страховании жизни, его необходимость.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Сравнение группового и индивидуального страхования. Сравнение социального и добровольного страхования.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30.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Справедливые цены и субсидирование. Важность информации. Проблемы антиселекции. Роль конкуренции. 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31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. Основные факторы риска, анализируемые при андеррайтинге. </w:t>
      </w:r>
      <w:r w:rsidRPr="00F87A8F">
        <w:rPr>
          <w:rFonts w:ascii="Times New Roman" w:hAnsi="Times New Roman"/>
          <w:bCs/>
          <w:sz w:val="24"/>
          <w:szCs w:val="24"/>
        </w:rPr>
        <w:t>Источники информации.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32.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Финансовый андеррайтинг.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33. </w:t>
      </w:r>
      <w:r w:rsidR="00E32DCB" w:rsidRPr="00F87A8F">
        <w:rPr>
          <w:rFonts w:ascii="Times New Roman" w:hAnsi="Times New Roman"/>
          <w:bCs/>
          <w:sz w:val="24"/>
          <w:szCs w:val="24"/>
        </w:rPr>
        <w:t>Методы классификации риска. Классификация нестандартных рисков. Андеррайтинг при восстановлении и замене полиса.</w:t>
      </w:r>
    </w:p>
    <w:p w:rsidR="000417BE" w:rsidRPr="00F87A8F" w:rsidRDefault="000417BE" w:rsidP="00E32DCB">
      <w:pPr>
        <w:pStyle w:val="a5"/>
        <w:jc w:val="both"/>
        <w:rPr>
          <w:bCs/>
          <w:sz w:val="24"/>
          <w:szCs w:val="24"/>
        </w:rPr>
      </w:pPr>
      <w:r w:rsidRPr="00F87A8F">
        <w:rPr>
          <w:bCs/>
          <w:sz w:val="24"/>
          <w:szCs w:val="24"/>
        </w:rPr>
        <w:lastRenderedPageBreak/>
        <w:t>34</w:t>
      </w:r>
      <w:r w:rsidR="00E32DCB" w:rsidRPr="00F87A8F">
        <w:rPr>
          <w:bCs/>
          <w:sz w:val="24"/>
          <w:szCs w:val="24"/>
        </w:rPr>
        <w:t xml:space="preserve">. Актуарные основы страхования жизни. Таблицы смертности, их типы.  Сглаживание. </w:t>
      </w:r>
    </w:p>
    <w:p w:rsidR="000417BE" w:rsidRPr="00F87A8F" w:rsidRDefault="000417BE" w:rsidP="00E32DCB">
      <w:pPr>
        <w:pStyle w:val="a5"/>
        <w:jc w:val="both"/>
        <w:rPr>
          <w:bCs/>
          <w:sz w:val="24"/>
          <w:szCs w:val="24"/>
        </w:rPr>
      </w:pPr>
      <w:r w:rsidRPr="00F87A8F">
        <w:rPr>
          <w:bCs/>
          <w:sz w:val="24"/>
          <w:szCs w:val="24"/>
        </w:rPr>
        <w:t xml:space="preserve">35. </w:t>
      </w:r>
      <w:r w:rsidR="00E32DCB" w:rsidRPr="00F87A8F">
        <w:rPr>
          <w:bCs/>
          <w:sz w:val="24"/>
          <w:szCs w:val="24"/>
        </w:rPr>
        <w:t xml:space="preserve">Принцип эквивалентности обязательств. Нетто-премия, полная премия. </w:t>
      </w:r>
    </w:p>
    <w:p w:rsidR="00E32DCB" w:rsidRPr="00F87A8F" w:rsidRDefault="000417BE" w:rsidP="00E32DCB">
      <w:pPr>
        <w:pStyle w:val="a5"/>
        <w:jc w:val="both"/>
        <w:rPr>
          <w:sz w:val="24"/>
          <w:szCs w:val="24"/>
        </w:rPr>
      </w:pPr>
      <w:r w:rsidRPr="00F87A8F">
        <w:rPr>
          <w:bCs/>
          <w:sz w:val="24"/>
          <w:szCs w:val="24"/>
        </w:rPr>
        <w:t xml:space="preserve">36. </w:t>
      </w:r>
      <w:r w:rsidR="00E32DCB" w:rsidRPr="00F87A8F">
        <w:rPr>
          <w:bCs/>
          <w:sz w:val="24"/>
          <w:szCs w:val="24"/>
        </w:rPr>
        <w:t xml:space="preserve">Резервы в страховании жизни. 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3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7. Актуарные функции для нескольких лиц. Понятие статуса. Совместное распределение продолжительностей предстоящей жизни. </w:t>
      </w:r>
      <w:r w:rsidRPr="00F87A8F">
        <w:rPr>
          <w:rFonts w:ascii="Times New Roman" w:hAnsi="Times New Roman"/>
          <w:bCs/>
          <w:sz w:val="24"/>
          <w:szCs w:val="24"/>
        </w:rPr>
        <w:t xml:space="preserve">38.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Статус дожития всех лиц из группы.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39.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Статус дожития последнего лица в группе.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40</w:t>
      </w:r>
      <w:r w:rsidR="00E32DCB" w:rsidRPr="00F87A8F">
        <w:rPr>
          <w:rFonts w:ascii="Times New Roman" w:hAnsi="Times New Roman"/>
          <w:bCs/>
          <w:sz w:val="24"/>
          <w:szCs w:val="24"/>
        </w:rPr>
        <w:t>. Модели зависимых продолжительностей жизни</w:t>
      </w:r>
      <w:r w:rsidRPr="00F87A8F">
        <w:rPr>
          <w:rFonts w:ascii="Times New Roman" w:hAnsi="Times New Roman"/>
          <w:bCs/>
          <w:sz w:val="24"/>
          <w:szCs w:val="24"/>
        </w:rPr>
        <w:t xml:space="preserve"> –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модель с возмущением. </w:t>
      </w:r>
    </w:p>
    <w:p w:rsidR="000417BE" w:rsidRPr="00F87A8F" w:rsidRDefault="000417BE" w:rsidP="000417BE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41. Модели зависимых продолжительностей жизни –копулы.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42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. Договоры страхования и ренты для произвольного статуса. Частные случаи.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43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. Специальные ренты для двух лиц. Реверсивные ренты.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44</w:t>
      </w:r>
      <w:r w:rsidR="00E32DCB" w:rsidRPr="00F87A8F">
        <w:rPr>
          <w:rFonts w:ascii="Times New Roman" w:hAnsi="Times New Roman"/>
          <w:bCs/>
          <w:sz w:val="24"/>
          <w:szCs w:val="24"/>
        </w:rPr>
        <w:t>. Вычисления для аналитических законов смертности и различных видо</w:t>
      </w:r>
      <w:r w:rsidRPr="00F87A8F">
        <w:rPr>
          <w:rFonts w:ascii="Times New Roman" w:hAnsi="Times New Roman"/>
          <w:bCs/>
          <w:sz w:val="24"/>
          <w:szCs w:val="24"/>
        </w:rPr>
        <w:t>в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 аппроксимации для дробных возрастов.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45</w:t>
      </w:r>
      <w:r w:rsidR="00E32DCB" w:rsidRPr="00F87A8F">
        <w:rPr>
          <w:rFonts w:ascii="Times New Roman" w:hAnsi="Times New Roman"/>
          <w:bCs/>
          <w:sz w:val="24"/>
          <w:szCs w:val="24"/>
        </w:rPr>
        <w:t>. Актуарные функции, в которых учитывается очередность наступления смерти.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46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. Модели выбытия по нескольким причинам. Основные характеристики пары </w:t>
      </w:r>
      <w:r w:rsidR="00E32DCB" w:rsidRPr="00F87A8F">
        <w:rPr>
          <w:rFonts w:ascii="Times New Roman" w:hAnsi="Times New Roman"/>
          <w:bCs/>
          <w:position w:val="-12"/>
          <w:sz w:val="24"/>
          <w:szCs w:val="24"/>
        </w:rPr>
        <w:object w:dxaOrig="760" w:dyaOrig="360">
          <v:shape id="_x0000_i1031" type="#_x0000_t75" style="width:38.2pt;height:18.15pt" o:ole="">
            <v:imagedata r:id="rId8" o:title=""/>
          </v:shape>
          <o:OLEObject Type="Embed" ProgID="Equation.DSMT4" ShapeID="_x0000_i1031" DrawAspect="Content" ObjectID="_1514486758" r:id="rId20"/>
        </w:objec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: </w:t>
      </w:r>
      <w:r w:rsidR="00E32DCB" w:rsidRPr="00F87A8F">
        <w:rPr>
          <w:rFonts w:ascii="Times New Roman" w:hAnsi="Times New Roman"/>
          <w:bCs/>
          <w:position w:val="-12"/>
          <w:sz w:val="24"/>
          <w:szCs w:val="24"/>
        </w:rPr>
        <w:object w:dxaOrig="460" w:dyaOrig="380">
          <v:shape id="_x0000_i1032" type="#_x0000_t75" style="width:23.15pt;height:18.8pt" o:ole="">
            <v:imagedata r:id="rId10" o:title=""/>
          </v:shape>
          <o:OLEObject Type="Embed" ProgID="Equation.DSMT4" ShapeID="_x0000_i1032" DrawAspect="Content" ObjectID="_1514486759" r:id="rId21"/>
        </w:objec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, </w:t>
      </w:r>
      <w:r w:rsidR="00E32DCB" w:rsidRPr="00F87A8F">
        <w:rPr>
          <w:rFonts w:ascii="Times New Roman" w:hAnsi="Times New Roman"/>
          <w:bCs/>
          <w:position w:val="-12"/>
          <w:sz w:val="24"/>
          <w:szCs w:val="24"/>
        </w:rPr>
        <w:object w:dxaOrig="700" w:dyaOrig="380">
          <v:shape id="_x0000_i1033" type="#_x0000_t75" style="width:35.05pt;height:18.8pt" o:ole="">
            <v:imagedata r:id="rId12" o:title=""/>
          </v:shape>
          <o:OLEObject Type="Embed" ProgID="Equation.DSMT4" ShapeID="_x0000_i1033" DrawAspect="Content" ObjectID="_1514486760" r:id="rId22"/>
        </w:objec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, </w:t>
      </w:r>
      <w:r w:rsidR="00E32DCB" w:rsidRPr="00F87A8F">
        <w:rPr>
          <w:rFonts w:ascii="Times New Roman" w:hAnsi="Times New Roman"/>
          <w:bCs/>
          <w:position w:val="-12"/>
          <w:sz w:val="24"/>
          <w:szCs w:val="24"/>
        </w:rPr>
        <w:object w:dxaOrig="460" w:dyaOrig="380">
          <v:shape id="_x0000_i1034" type="#_x0000_t75" style="width:23.15pt;height:18.8pt" o:ole="">
            <v:imagedata r:id="rId14" o:title=""/>
          </v:shape>
          <o:OLEObject Type="Embed" ProgID="Equation.DSMT4" ShapeID="_x0000_i1034" DrawAspect="Content" ObjectID="_1514486761" r:id="rId23"/>
        </w:objec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, </w:t>
      </w:r>
      <w:r w:rsidR="00E32DCB" w:rsidRPr="00F87A8F">
        <w:rPr>
          <w:rFonts w:ascii="Times New Roman" w:hAnsi="Times New Roman"/>
          <w:bCs/>
          <w:position w:val="-12"/>
          <w:sz w:val="24"/>
          <w:szCs w:val="24"/>
        </w:rPr>
        <w:object w:dxaOrig="499" w:dyaOrig="380">
          <v:shape id="_x0000_i1035" type="#_x0000_t75" style="width:25.05pt;height:18.8pt" o:ole="">
            <v:imagedata r:id="rId16" o:title=""/>
          </v:shape>
          <o:OLEObject Type="Embed" ProgID="Equation.DSMT4" ShapeID="_x0000_i1035" DrawAspect="Content" ObjectID="_1514486762" r:id="rId24"/>
        </w:objec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, </w:t>
      </w:r>
      <w:r w:rsidR="00E32DCB" w:rsidRPr="00F87A8F">
        <w:rPr>
          <w:rFonts w:ascii="Times New Roman" w:hAnsi="Times New Roman"/>
          <w:bCs/>
          <w:position w:val="-12"/>
          <w:sz w:val="24"/>
          <w:szCs w:val="24"/>
        </w:rPr>
        <w:object w:dxaOrig="700" w:dyaOrig="380">
          <v:shape id="_x0000_i1036" type="#_x0000_t75" style="width:35.05pt;height:18.8pt" o:ole="">
            <v:imagedata r:id="rId18" o:title=""/>
          </v:shape>
          <o:OLEObject Type="Embed" ProgID="Equation.DSMT4" ShapeID="_x0000_i1036" DrawAspect="Content" ObjectID="_1514486763" r:id="rId25"/>
        </w:objec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47.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Соотношения между </w:t>
      </w:r>
      <w:r w:rsidRPr="00F87A8F">
        <w:rPr>
          <w:rFonts w:ascii="Times New Roman" w:hAnsi="Times New Roman"/>
          <w:bCs/>
          <w:sz w:val="24"/>
          <w:szCs w:val="24"/>
        </w:rPr>
        <w:t xml:space="preserve">основными характеристиками пары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760" w:dyaOrig="360">
          <v:shape id="_x0000_i1037" type="#_x0000_t75" style="width:38.2pt;height:18.15pt" o:ole="">
            <v:imagedata r:id="rId8" o:title=""/>
          </v:shape>
          <o:OLEObject Type="Embed" ProgID="Equation.DSMT4" ShapeID="_x0000_i1037" DrawAspect="Content" ObjectID="_1514486764" r:id="rId26"/>
        </w:object>
      </w:r>
      <w:r w:rsidR="00E32DCB" w:rsidRPr="00F87A8F">
        <w:rPr>
          <w:rFonts w:ascii="Times New Roman" w:hAnsi="Times New Roman"/>
          <w:bCs/>
          <w:sz w:val="24"/>
          <w:szCs w:val="24"/>
        </w:rPr>
        <w:t>.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48</w:t>
      </w:r>
      <w:r w:rsidR="00E32DCB" w:rsidRPr="00F87A8F">
        <w:rPr>
          <w:rFonts w:ascii="Times New Roman" w:hAnsi="Times New Roman"/>
          <w:bCs/>
          <w:sz w:val="24"/>
          <w:szCs w:val="24"/>
        </w:rPr>
        <w:t>. Модель конкурирующих рисков.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49</w:t>
      </w:r>
      <w:r w:rsidR="00E32DCB" w:rsidRPr="00F87A8F">
        <w:rPr>
          <w:rFonts w:ascii="Times New Roman" w:hAnsi="Times New Roman"/>
          <w:bCs/>
          <w:sz w:val="24"/>
          <w:szCs w:val="24"/>
        </w:rPr>
        <w:t>. Таблицы дожития и смертности для модели выбытия по нескольким причинам. Сопутствующие таблицы выбытия по единственной причине.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50</w:t>
      </w:r>
      <w:r w:rsidR="00E32DCB" w:rsidRPr="00F87A8F">
        <w:rPr>
          <w:rFonts w:ascii="Times New Roman" w:hAnsi="Times New Roman"/>
          <w:bCs/>
          <w:sz w:val="24"/>
          <w:szCs w:val="24"/>
        </w:rPr>
        <w:t>. Построение таблиц выбытия по нескольким причинам с помощью таблиц выбытия по единственной причине. Предположения для дробных возрастов.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51</w:t>
      </w:r>
      <w:r w:rsidR="00E32DCB" w:rsidRPr="00F87A8F">
        <w:rPr>
          <w:rFonts w:ascii="Times New Roman" w:hAnsi="Times New Roman"/>
          <w:bCs/>
          <w:sz w:val="24"/>
          <w:szCs w:val="24"/>
        </w:rPr>
        <w:t>. Оценка параметров в модели выбытия по нескольким причинам: метод Каплана-Мейера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52. Оценка параметров в модели выбытия по нескольким причинам: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 метод Нельсона-Аарена</w: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53. Оценка параметров в модели выбытия по нескольким причинам: </w:t>
      </w:r>
      <w:r w:rsidR="00E32DCB" w:rsidRPr="00F87A8F">
        <w:rPr>
          <w:rFonts w:ascii="Times New Roman" w:hAnsi="Times New Roman"/>
          <w:bCs/>
          <w:sz w:val="24"/>
          <w:szCs w:val="24"/>
        </w:rPr>
        <w:t>метод максимума правдоподобия</w: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54. Оценка параметров в модели выбытия по нескольким причинам: 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 кусочно-экспоненциальная модель.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55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. Нетто-премии для договоров, в которых размер выплаты зависит от причины выбытия. 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56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. Нетто-резервы для договоров, в которых размер выплаты зависит от причины выбытия. 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57. </w:t>
      </w:r>
      <w:r w:rsidR="00E32DCB" w:rsidRPr="00F87A8F">
        <w:rPr>
          <w:rFonts w:ascii="Times New Roman" w:hAnsi="Times New Roman"/>
          <w:bCs/>
          <w:sz w:val="24"/>
          <w:szCs w:val="24"/>
        </w:rPr>
        <w:t>Выкупные суммы, которые можно не учитывать при определении премий и резервов.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58</w:t>
      </w:r>
      <w:r w:rsidR="00E32DCB" w:rsidRPr="00F87A8F">
        <w:rPr>
          <w:rFonts w:ascii="Times New Roman" w:hAnsi="Times New Roman"/>
          <w:bCs/>
          <w:sz w:val="24"/>
          <w:szCs w:val="24"/>
        </w:rPr>
        <w:t>. Расчеты в пенсионных системах: демографические предположения, прогнозирование будущих выплат и взносов.</w:t>
      </w:r>
    </w:p>
    <w:p w:rsidR="000417BE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59</w:t>
      </w:r>
      <w:r w:rsidR="00E32DCB" w:rsidRPr="00F87A8F">
        <w:rPr>
          <w:rFonts w:ascii="Times New Roman" w:hAnsi="Times New Roman"/>
          <w:bCs/>
          <w:sz w:val="24"/>
          <w:szCs w:val="24"/>
        </w:rPr>
        <w:t>. Схемы с установленными выплатами</w: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E32DCB" w:rsidRPr="00F87A8F" w:rsidRDefault="000417BE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>60. С</w:t>
      </w:r>
      <w:r w:rsidR="00E32DCB" w:rsidRPr="00F87A8F">
        <w:rPr>
          <w:rFonts w:ascii="Times New Roman" w:hAnsi="Times New Roman"/>
          <w:bCs/>
          <w:sz w:val="24"/>
          <w:szCs w:val="24"/>
        </w:rPr>
        <w:t>хемы с установленными взносами.</w:t>
      </w:r>
    </w:p>
    <w:p w:rsidR="00F31D9D" w:rsidRPr="00F87A8F" w:rsidRDefault="00F31D9D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lastRenderedPageBreak/>
        <w:t>61</w:t>
      </w:r>
      <w:r w:rsidR="00E32DCB" w:rsidRPr="00F87A8F">
        <w:rPr>
          <w:rFonts w:ascii="Times New Roman" w:hAnsi="Times New Roman"/>
          <w:bCs/>
          <w:sz w:val="24"/>
          <w:szCs w:val="24"/>
        </w:rPr>
        <w:t xml:space="preserve">. Выплаты на случай потери трудоспособности по индивидуальным договорам. </w:t>
      </w:r>
    </w:p>
    <w:p w:rsidR="00E32DCB" w:rsidRPr="00F87A8F" w:rsidRDefault="00F31D9D" w:rsidP="00E32DCB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62. </w:t>
      </w:r>
      <w:r w:rsidR="00E32DCB" w:rsidRPr="00F87A8F">
        <w:rPr>
          <w:rFonts w:ascii="Times New Roman" w:hAnsi="Times New Roman"/>
          <w:bCs/>
          <w:sz w:val="24"/>
          <w:szCs w:val="24"/>
        </w:rPr>
        <w:t>Освобождение от уплаты премий. Нетто-премии и резервы.</w:t>
      </w:r>
    </w:p>
    <w:p w:rsidR="00E32DCB" w:rsidRPr="00F87A8F" w:rsidRDefault="00E32DCB" w:rsidP="00E32DCB">
      <w:pPr>
        <w:widowControl w:val="0"/>
        <w:spacing w:after="100" w:line="300" w:lineRule="auto"/>
        <w:rPr>
          <w:rFonts w:ascii="Times New Roman" w:hAnsi="Times New Roman"/>
          <w:sz w:val="24"/>
          <w:szCs w:val="24"/>
        </w:rPr>
      </w:pPr>
    </w:p>
    <w:p w:rsidR="00A80085" w:rsidRPr="00C42E16" w:rsidRDefault="00A80085" w:rsidP="00A80085">
      <w:pPr>
        <w:rPr>
          <w:rFonts w:ascii="Times New Roman" w:hAnsi="Times New Roman"/>
          <w:color w:val="000000"/>
          <w:sz w:val="24"/>
          <w:szCs w:val="24"/>
        </w:rPr>
      </w:pPr>
      <w:r w:rsidRPr="00F87A8F">
        <w:rPr>
          <w:rFonts w:ascii="Times New Roman" w:hAnsi="Times New Roman"/>
          <w:i/>
          <w:iCs/>
          <w:sz w:val="24"/>
          <w:szCs w:val="24"/>
        </w:rPr>
        <w:t>Экзаменационные билеты (билеты к устному зачету) формируются в виде двух вопросов (А и Б) из указанного списка и одной задачи (В), примеры задач см. далее.</w:t>
      </w:r>
    </w:p>
    <w:p w:rsidR="00A80085" w:rsidRPr="00C42E16" w:rsidRDefault="00A80085" w:rsidP="00A80085">
      <w:pPr>
        <w:rPr>
          <w:rFonts w:ascii="Times New Roman" w:hAnsi="Times New Roman"/>
          <w:color w:val="000000"/>
          <w:sz w:val="24"/>
          <w:szCs w:val="24"/>
        </w:rPr>
      </w:pP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 xml:space="preserve">(9.12 из Бауэрса). Пусть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1260" w:dyaOrig="360">
          <v:shape id="_x0000_i1038" type="#_x0000_t75" style="width:63.25pt;height:18.15pt" o:ole="">
            <v:imagedata r:id="rId27" o:title=""/>
          </v:shape>
          <o:OLEObject Type="Embed" ProgID="Equation.DSMT4" ShapeID="_x0000_i1038" DrawAspect="Content" ObjectID="_1514486765" r:id="rId28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 и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1080" w:dyaOrig="360">
          <v:shape id="_x0000_i1039" type="#_x0000_t75" style="width:53.85pt;height:18.15pt" o:ole="">
            <v:imagedata r:id="rId29" o:title=""/>
          </v:shape>
          <o:OLEObject Type="Embed" ProgID="Equation.DSMT4" ShapeID="_x0000_i1039" DrawAspect="Content" ObjectID="_1514486766" r:id="rId30"/>
        </w:object>
      </w:r>
      <w:r w:rsidRPr="00F87A8F">
        <w:rPr>
          <w:rFonts w:ascii="Times New Roman" w:hAnsi="Times New Roman"/>
          <w:bCs/>
          <w:sz w:val="24"/>
          <w:szCs w:val="24"/>
        </w:rPr>
        <w:t>. Рассчитайте вероятность того, что лицо (40)  доживёт до 75 лет.</w:t>
      </w: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 xml:space="preserve">(9.13 из Бауэрса). Пусть </w:t>
      </w:r>
      <w:r w:rsidRPr="00F87A8F">
        <w:rPr>
          <w:rFonts w:ascii="Times New Roman" w:hAnsi="Times New Roman"/>
          <w:bCs/>
          <w:position w:val="-24"/>
          <w:sz w:val="24"/>
          <w:szCs w:val="24"/>
        </w:rPr>
        <w:object w:dxaOrig="1260" w:dyaOrig="620">
          <v:shape id="_x0000_i1040" type="#_x0000_t75" style="width:63.25pt;height:31.3pt" o:ole="">
            <v:imagedata r:id="rId31" o:title=""/>
          </v:shape>
          <o:OLEObject Type="Embed" ProgID="Equation.DSMT4" ShapeID="_x0000_i1040" DrawAspect="Content" ObjectID="_1514486767" r:id="rId32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 для </w:t>
      </w:r>
      <w:r w:rsidRPr="00F87A8F">
        <w:rPr>
          <w:rFonts w:ascii="Times New Roman" w:hAnsi="Times New Roman"/>
          <w:bCs/>
          <w:position w:val="-6"/>
          <w:sz w:val="24"/>
          <w:szCs w:val="24"/>
        </w:rPr>
        <w:object w:dxaOrig="1120" w:dyaOrig="279">
          <v:shape id="_x0000_i1041" type="#_x0000_t75" style="width:55.7pt;height:13.75pt" o:ole="">
            <v:imagedata r:id="rId33" o:title=""/>
          </v:shape>
          <o:OLEObject Type="Embed" ProgID="Equation.DSMT4" ShapeID="_x0000_i1041" DrawAspect="Content" ObjectID="_1514486768" r:id="rId34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. Рассчитайте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680" w:dyaOrig="360">
          <v:shape id="_x0000_i1042" type="#_x0000_t75" style="width:33.8pt;height:18.15pt" o:ole="">
            <v:imagedata r:id="rId35" o:title=""/>
          </v:shape>
          <o:OLEObject Type="Embed" ProgID="Equation.DSMT4" ShapeID="_x0000_i1042" DrawAspect="Content" ObjectID="_1514486769" r:id="rId36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,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1080" w:dyaOrig="400">
          <v:shape id="_x0000_i1043" type="#_x0000_t75" style="width:53.85pt;height:20.05pt" o:ole="">
            <v:imagedata r:id="rId37" o:title=""/>
          </v:shape>
          <o:OLEObject Type="Embed" ProgID="Equation.DSMT4" ShapeID="_x0000_i1043" DrawAspect="Content" ObjectID="_1514486770" r:id="rId38"/>
        </w:objec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>(пример 9.7.2 из Бауэрса). Рента выплачивается непрерывно с интенсивностью 1 в год, если оба лица (</w:t>
      </w:r>
      <w:r w:rsidRPr="00F87A8F">
        <w:rPr>
          <w:rFonts w:ascii="Times New Roman" w:hAnsi="Times New Roman"/>
          <w:bCs/>
          <w:i/>
          <w:sz w:val="24"/>
          <w:szCs w:val="24"/>
        </w:rPr>
        <w:t>x</w:t>
      </w:r>
      <w:r w:rsidRPr="00F87A8F">
        <w:rPr>
          <w:rFonts w:ascii="Times New Roman" w:hAnsi="Times New Roman"/>
          <w:bCs/>
          <w:sz w:val="24"/>
          <w:szCs w:val="24"/>
        </w:rPr>
        <w:t>) и (</w:t>
      </w:r>
      <w:r w:rsidRPr="00F87A8F">
        <w:rPr>
          <w:rFonts w:ascii="Times New Roman" w:hAnsi="Times New Roman"/>
          <w:bCs/>
          <w:i/>
          <w:sz w:val="24"/>
          <w:szCs w:val="24"/>
        </w:rPr>
        <w:t>y</w:t>
      </w:r>
      <w:r w:rsidRPr="00F87A8F">
        <w:rPr>
          <w:rFonts w:ascii="Times New Roman" w:hAnsi="Times New Roman"/>
          <w:bCs/>
          <w:sz w:val="24"/>
          <w:szCs w:val="24"/>
        </w:rPr>
        <w:t>) живы, и с интенсивностью 2/3 в год, если одно лицо живо, а другое умерло. Выпишите формулы для: (1) настоящей стоимости ренты; (2) актуарной текущей стоимости ренты; (3) дисперсии случайной величины из п. (1) в предположении независимости сл.</w:t>
      </w:r>
      <w:proofErr w:type="gramStart"/>
      <w:r w:rsidRPr="00F87A8F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F87A8F">
        <w:rPr>
          <w:rFonts w:ascii="Times New Roman" w:hAnsi="Times New Roman"/>
          <w:bCs/>
          <w:sz w:val="24"/>
          <w:szCs w:val="24"/>
        </w:rPr>
        <w:t xml:space="preserve">.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560" w:dyaOrig="380">
          <v:shape id="_x0000_i1044" type="#_x0000_t75" style="width:28.15pt;height:18.8pt" o:ole="">
            <v:imagedata r:id="rId39" o:title=""/>
          </v:shape>
          <o:OLEObject Type="Embed" ProgID="Equation.DSMT4" ShapeID="_x0000_i1044" DrawAspect="Content" ObjectID="_1514486771" r:id="rId40"/>
        </w:objec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>(пример 9.7.3 из Бауэрса). Рассчитайте актуарную текущую стоимость ренты, выплачиваемой непрерывно на следующих условиях:</w:t>
      </w:r>
    </w:p>
    <w:p w:rsidR="00F87A8F" w:rsidRPr="00F87A8F" w:rsidRDefault="00F87A8F" w:rsidP="00F87A8F">
      <w:pPr>
        <w:pStyle w:val="a4"/>
        <w:widowControl w:val="0"/>
        <w:numPr>
          <w:ilvl w:val="0"/>
          <w:numId w:val="1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с интенсивностью 1 в год гарантированно до момента времени </w:t>
      </w:r>
      <w:r w:rsidRPr="00F87A8F">
        <w:rPr>
          <w:rFonts w:ascii="Times New Roman" w:hAnsi="Times New Roman"/>
          <w:bCs/>
          <w:i/>
          <w:sz w:val="24"/>
          <w:szCs w:val="24"/>
        </w:rPr>
        <w:t>n</w:t>
      </w:r>
      <w:r w:rsidRPr="00F87A8F">
        <w:rPr>
          <w:rFonts w:ascii="Times New Roman" w:hAnsi="Times New Roman"/>
          <w:bCs/>
          <w:sz w:val="24"/>
          <w:szCs w:val="24"/>
        </w:rPr>
        <w:t>;</w:t>
      </w:r>
    </w:p>
    <w:p w:rsidR="00F87A8F" w:rsidRPr="00F87A8F" w:rsidRDefault="00F87A8F" w:rsidP="00F87A8F">
      <w:pPr>
        <w:pStyle w:val="a4"/>
        <w:widowControl w:val="0"/>
        <w:numPr>
          <w:ilvl w:val="0"/>
          <w:numId w:val="1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с интенсивностью 1 в год после момента времени </w:t>
      </w:r>
      <w:r w:rsidRPr="00F87A8F">
        <w:rPr>
          <w:rFonts w:ascii="Times New Roman" w:hAnsi="Times New Roman"/>
          <w:bCs/>
          <w:i/>
          <w:sz w:val="24"/>
          <w:szCs w:val="24"/>
        </w:rPr>
        <w:t>n</w:t>
      </w:r>
      <w:r w:rsidRPr="00F87A8F">
        <w:rPr>
          <w:rFonts w:ascii="Times New Roman" w:hAnsi="Times New Roman"/>
          <w:bCs/>
          <w:sz w:val="24"/>
          <w:szCs w:val="24"/>
        </w:rPr>
        <w:t>, пока оба лица (</w:t>
      </w:r>
      <w:r w:rsidRPr="00F87A8F">
        <w:rPr>
          <w:rFonts w:ascii="Times New Roman" w:hAnsi="Times New Roman"/>
          <w:bCs/>
          <w:i/>
          <w:sz w:val="24"/>
          <w:szCs w:val="24"/>
        </w:rPr>
        <w:t>x</w:t>
      </w:r>
      <w:r w:rsidRPr="00F87A8F">
        <w:rPr>
          <w:rFonts w:ascii="Times New Roman" w:hAnsi="Times New Roman"/>
          <w:bCs/>
          <w:sz w:val="24"/>
          <w:szCs w:val="24"/>
        </w:rPr>
        <w:t>) и (</w:t>
      </w:r>
      <w:r w:rsidRPr="00F87A8F">
        <w:rPr>
          <w:rFonts w:ascii="Times New Roman" w:hAnsi="Times New Roman"/>
          <w:bCs/>
          <w:i/>
          <w:sz w:val="24"/>
          <w:szCs w:val="24"/>
        </w:rPr>
        <w:t>y</w:t>
      </w:r>
      <w:r w:rsidRPr="00F87A8F">
        <w:rPr>
          <w:rFonts w:ascii="Times New Roman" w:hAnsi="Times New Roman"/>
          <w:bCs/>
          <w:sz w:val="24"/>
          <w:szCs w:val="24"/>
        </w:rPr>
        <w:t>) живы;</w:t>
      </w:r>
    </w:p>
    <w:p w:rsidR="00F87A8F" w:rsidRPr="00F87A8F" w:rsidRDefault="00F87A8F" w:rsidP="00F87A8F">
      <w:pPr>
        <w:pStyle w:val="a4"/>
        <w:widowControl w:val="0"/>
        <w:numPr>
          <w:ilvl w:val="0"/>
          <w:numId w:val="1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с интенсивностью 3/4 в год после момента времени </w:t>
      </w:r>
      <w:r w:rsidRPr="00F87A8F">
        <w:rPr>
          <w:rFonts w:ascii="Times New Roman" w:hAnsi="Times New Roman"/>
          <w:bCs/>
          <w:i/>
          <w:sz w:val="24"/>
          <w:szCs w:val="24"/>
        </w:rPr>
        <w:t>n</w:t>
      </w:r>
      <w:r w:rsidRPr="00F87A8F">
        <w:rPr>
          <w:rFonts w:ascii="Times New Roman" w:hAnsi="Times New Roman"/>
          <w:bCs/>
          <w:sz w:val="24"/>
          <w:szCs w:val="24"/>
        </w:rPr>
        <w:t>, если лицо (</w:t>
      </w:r>
      <w:r w:rsidRPr="00F87A8F">
        <w:rPr>
          <w:rFonts w:ascii="Times New Roman" w:hAnsi="Times New Roman"/>
          <w:bCs/>
          <w:i/>
          <w:sz w:val="24"/>
          <w:szCs w:val="24"/>
        </w:rPr>
        <w:t>x</w:t>
      </w:r>
      <w:r w:rsidRPr="00F87A8F">
        <w:rPr>
          <w:rFonts w:ascii="Times New Roman" w:hAnsi="Times New Roman"/>
          <w:bCs/>
          <w:sz w:val="24"/>
          <w:szCs w:val="24"/>
        </w:rPr>
        <w:t>) живо, а лицо (</w:t>
      </w:r>
      <w:r w:rsidRPr="00F87A8F">
        <w:rPr>
          <w:rFonts w:ascii="Times New Roman" w:hAnsi="Times New Roman"/>
          <w:bCs/>
          <w:i/>
          <w:sz w:val="24"/>
          <w:szCs w:val="24"/>
        </w:rPr>
        <w:t>y</w:t>
      </w:r>
      <w:r w:rsidRPr="00F87A8F">
        <w:rPr>
          <w:rFonts w:ascii="Times New Roman" w:hAnsi="Times New Roman"/>
          <w:bCs/>
          <w:sz w:val="24"/>
          <w:szCs w:val="24"/>
        </w:rPr>
        <w:t>)  умерло;</w:t>
      </w:r>
    </w:p>
    <w:p w:rsidR="00F87A8F" w:rsidRPr="00F87A8F" w:rsidRDefault="00F87A8F" w:rsidP="00F87A8F">
      <w:pPr>
        <w:pStyle w:val="a4"/>
        <w:widowControl w:val="0"/>
        <w:numPr>
          <w:ilvl w:val="0"/>
          <w:numId w:val="1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Cs/>
          <w:sz w:val="24"/>
          <w:szCs w:val="24"/>
        </w:rPr>
        <w:t xml:space="preserve"> с интенсивностью 1/24 в год после момента времени </w:t>
      </w:r>
      <w:r w:rsidRPr="00F87A8F">
        <w:rPr>
          <w:rFonts w:ascii="Times New Roman" w:hAnsi="Times New Roman"/>
          <w:bCs/>
          <w:i/>
          <w:sz w:val="24"/>
          <w:szCs w:val="24"/>
        </w:rPr>
        <w:t>n</w:t>
      </w:r>
      <w:r w:rsidRPr="00F87A8F">
        <w:rPr>
          <w:rFonts w:ascii="Times New Roman" w:hAnsi="Times New Roman"/>
          <w:bCs/>
          <w:sz w:val="24"/>
          <w:szCs w:val="24"/>
        </w:rPr>
        <w:t>, если лицо (</w:t>
      </w:r>
      <w:r w:rsidRPr="00F87A8F">
        <w:rPr>
          <w:rFonts w:ascii="Times New Roman" w:hAnsi="Times New Roman"/>
          <w:bCs/>
          <w:i/>
          <w:sz w:val="24"/>
          <w:szCs w:val="24"/>
        </w:rPr>
        <w:t>y</w:t>
      </w:r>
      <w:r w:rsidRPr="00F87A8F">
        <w:rPr>
          <w:rFonts w:ascii="Times New Roman" w:hAnsi="Times New Roman"/>
          <w:bCs/>
          <w:sz w:val="24"/>
          <w:szCs w:val="24"/>
        </w:rPr>
        <w:t>) живо, а лицо (</w:t>
      </w:r>
      <w:r w:rsidRPr="00F87A8F">
        <w:rPr>
          <w:rFonts w:ascii="Times New Roman" w:hAnsi="Times New Roman"/>
          <w:bCs/>
          <w:i/>
          <w:sz w:val="24"/>
          <w:szCs w:val="24"/>
        </w:rPr>
        <w:t>x</w:t>
      </w:r>
      <w:r w:rsidRPr="00F87A8F">
        <w:rPr>
          <w:rFonts w:ascii="Times New Roman" w:hAnsi="Times New Roman"/>
          <w:bCs/>
          <w:sz w:val="24"/>
          <w:szCs w:val="24"/>
        </w:rPr>
        <w:t>)  умерло.</w:t>
      </w:r>
    </w:p>
    <w:p w:rsidR="00F87A8F" w:rsidRPr="00F87A8F" w:rsidRDefault="00F87A8F" w:rsidP="00F87A8F">
      <w:pPr>
        <w:pStyle w:val="a4"/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F87A8F" w:rsidRPr="00F87A8F" w:rsidRDefault="00F87A8F" w:rsidP="00F87A8F">
      <w:pPr>
        <w:pStyle w:val="a4"/>
        <w:widowControl w:val="0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 xml:space="preserve">(9.34 из Бауэрса). Покажите, что для таблицы смертности, соответствующей закону </w:t>
      </w:r>
      <w:proofErr w:type="spellStart"/>
      <w:r w:rsidRPr="00F87A8F">
        <w:rPr>
          <w:rFonts w:ascii="Times New Roman" w:hAnsi="Times New Roman"/>
          <w:bCs/>
          <w:sz w:val="24"/>
          <w:szCs w:val="24"/>
        </w:rPr>
        <w:t>Мэкама</w:t>
      </w:r>
      <w:proofErr w:type="spellEnd"/>
      <w:r w:rsidRPr="00F87A8F">
        <w:rPr>
          <w:rFonts w:ascii="Times New Roman" w:hAnsi="Times New Roman"/>
          <w:bCs/>
          <w:sz w:val="24"/>
          <w:szCs w:val="24"/>
        </w:rPr>
        <w:t xml:space="preserve">, величина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340" w:dyaOrig="380">
          <v:shape id="_x0000_i1045" type="#_x0000_t75" style="width:16.9pt;height:18.8pt" o:ole="">
            <v:imagedata r:id="rId41" o:title=""/>
          </v:shape>
          <o:OLEObject Type="Embed" ProgID="Equation.DSMT4" ShapeID="_x0000_i1045" DrawAspect="Content" ObjectID="_1514486772" r:id="rId42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 равна актуарной текущей стоимости ренты для одного лица,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300" w:dyaOrig="360">
          <v:shape id="_x0000_i1046" type="#_x0000_t75" style="width:15.05pt;height:18.15pt" o:ole="">
            <v:imagedata r:id="rId43" o:title=""/>
          </v:shape>
          <o:OLEObject Type="Embed" ProgID="Equation.DSMT4" ShapeID="_x0000_i1046" DrawAspect="Content" ObjectID="_1514486773" r:id="rId44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, где </w:t>
      </w:r>
      <w:r w:rsidRPr="00F87A8F">
        <w:rPr>
          <w:rFonts w:ascii="Times New Roman" w:hAnsi="Times New Roman"/>
          <w:bCs/>
          <w:position w:val="-6"/>
          <w:sz w:val="24"/>
          <w:szCs w:val="24"/>
        </w:rPr>
        <w:object w:dxaOrig="1180" w:dyaOrig="320">
          <v:shape id="_x0000_i1047" type="#_x0000_t75" style="width:58.85pt;height:16.3pt" o:ole="">
            <v:imagedata r:id="rId45" o:title=""/>
          </v:shape>
          <o:OLEObject Type="Embed" ProgID="Equation.DSMT4" ShapeID="_x0000_i1047" DrawAspect="Content" ObjectID="_1514486774" r:id="rId46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, а интенсивность процентов </w:t>
      </w:r>
      <w:r w:rsidRPr="00F87A8F">
        <w:rPr>
          <w:rFonts w:ascii="Times New Roman" w:hAnsi="Times New Roman"/>
          <w:bCs/>
          <w:position w:val="-6"/>
          <w:sz w:val="24"/>
          <w:szCs w:val="24"/>
        </w:rPr>
        <w:object w:dxaOrig="1020" w:dyaOrig="279">
          <v:shape id="_x0000_i1048" type="#_x0000_t75" style="width:50.7pt;height:13.75pt" o:ole="">
            <v:imagedata r:id="rId47" o:title=""/>
          </v:shape>
          <o:OLEObject Type="Embed" ProgID="Equation.DSMT4" ShapeID="_x0000_i1048" DrawAspect="Content" ObjectID="_1514486775" r:id="rId48"/>
        </w:objec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 xml:space="preserve">(пример 10.2.1 из Бауэрса). Рассмотрим модель выбытия по двум причинам с интенсивностями выбытия </w:t>
      </w:r>
      <w:r w:rsidRPr="00F87A8F">
        <w:rPr>
          <w:rFonts w:ascii="Times New Roman" w:hAnsi="Times New Roman"/>
          <w:bCs/>
          <w:position w:val="-24"/>
          <w:sz w:val="24"/>
          <w:szCs w:val="24"/>
        </w:rPr>
        <w:object w:dxaOrig="1280" w:dyaOrig="620">
          <v:shape id="_x0000_i1049" type="#_x0000_t75" style="width:63.85pt;height:31.3pt" o:ole="">
            <v:imagedata r:id="rId49" o:title=""/>
          </v:shape>
          <o:OLEObject Type="Embed" ProgID="Equation.DSMT4" ShapeID="_x0000_i1049" DrawAspect="Content" ObjectID="_1514486776" r:id="rId50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, </w:t>
      </w:r>
      <w:r w:rsidRPr="00F87A8F">
        <w:rPr>
          <w:rFonts w:ascii="Times New Roman" w:hAnsi="Times New Roman"/>
          <w:bCs/>
          <w:position w:val="-24"/>
          <w:sz w:val="24"/>
          <w:szCs w:val="24"/>
        </w:rPr>
        <w:object w:dxaOrig="1300" w:dyaOrig="620">
          <v:shape id="_x0000_i1050" type="#_x0000_t75" style="width:65.1pt;height:31.3pt" o:ole="">
            <v:imagedata r:id="rId51" o:title=""/>
          </v:shape>
          <o:OLEObject Type="Embed" ProgID="Equation.DSMT4" ShapeID="_x0000_i1050" DrawAspect="Content" ObjectID="_1514486777" r:id="rId52"/>
        </w:object>
      </w:r>
      <w:r w:rsidRPr="00F87A8F">
        <w:rPr>
          <w:rFonts w:ascii="Times New Roman" w:hAnsi="Times New Roman"/>
          <w:bCs/>
          <w:sz w:val="24"/>
          <w:szCs w:val="24"/>
        </w:rPr>
        <w:t>. Вычислите для этой модели совместные, маргинальные и условные распределения.</w:t>
      </w: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F87A8F" w:rsidRPr="00F87A8F" w:rsidRDefault="00F87A8F" w:rsidP="00F87A8F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 xml:space="preserve">(пример 9.2.1, 9.4.1 из Бауэрса). </w:t>
      </w:r>
      <w:proofErr w:type="gramStart"/>
      <w:r w:rsidRPr="00F87A8F">
        <w:rPr>
          <w:rFonts w:ascii="Times New Roman" w:hAnsi="Times New Roman"/>
          <w:bCs/>
          <w:sz w:val="24"/>
          <w:szCs w:val="24"/>
        </w:rPr>
        <w:t>Для двух лиц (</w:t>
      </w:r>
      <w:r w:rsidRPr="00F87A8F">
        <w:rPr>
          <w:rFonts w:ascii="Times New Roman" w:hAnsi="Times New Roman"/>
          <w:bCs/>
          <w:i/>
          <w:sz w:val="24"/>
          <w:szCs w:val="24"/>
        </w:rPr>
        <w:t>x</w:t>
      </w:r>
      <w:r w:rsidRPr="00F87A8F">
        <w:rPr>
          <w:rFonts w:ascii="Times New Roman" w:hAnsi="Times New Roman"/>
          <w:bCs/>
          <w:sz w:val="24"/>
          <w:szCs w:val="24"/>
        </w:rPr>
        <w:t>) и (</w:t>
      </w:r>
      <w:r w:rsidRPr="00F87A8F">
        <w:rPr>
          <w:rFonts w:ascii="Times New Roman" w:hAnsi="Times New Roman"/>
          <w:bCs/>
          <w:i/>
          <w:sz w:val="24"/>
          <w:szCs w:val="24"/>
        </w:rPr>
        <w:t>y</w:t>
      </w:r>
      <w:r w:rsidRPr="00F87A8F">
        <w:rPr>
          <w:rFonts w:ascii="Times New Roman" w:hAnsi="Times New Roman"/>
          <w:bCs/>
          <w:sz w:val="24"/>
          <w:szCs w:val="24"/>
        </w:rPr>
        <w:t xml:space="preserve">) совместная плотность сл.в.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560" w:dyaOrig="380">
          <v:shape id="_x0000_i1051" type="#_x0000_t75" style="width:28.15pt;height:18.8pt" o:ole="">
            <v:imagedata r:id="rId53" o:title=""/>
          </v:shape>
          <o:OLEObject Type="Embed" ProgID="Equation.DSMT4" ShapeID="_x0000_i1051" DrawAspect="Content" ObjectID="_1514486778" r:id="rId54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 есть 0.0006(</w:t>
      </w:r>
      <w:r w:rsidRPr="00F87A8F">
        <w:rPr>
          <w:rFonts w:ascii="Times New Roman" w:hAnsi="Times New Roman"/>
          <w:bCs/>
          <w:i/>
          <w:sz w:val="24"/>
          <w:szCs w:val="24"/>
        </w:rPr>
        <w:t>t</w:t>
      </w:r>
      <w:r w:rsidRPr="00F87A8F">
        <w:rPr>
          <w:rFonts w:ascii="Times New Roman" w:hAnsi="Times New Roman"/>
          <w:bCs/>
          <w:sz w:val="24"/>
          <w:szCs w:val="24"/>
        </w:rPr>
        <w:t>-</w:t>
      </w:r>
      <w:r w:rsidRPr="00F87A8F">
        <w:rPr>
          <w:rFonts w:ascii="Times New Roman" w:hAnsi="Times New Roman"/>
          <w:bCs/>
          <w:i/>
          <w:sz w:val="24"/>
          <w:szCs w:val="24"/>
        </w:rPr>
        <w:t>s</w:t>
      </w:r>
      <w:r w:rsidRPr="00F87A8F">
        <w:rPr>
          <w:rFonts w:ascii="Times New Roman" w:hAnsi="Times New Roman"/>
          <w:bCs/>
          <w:sz w:val="24"/>
          <w:szCs w:val="24"/>
        </w:rPr>
        <w:t>)</w:t>
      </w:r>
      <w:r w:rsidRPr="00F87A8F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F87A8F">
        <w:rPr>
          <w:rFonts w:ascii="Times New Roman" w:hAnsi="Times New Roman"/>
          <w:bCs/>
          <w:sz w:val="24"/>
          <w:szCs w:val="24"/>
        </w:rPr>
        <w:t>, если 0&lt;</w:t>
      </w:r>
      <w:r w:rsidRPr="00F87A8F">
        <w:rPr>
          <w:rFonts w:ascii="Times New Roman" w:hAnsi="Times New Roman"/>
          <w:bCs/>
          <w:i/>
          <w:sz w:val="24"/>
          <w:szCs w:val="24"/>
        </w:rPr>
        <w:t>s</w:t>
      </w:r>
      <w:r w:rsidRPr="00F87A8F">
        <w:rPr>
          <w:rFonts w:ascii="Times New Roman" w:hAnsi="Times New Roman"/>
          <w:bCs/>
          <w:sz w:val="24"/>
          <w:szCs w:val="24"/>
        </w:rPr>
        <w:t>&lt;10, 0&lt;</w:t>
      </w:r>
      <w:r w:rsidRPr="00F87A8F">
        <w:rPr>
          <w:rFonts w:ascii="Times New Roman" w:hAnsi="Times New Roman"/>
          <w:bCs/>
          <w:i/>
          <w:sz w:val="24"/>
          <w:szCs w:val="24"/>
        </w:rPr>
        <w:t>t</w:t>
      </w:r>
      <w:r w:rsidRPr="00F87A8F">
        <w:rPr>
          <w:rFonts w:ascii="Times New Roman" w:hAnsi="Times New Roman"/>
          <w:bCs/>
          <w:sz w:val="24"/>
          <w:szCs w:val="24"/>
        </w:rPr>
        <w:t>&lt;10, и 0 в противном случае.</w:t>
      </w:r>
      <w:proofErr w:type="gramEnd"/>
      <w:r w:rsidRPr="00F87A8F">
        <w:rPr>
          <w:rFonts w:ascii="Times New Roman" w:hAnsi="Times New Roman"/>
          <w:bCs/>
          <w:sz w:val="24"/>
          <w:szCs w:val="24"/>
        </w:rPr>
        <w:t xml:space="preserve"> Найдите функцию дожития сл.</w:t>
      </w:r>
      <w:proofErr w:type="gramStart"/>
      <w:r w:rsidRPr="00F87A8F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F87A8F">
        <w:rPr>
          <w:rFonts w:ascii="Times New Roman" w:hAnsi="Times New Roman"/>
          <w:bCs/>
          <w:sz w:val="24"/>
          <w:szCs w:val="24"/>
        </w:rPr>
        <w:t xml:space="preserve">.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320" w:dyaOrig="380">
          <v:shape id="_x0000_i1052" type="#_x0000_t75" style="width:16.3pt;height:18.8pt" o:ole="">
            <v:imagedata r:id="rId55" o:title=""/>
          </v:shape>
          <o:OLEObject Type="Embed" ProgID="Equation.DSMT4" ShapeID="_x0000_i1052" DrawAspect="Content" ObjectID="_1514486779" r:id="rId56"/>
        </w:objec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87A8F" w:rsidRPr="00F87A8F" w:rsidRDefault="00F87A8F" w:rsidP="00F87A8F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 xml:space="preserve">(примеры 9.2.1, 9.7.1 из Бауэрса). </w:t>
      </w:r>
      <w:proofErr w:type="gramStart"/>
      <w:r w:rsidRPr="00F87A8F">
        <w:rPr>
          <w:rFonts w:ascii="Times New Roman" w:hAnsi="Times New Roman"/>
          <w:bCs/>
          <w:sz w:val="24"/>
          <w:szCs w:val="24"/>
        </w:rPr>
        <w:t>Для двух лиц (</w:t>
      </w:r>
      <w:r w:rsidRPr="00F87A8F">
        <w:rPr>
          <w:rFonts w:ascii="Times New Roman" w:hAnsi="Times New Roman"/>
          <w:bCs/>
          <w:i/>
          <w:sz w:val="24"/>
          <w:szCs w:val="24"/>
        </w:rPr>
        <w:t>x</w:t>
      </w:r>
      <w:r w:rsidRPr="00F87A8F">
        <w:rPr>
          <w:rFonts w:ascii="Times New Roman" w:hAnsi="Times New Roman"/>
          <w:bCs/>
          <w:sz w:val="24"/>
          <w:szCs w:val="24"/>
        </w:rPr>
        <w:t>) и (</w:t>
      </w:r>
      <w:r w:rsidRPr="00F87A8F">
        <w:rPr>
          <w:rFonts w:ascii="Times New Roman" w:hAnsi="Times New Roman"/>
          <w:bCs/>
          <w:i/>
          <w:sz w:val="24"/>
          <w:szCs w:val="24"/>
        </w:rPr>
        <w:t>y</w:t>
      </w:r>
      <w:r w:rsidRPr="00F87A8F">
        <w:rPr>
          <w:rFonts w:ascii="Times New Roman" w:hAnsi="Times New Roman"/>
          <w:bCs/>
          <w:sz w:val="24"/>
          <w:szCs w:val="24"/>
        </w:rPr>
        <w:t xml:space="preserve">) совместная плотность сл.в.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560" w:dyaOrig="380">
          <v:shape id="_x0000_i1053" type="#_x0000_t75" style="width:28.15pt;height:18.8pt" o:ole="">
            <v:imagedata r:id="rId53" o:title=""/>
          </v:shape>
          <o:OLEObject Type="Embed" ProgID="Equation.DSMT4" ShapeID="_x0000_i1053" DrawAspect="Content" ObjectID="_1514486780" r:id="rId57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 есть 0.0006(</w:t>
      </w:r>
      <w:r w:rsidRPr="00F87A8F">
        <w:rPr>
          <w:rFonts w:ascii="Times New Roman" w:hAnsi="Times New Roman"/>
          <w:bCs/>
          <w:i/>
          <w:sz w:val="24"/>
          <w:szCs w:val="24"/>
        </w:rPr>
        <w:t>t</w:t>
      </w:r>
      <w:r w:rsidRPr="00F87A8F">
        <w:rPr>
          <w:rFonts w:ascii="Times New Roman" w:hAnsi="Times New Roman"/>
          <w:bCs/>
          <w:sz w:val="24"/>
          <w:szCs w:val="24"/>
        </w:rPr>
        <w:t>-</w:t>
      </w:r>
      <w:r w:rsidRPr="00F87A8F">
        <w:rPr>
          <w:rFonts w:ascii="Times New Roman" w:hAnsi="Times New Roman"/>
          <w:bCs/>
          <w:i/>
          <w:sz w:val="24"/>
          <w:szCs w:val="24"/>
        </w:rPr>
        <w:t>s</w:t>
      </w:r>
      <w:r w:rsidRPr="00F87A8F">
        <w:rPr>
          <w:rFonts w:ascii="Times New Roman" w:hAnsi="Times New Roman"/>
          <w:bCs/>
          <w:sz w:val="24"/>
          <w:szCs w:val="24"/>
        </w:rPr>
        <w:t>)</w:t>
      </w:r>
      <w:r w:rsidRPr="00F87A8F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F87A8F">
        <w:rPr>
          <w:rFonts w:ascii="Times New Roman" w:hAnsi="Times New Roman"/>
          <w:bCs/>
          <w:sz w:val="24"/>
          <w:szCs w:val="24"/>
        </w:rPr>
        <w:t>, если 0&lt;</w:t>
      </w:r>
      <w:r w:rsidRPr="00F87A8F">
        <w:rPr>
          <w:rFonts w:ascii="Times New Roman" w:hAnsi="Times New Roman"/>
          <w:bCs/>
          <w:i/>
          <w:sz w:val="24"/>
          <w:szCs w:val="24"/>
        </w:rPr>
        <w:t>s</w:t>
      </w:r>
      <w:r w:rsidRPr="00F87A8F">
        <w:rPr>
          <w:rFonts w:ascii="Times New Roman" w:hAnsi="Times New Roman"/>
          <w:bCs/>
          <w:sz w:val="24"/>
          <w:szCs w:val="24"/>
        </w:rPr>
        <w:t>&lt;10, 0&lt;</w:t>
      </w:r>
      <w:r w:rsidRPr="00F87A8F">
        <w:rPr>
          <w:rFonts w:ascii="Times New Roman" w:hAnsi="Times New Roman"/>
          <w:bCs/>
          <w:i/>
          <w:sz w:val="24"/>
          <w:szCs w:val="24"/>
        </w:rPr>
        <w:t>t</w:t>
      </w:r>
      <w:r w:rsidRPr="00F87A8F">
        <w:rPr>
          <w:rFonts w:ascii="Times New Roman" w:hAnsi="Times New Roman"/>
          <w:bCs/>
          <w:sz w:val="24"/>
          <w:szCs w:val="24"/>
        </w:rPr>
        <w:t>&lt;10, и 0 в противном случае.</w:t>
      </w:r>
      <w:proofErr w:type="gramEnd"/>
      <w:r w:rsidRPr="00F87A8F">
        <w:rPr>
          <w:rFonts w:ascii="Times New Roman" w:hAnsi="Times New Roman"/>
          <w:bCs/>
          <w:sz w:val="24"/>
          <w:szCs w:val="24"/>
        </w:rPr>
        <w:t xml:space="preserve"> Вычислите актуарную современную стоимость страхования на 5 лет с выплатой возмещения при смерти последнего из двух лиц </w:t>
      </w:r>
      <w:proofErr w:type="gramStart"/>
      <w:r w:rsidRPr="00F87A8F">
        <w:rPr>
          <w:rFonts w:ascii="Times New Roman" w:hAnsi="Times New Roman"/>
          <w:bCs/>
          <w:sz w:val="24"/>
          <w:szCs w:val="24"/>
        </w:rPr>
        <w:t>при</w:t>
      </w:r>
      <w:proofErr w:type="gramEnd"/>
      <w:r w:rsidRPr="00F87A8F">
        <w:rPr>
          <w:rFonts w:ascii="Times New Roman" w:hAnsi="Times New Roman"/>
          <w:bCs/>
          <w:sz w:val="24"/>
          <w:szCs w:val="24"/>
        </w:rPr>
        <w:t xml:space="preserve"> </w:t>
      </w:r>
      <w:r w:rsidRPr="00F87A8F">
        <w:rPr>
          <w:rFonts w:ascii="Times New Roman" w:hAnsi="Times New Roman"/>
          <w:bCs/>
          <w:position w:val="-6"/>
          <w:sz w:val="24"/>
          <w:szCs w:val="24"/>
        </w:rPr>
        <w:object w:dxaOrig="780" w:dyaOrig="279">
          <v:shape id="_x0000_i1054" type="#_x0000_t75" style="width:38.8pt;height:13.75pt" o:ole="">
            <v:imagedata r:id="rId58" o:title=""/>
          </v:shape>
          <o:OLEObject Type="Embed" ProgID="Equation.DSMT4" ShapeID="_x0000_i1054" DrawAspect="Content" ObjectID="_1514486781" r:id="rId59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. Найдите функцию дожития сл.в.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320" w:dyaOrig="380">
          <v:shape id="_x0000_i1055" type="#_x0000_t75" style="width:16.3pt;height:18.8pt" o:ole="">
            <v:imagedata r:id="rId55" o:title=""/>
          </v:shape>
          <o:OLEObject Type="Embed" ProgID="Equation.DSMT4" ShapeID="_x0000_i1055" DrawAspect="Content" ObjectID="_1514486782" r:id="rId60"/>
        </w:objec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 xml:space="preserve">(пример 10.3.1 из Бауэрса). Постройте таблицу значений величин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340" w:dyaOrig="380">
          <v:shape id="_x0000_i1056" type="#_x0000_t75" style="width:16.9pt;height:18.8pt" o:ole="">
            <v:imagedata r:id="rId61" o:title=""/>
          </v:shape>
          <o:OLEObject Type="Embed" ProgID="Equation.DSMT4" ShapeID="_x0000_i1056" DrawAspect="Content" ObjectID="_1514486783" r:id="rId62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 и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420" w:dyaOrig="380">
          <v:shape id="_x0000_i1057" type="#_x0000_t75" style="width:21.3pt;height:18.8pt" o:ole="">
            <v:imagedata r:id="rId63" o:title=""/>
          </v:shape>
          <o:OLEObject Type="Embed" ProgID="Equation.DSMT4" ShapeID="_x0000_i1057" DrawAspect="Content" ObjectID="_1514486784" r:id="rId64"/>
        </w:object>
      </w:r>
      <w:r w:rsidRPr="00F87A8F">
        <w:rPr>
          <w:rFonts w:ascii="Times New Roman" w:hAnsi="Times New Roman"/>
          <w:bCs/>
          <w:sz w:val="24"/>
          <w:szCs w:val="24"/>
        </w:rPr>
        <w:t>, соответствующую вероятностям выбытия, приведённым ниже: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08"/>
        <w:gridCol w:w="851"/>
      </w:tblGrid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87A8F">
              <w:rPr>
                <w:rFonts w:ascii="Times New Roman" w:hAnsi="Times New Roman"/>
                <w:i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position w:val="-12"/>
                <w:sz w:val="24"/>
                <w:szCs w:val="24"/>
              </w:rPr>
              <w:object w:dxaOrig="360" w:dyaOrig="380">
                <v:shape id="_x0000_i1058" type="#_x0000_t75" style="width:18.15pt;height:18.8pt" o:ole="">
                  <v:imagedata r:id="rId65" o:title=""/>
                </v:shape>
                <o:OLEObject Type="Embed" ProgID="Equation.DSMT4" ShapeID="_x0000_i1058" DrawAspect="Content" ObjectID="_1514486785" r:id="rId66"/>
              </w:objec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position w:val="-12"/>
                <w:sz w:val="24"/>
                <w:szCs w:val="24"/>
              </w:rPr>
              <w:object w:dxaOrig="400" w:dyaOrig="380">
                <v:shape id="_x0000_i1059" type="#_x0000_t75" style="width:20.05pt;height:18.8pt" o:ole="">
                  <v:imagedata r:id="rId67" o:title=""/>
                </v:shape>
                <o:OLEObject Type="Embed" ProgID="Equation.DSMT4" ShapeID="_x0000_i1059" DrawAspect="Content" ObjectID="_1514486786" r:id="rId68"/>
              </w:objec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F87A8F" w:rsidRPr="00F87A8F" w:rsidRDefault="00F87A8F" w:rsidP="00F87A8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7A8F" w:rsidRPr="00F87A8F" w:rsidRDefault="00F87A8F" w:rsidP="00F87A8F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>(10.17 из Бауэрса). Выбытие может произойти по причине: (1) смерти; (2) потери трудоспособности; (3) выхода на пенсию. Постройте таблицу выбытия, соответствующую следующей таблице для абсолютных коэффициентов: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8"/>
        <w:gridCol w:w="851"/>
        <w:gridCol w:w="850"/>
        <w:gridCol w:w="851"/>
      </w:tblGrid>
      <w:tr w:rsidR="00F87A8F" w:rsidRPr="00F87A8F" w:rsidTr="00F87A8F">
        <w:trPr>
          <w:jc w:val="center"/>
        </w:trPr>
        <w:tc>
          <w:tcPr>
            <w:tcW w:w="1328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 xml:space="preserve">Возраст </w:t>
            </w:r>
            <w:r w:rsidRPr="00F87A8F">
              <w:rPr>
                <w:rFonts w:ascii="Times New Roman" w:hAnsi="Times New Roman"/>
                <w:i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position w:val="-12"/>
                <w:sz w:val="24"/>
                <w:szCs w:val="24"/>
              </w:rPr>
              <w:object w:dxaOrig="420" w:dyaOrig="380">
                <v:shape id="_x0000_i1060" type="#_x0000_t75" style="width:21.3pt;height:18.8pt" o:ole="">
                  <v:imagedata r:id="rId69" o:title=""/>
                </v:shape>
                <o:OLEObject Type="Embed" ProgID="Equation.DSMT4" ShapeID="_x0000_i1060" DrawAspect="Content" ObjectID="_1514486787" r:id="rId70"/>
              </w:object>
            </w:r>
          </w:p>
        </w:tc>
        <w:tc>
          <w:tcPr>
            <w:tcW w:w="850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position w:val="-12"/>
                <w:sz w:val="24"/>
                <w:szCs w:val="24"/>
              </w:rPr>
              <w:object w:dxaOrig="440" w:dyaOrig="380">
                <v:shape id="_x0000_i1061" type="#_x0000_t75" style="width:21.9pt;height:18.8pt" o:ole="">
                  <v:imagedata r:id="rId71" o:title=""/>
                </v:shape>
                <o:OLEObject Type="Embed" ProgID="Equation.DSMT4" ShapeID="_x0000_i1061" DrawAspect="Content" ObjectID="_1514486788" r:id="rId72"/>
              </w:object>
            </w:r>
          </w:p>
        </w:tc>
        <w:tc>
          <w:tcPr>
            <w:tcW w:w="851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position w:val="-12"/>
                <w:sz w:val="24"/>
                <w:szCs w:val="24"/>
              </w:rPr>
              <w:object w:dxaOrig="440" w:dyaOrig="380">
                <v:shape id="_x0000_i1062" type="#_x0000_t75" style="width:21.9pt;height:18.8pt" o:ole="">
                  <v:imagedata r:id="rId73" o:title=""/>
                </v:shape>
                <o:OLEObject Type="Embed" ProgID="Equation.DSMT4" ShapeID="_x0000_i1062" DrawAspect="Content" ObjectID="_1514486789" r:id="rId74"/>
              </w:object>
            </w:r>
          </w:p>
        </w:tc>
      </w:tr>
      <w:tr w:rsidR="00F87A8F" w:rsidRPr="00F87A8F" w:rsidTr="00F87A8F">
        <w:trPr>
          <w:jc w:val="center"/>
        </w:trPr>
        <w:tc>
          <w:tcPr>
            <w:tcW w:w="1328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2.0%</w:t>
            </w:r>
          </w:p>
        </w:tc>
        <w:tc>
          <w:tcPr>
            <w:tcW w:w="850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3.0%</w:t>
            </w:r>
          </w:p>
        </w:tc>
        <w:tc>
          <w:tcPr>
            <w:tcW w:w="851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F87A8F" w:rsidRPr="00F87A8F" w:rsidTr="00F87A8F">
        <w:trPr>
          <w:jc w:val="center"/>
        </w:trPr>
        <w:tc>
          <w:tcPr>
            <w:tcW w:w="1328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2.2%</w:t>
            </w:r>
          </w:p>
        </w:tc>
        <w:tc>
          <w:tcPr>
            <w:tcW w:w="850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3.4%</w:t>
            </w:r>
          </w:p>
        </w:tc>
        <w:tc>
          <w:tcPr>
            <w:tcW w:w="851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F87A8F" w:rsidRPr="00F87A8F" w:rsidTr="00F87A8F">
        <w:trPr>
          <w:jc w:val="center"/>
        </w:trPr>
        <w:tc>
          <w:tcPr>
            <w:tcW w:w="1328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2.8%</w:t>
            </w:r>
          </w:p>
        </w:tc>
        <w:tc>
          <w:tcPr>
            <w:tcW w:w="850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4.0%</w:t>
            </w:r>
          </w:p>
        </w:tc>
        <w:tc>
          <w:tcPr>
            <w:tcW w:w="851" w:type="dxa"/>
          </w:tcPr>
          <w:p w:rsidR="00F87A8F" w:rsidRPr="00F87A8F" w:rsidRDefault="00F87A8F" w:rsidP="009B0BE3">
            <w:pPr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</w:tbl>
    <w:p w:rsidR="00F87A8F" w:rsidRPr="00F87A8F" w:rsidRDefault="00F87A8F" w:rsidP="00F87A8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7A8F" w:rsidRPr="00F87A8F" w:rsidRDefault="00F87A8F" w:rsidP="00F87A8F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 w:rsidRPr="00F87A8F">
        <w:rPr>
          <w:rFonts w:ascii="Times New Roman" w:hAnsi="Times New Roman"/>
          <w:bCs/>
          <w:sz w:val="24"/>
          <w:szCs w:val="24"/>
        </w:rPr>
        <w:t>(пример 11.5.2 из Бауэрса). Выпишите формулу для ставки взносов вкладчика для обеспечения пенсии по старости с возраста 65 лет с гарантированным периодом выплат 10 лет и начальным размером пенсии в 50% от средней заработной платы за 5 лет работы между возрастами 60 и 65 лет. Ставка взносов устанавливается как доля от заработной платы и рассчитывается для нового участника в возрасте 30 лет. При увольнении в течение первых 5 лет выплаты не предусмотрены, а по истечении этого срока накопленные взносы зачисляются на личный пенсионный счёт участника, с которого в случае увольнения будет выплачиваться пенсия, но не ранее, чем с 60 лет. Участник, утративший трудоспособность, рассматривается как уволившийся и обеспечивается страховым покрытием на случай потери трудоспособности из других источников вплоть до достижения им возраста 65 лет, когда начинается выплата обычной пенсии по старости. В случае смерти накопленные взносы выплачиваются, если завершился 5-летний накопительный период, но не начиналась выплата пенсии.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E3FE9" w:rsidRPr="00C42E16" w:rsidRDefault="008E3FE9" w:rsidP="007D1562">
      <w:pPr>
        <w:rPr>
          <w:rFonts w:ascii="Times New Roman" w:hAnsi="Times New Roman"/>
          <w:color w:val="000000"/>
          <w:sz w:val="24"/>
          <w:szCs w:val="24"/>
        </w:rPr>
      </w:pPr>
    </w:p>
    <w:p w:rsidR="00A80085" w:rsidRPr="00C42E16" w:rsidRDefault="00A80085" w:rsidP="007D1562">
      <w:pPr>
        <w:rPr>
          <w:rFonts w:ascii="Times New Roman" w:hAnsi="Times New Roman"/>
          <w:color w:val="000000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Образцы билетов.</w:t>
      </w:r>
    </w:p>
    <w:p w:rsidR="00F87A8F" w:rsidRPr="00F87A8F" w:rsidRDefault="00F87A8F" w:rsidP="00F87A8F">
      <w:pPr>
        <w:pStyle w:val="af0"/>
        <w:spacing w:after="0" w:line="240" w:lineRule="auto"/>
        <w:jc w:val="center"/>
        <w:rPr>
          <w:rFonts w:ascii="Times New Roman" w:hAnsi="Times New Roman"/>
          <w:b/>
          <w:bCs/>
          <w:i w:val="0"/>
          <w:iCs w:val="0"/>
          <w:color w:val="000000"/>
          <w:lang w:val="ru-RU"/>
        </w:rPr>
      </w:pPr>
      <w:r w:rsidRPr="00F87A8F">
        <w:rPr>
          <w:rFonts w:ascii="Times New Roman" w:hAnsi="Times New Roman"/>
          <w:b/>
          <w:bCs/>
          <w:i w:val="0"/>
          <w:iCs w:val="0"/>
          <w:color w:val="000000"/>
          <w:lang w:val="ru-RU"/>
        </w:rPr>
        <w:t>Билет 1.</w:t>
      </w:r>
    </w:p>
    <w:p w:rsidR="00F87A8F" w:rsidRPr="00F87A8F" w:rsidRDefault="00F87A8F" w:rsidP="00F87A8F">
      <w:pPr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87A8F">
        <w:rPr>
          <w:rFonts w:ascii="Times New Roman" w:hAnsi="Times New Roman"/>
          <w:sz w:val="24"/>
          <w:szCs w:val="24"/>
        </w:rPr>
        <w:t>Индивидуальное и коммерческое (включая групповое) страхование жизни.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>2.</w:t>
      </w:r>
      <w:r w:rsidRPr="00F87A8F">
        <w:rPr>
          <w:rFonts w:ascii="Times New Roman" w:hAnsi="Times New Roman"/>
          <w:sz w:val="24"/>
          <w:szCs w:val="24"/>
        </w:rPr>
        <w:t xml:space="preserve"> </w:t>
      </w:r>
      <w:r w:rsidRPr="00F87A8F">
        <w:rPr>
          <w:rFonts w:ascii="Times New Roman" w:hAnsi="Times New Roman"/>
          <w:bCs/>
          <w:sz w:val="24"/>
          <w:szCs w:val="24"/>
        </w:rPr>
        <w:t>Нетто-премии для договоров, в которых размер выплаты зависит от причины выбытия.</w:t>
      </w: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>Задача к билету.</w:t>
      </w:r>
      <w:r w:rsidRPr="00F87A8F">
        <w:rPr>
          <w:rFonts w:ascii="Times New Roman" w:hAnsi="Times New Roman"/>
          <w:sz w:val="24"/>
          <w:szCs w:val="24"/>
        </w:rPr>
        <w:t xml:space="preserve"> </w:t>
      </w:r>
      <w:r w:rsidRPr="00F87A8F">
        <w:rPr>
          <w:rFonts w:ascii="Times New Roman" w:hAnsi="Times New Roman"/>
          <w:bCs/>
          <w:sz w:val="24"/>
          <w:szCs w:val="24"/>
        </w:rPr>
        <w:t>Рента выплачивается непрерывно с интенсивностью 1 в год, если оба лица (</w:t>
      </w:r>
      <w:r w:rsidRPr="00F87A8F">
        <w:rPr>
          <w:rFonts w:ascii="Times New Roman" w:hAnsi="Times New Roman"/>
          <w:bCs/>
          <w:i/>
          <w:sz w:val="24"/>
          <w:szCs w:val="24"/>
        </w:rPr>
        <w:t>x</w:t>
      </w:r>
      <w:r w:rsidRPr="00F87A8F">
        <w:rPr>
          <w:rFonts w:ascii="Times New Roman" w:hAnsi="Times New Roman"/>
          <w:bCs/>
          <w:sz w:val="24"/>
          <w:szCs w:val="24"/>
        </w:rPr>
        <w:t>) и (</w:t>
      </w:r>
      <w:r w:rsidRPr="00F87A8F">
        <w:rPr>
          <w:rFonts w:ascii="Times New Roman" w:hAnsi="Times New Roman"/>
          <w:bCs/>
          <w:i/>
          <w:sz w:val="24"/>
          <w:szCs w:val="24"/>
        </w:rPr>
        <w:t>y</w:t>
      </w:r>
      <w:r w:rsidRPr="00F87A8F">
        <w:rPr>
          <w:rFonts w:ascii="Times New Roman" w:hAnsi="Times New Roman"/>
          <w:bCs/>
          <w:sz w:val="24"/>
          <w:szCs w:val="24"/>
        </w:rPr>
        <w:t>) живы, и с интенсивностью 2/3 в год, если одно лицо живо, а другое умерло. Выпишите формулы для: (1) настоящей стоимости ренты; (2) актуарной текущей стоимости ренты; (3) дисперсии случайной величины из п. (1) в предположении независимости сл.</w:t>
      </w:r>
      <w:proofErr w:type="gramStart"/>
      <w:r w:rsidRPr="00F87A8F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F87A8F">
        <w:rPr>
          <w:rFonts w:ascii="Times New Roman" w:hAnsi="Times New Roman"/>
          <w:bCs/>
          <w:sz w:val="24"/>
          <w:szCs w:val="24"/>
        </w:rPr>
        <w:t xml:space="preserve">.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560" w:dyaOrig="380">
          <v:shape id="_x0000_i1063" type="#_x0000_t75" style="width:28.15pt;height:18.8pt" o:ole="">
            <v:imagedata r:id="rId39" o:title=""/>
          </v:shape>
          <o:OLEObject Type="Embed" ProgID="Equation.DSMT4" ShapeID="_x0000_i1063" DrawAspect="Content" ObjectID="_1514486790" r:id="rId75"/>
        </w:objec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F87A8F" w:rsidRPr="00F87A8F" w:rsidRDefault="00F87A8F" w:rsidP="00F87A8F">
      <w:pPr>
        <w:pStyle w:val="a9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 </w:t>
      </w:r>
    </w:p>
    <w:p w:rsidR="00F87A8F" w:rsidRPr="00F87A8F" w:rsidRDefault="00F87A8F" w:rsidP="00F87A8F">
      <w:pPr>
        <w:pStyle w:val="a9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> </w:t>
      </w:r>
    </w:p>
    <w:p w:rsidR="00F87A8F" w:rsidRPr="00F87A8F" w:rsidRDefault="00F87A8F" w:rsidP="00F87A8F">
      <w:pPr>
        <w:pStyle w:val="af0"/>
        <w:spacing w:after="0" w:line="240" w:lineRule="auto"/>
        <w:jc w:val="center"/>
        <w:rPr>
          <w:rFonts w:ascii="Times New Roman" w:hAnsi="Times New Roman"/>
          <w:b/>
          <w:bCs/>
          <w:i w:val="0"/>
          <w:iCs w:val="0"/>
          <w:color w:val="000000"/>
          <w:lang w:val="ru-RU"/>
        </w:rPr>
      </w:pPr>
      <w:r w:rsidRPr="00F87A8F">
        <w:rPr>
          <w:rFonts w:ascii="Times New Roman" w:hAnsi="Times New Roman"/>
          <w:b/>
          <w:bCs/>
          <w:i w:val="0"/>
          <w:iCs w:val="0"/>
          <w:color w:val="000000"/>
          <w:lang w:val="ru-RU"/>
        </w:rPr>
        <w:t>Билет 2.</w:t>
      </w:r>
    </w:p>
    <w:p w:rsidR="00F87A8F" w:rsidRPr="00F87A8F" w:rsidRDefault="00F87A8F" w:rsidP="00F87A8F">
      <w:pPr>
        <w:pStyle w:val="a9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87A8F">
        <w:rPr>
          <w:rFonts w:ascii="Times New Roman" w:hAnsi="Times New Roman"/>
          <w:sz w:val="24"/>
          <w:szCs w:val="24"/>
        </w:rPr>
        <w:t>Влияние демографии на страхование жизни, политические и юридические аспекты, спрос на страхование жизни.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>2.</w:t>
      </w:r>
      <w:r w:rsidRPr="00F87A8F">
        <w:rPr>
          <w:rFonts w:ascii="Times New Roman" w:hAnsi="Times New Roman"/>
          <w:sz w:val="24"/>
          <w:szCs w:val="24"/>
        </w:rPr>
        <w:t xml:space="preserve"> </w:t>
      </w:r>
      <w:r w:rsidRPr="00F87A8F">
        <w:rPr>
          <w:rFonts w:ascii="Times New Roman" w:hAnsi="Times New Roman"/>
          <w:bCs/>
          <w:sz w:val="24"/>
          <w:szCs w:val="24"/>
        </w:rPr>
        <w:t>Статус дожития последнего лица в группе.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>Задача к билету.</w:t>
      </w:r>
      <w:r w:rsidRPr="00F87A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87A8F">
        <w:rPr>
          <w:rFonts w:ascii="Times New Roman" w:hAnsi="Times New Roman"/>
          <w:bCs/>
          <w:sz w:val="24"/>
          <w:szCs w:val="24"/>
        </w:rPr>
        <w:t>Для двух лиц (</w:t>
      </w:r>
      <w:r w:rsidRPr="00F87A8F">
        <w:rPr>
          <w:rFonts w:ascii="Times New Roman" w:hAnsi="Times New Roman"/>
          <w:bCs/>
          <w:i/>
          <w:sz w:val="24"/>
          <w:szCs w:val="24"/>
        </w:rPr>
        <w:t>x</w:t>
      </w:r>
      <w:r w:rsidRPr="00F87A8F">
        <w:rPr>
          <w:rFonts w:ascii="Times New Roman" w:hAnsi="Times New Roman"/>
          <w:bCs/>
          <w:sz w:val="24"/>
          <w:szCs w:val="24"/>
        </w:rPr>
        <w:t>) и (</w:t>
      </w:r>
      <w:r w:rsidRPr="00F87A8F">
        <w:rPr>
          <w:rFonts w:ascii="Times New Roman" w:hAnsi="Times New Roman"/>
          <w:bCs/>
          <w:i/>
          <w:sz w:val="24"/>
          <w:szCs w:val="24"/>
        </w:rPr>
        <w:t>y</w:t>
      </w:r>
      <w:r w:rsidRPr="00F87A8F">
        <w:rPr>
          <w:rFonts w:ascii="Times New Roman" w:hAnsi="Times New Roman"/>
          <w:bCs/>
          <w:sz w:val="24"/>
          <w:szCs w:val="24"/>
        </w:rPr>
        <w:t xml:space="preserve">) совместная плотность сл.в.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560" w:dyaOrig="380">
          <v:shape id="_x0000_i1064" type="#_x0000_t75" style="width:28.15pt;height:18.8pt" o:ole="">
            <v:imagedata r:id="rId53" o:title=""/>
          </v:shape>
          <o:OLEObject Type="Embed" ProgID="Equation.DSMT4" ShapeID="_x0000_i1064" DrawAspect="Content" ObjectID="_1514486791" r:id="rId76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 есть 0.0006(</w:t>
      </w:r>
      <w:r w:rsidRPr="00F87A8F">
        <w:rPr>
          <w:rFonts w:ascii="Times New Roman" w:hAnsi="Times New Roman"/>
          <w:bCs/>
          <w:i/>
          <w:sz w:val="24"/>
          <w:szCs w:val="24"/>
        </w:rPr>
        <w:t>t</w:t>
      </w:r>
      <w:r w:rsidRPr="00F87A8F">
        <w:rPr>
          <w:rFonts w:ascii="Times New Roman" w:hAnsi="Times New Roman"/>
          <w:bCs/>
          <w:sz w:val="24"/>
          <w:szCs w:val="24"/>
        </w:rPr>
        <w:t>-</w:t>
      </w:r>
      <w:r w:rsidRPr="00F87A8F">
        <w:rPr>
          <w:rFonts w:ascii="Times New Roman" w:hAnsi="Times New Roman"/>
          <w:bCs/>
          <w:i/>
          <w:sz w:val="24"/>
          <w:szCs w:val="24"/>
        </w:rPr>
        <w:t>s</w:t>
      </w:r>
      <w:r w:rsidRPr="00F87A8F">
        <w:rPr>
          <w:rFonts w:ascii="Times New Roman" w:hAnsi="Times New Roman"/>
          <w:bCs/>
          <w:sz w:val="24"/>
          <w:szCs w:val="24"/>
        </w:rPr>
        <w:t>)</w:t>
      </w:r>
      <w:r w:rsidRPr="00F87A8F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F87A8F">
        <w:rPr>
          <w:rFonts w:ascii="Times New Roman" w:hAnsi="Times New Roman"/>
          <w:bCs/>
          <w:sz w:val="24"/>
          <w:szCs w:val="24"/>
        </w:rPr>
        <w:t>, если 0&lt;</w:t>
      </w:r>
      <w:r w:rsidRPr="00F87A8F">
        <w:rPr>
          <w:rFonts w:ascii="Times New Roman" w:hAnsi="Times New Roman"/>
          <w:bCs/>
          <w:i/>
          <w:sz w:val="24"/>
          <w:szCs w:val="24"/>
        </w:rPr>
        <w:t>s</w:t>
      </w:r>
      <w:r w:rsidRPr="00F87A8F">
        <w:rPr>
          <w:rFonts w:ascii="Times New Roman" w:hAnsi="Times New Roman"/>
          <w:bCs/>
          <w:sz w:val="24"/>
          <w:szCs w:val="24"/>
        </w:rPr>
        <w:t>&lt;10, 0&lt;</w:t>
      </w:r>
      <w:r w:rsidRPr="00F87A8F">
        <w:rPr>
          <w:rFonts w:ascii="Times New Roman" w:hAnsi="Times New Roman"/>
          <w:bCs/>
          <w:i/>
          <w:sz w:val="24"/>
          <w:szCs w:val="24"/>
        </w:rPr>
        <w:t>t</w:t>
      </w:r>
      <w:r w:rsidRPr="00F87A8F">
        <w:rPr>
          <w:rFonts w:ascii="Times New Roman" w:hAnsi="Times New Roman"/>
          <w:bCs/>
          <w:sz w:val="24"/>
          <w:szCs w:val="24"/>
        </w:rPr>
        <w:t>&lt;10, и 0 в противном случае.</w:t>
      </w:r>
      <w:proofErr w:type="gramEnd"/>
      <w:r w:rsidRPr="00F87A8F">
        <w:rPr>
          <w:rFonts w:ascii="Times New Roman" w:hAnsi="Times New Roman"/>
          <w:bCs/>
          <w:sz w:val="24"/>
          <w:szCs w:val="24"/>
        </w:rPr>
        <w:t xml:space="preserve"> Вычислите актуарную современную стоимость страхования на 5 лет с выплатой возмещения при смерти последнего из двух лиц </w:t>
      </w:r>
      <w:proofErr w:type="gramStart"/>
      <w:r w:rsidRPr="00F87A8F">
        <w:rPr>
          <w:rFonts w:ascii="Times New Roman" w:hAnsi="Times New Roman"/>
          <w:bCs/>
          <w:sz w:val="24"/>
          <w:szCs w:val="24"/>
        </w:rPr>
        <w:t>при</w:t>
      </w:r>
      <w:proofErr w:type="gramEnd"/>
      <w:r w:rsidRPr="00F87A8F">
        <w:rPr>
          <w:rFonts w:ascii="Times New Roman" w:hAnsi="Times New Roman"/>
          <w:bCs/>
          <w:sz w:val="24"/>
          <w:szCs w:val="24"/>
        </w:rPr>
        <w:t xml:space="preserve"> </w:t>
      </w:r>
      <w:r w:rsidRPr="00F87A8F">
        <w:rPr>
          <w:rFonts w:ascii="Times New Roman" w:hAnsi="Times New Roman"/>
          <w:bCs/>
          <w:position w:val="-6"/>
          <w:sz w:val="24"/>
          <w:szCs w:val="24"/>
        </w:rPr>
        <w:object w:dxaOrig="780" w:dyaOrig="279">
          <v:shape id="_x0000_i1065" type="#_x0000_t75" style="width:38.8pt;height:13.75pt" o:ole="">
            <v:imagedata r:id="rId58" o:title=""/>
          </v:shape>
          <o:OLEObject Type="Embed" ProgID="Equation.DSMT4" ShapeID="_x0000_i1065" DrawAspect="Content" ObjectID="_1514486792" r:id="rId77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. Найдите функцию дожития сл.в. </w:t>
      </w:r>
      <w:r w:rsidRPr="00F87A8F">
        <w:rPr>
          <w:rFonts w:ascii="Times New Roman" w:hAnsi="Times New Roman"/>
          <w:bCs/>
          <w:position w:val="-14"/>
          <w:sz w:val="24"/>
          <w:szCs w:val="24"/>
        </w:rPr>
        <w:object w:dxaOrig="320" w:dyaOrig="380">
          <v:shape id="_x0000_i1066" type="#_x0000_t75" style="width:16.3pt;height:18.8pt" o:ole="">
            <v:imagedata r:id="rId55" o:title=""/>
          </v:shape>
          <o:OLEObject Type="Embed" ProgID="Equation.DSMT4" ShapeID="_x0000_i1066" DrawAspect="Content" ObjectID="_1514486793" r:id="rId78"/>
        </w:object>
      </w:r>
      <w:r w:rsidRPr="00F87A8F">
        <w:rPr>
          <w:rFonts w:ascii="Times New Roman" w:hAnsi="Times New Roman"/>
          <w:bCs/>
          <w:sz w:val="24"/>
          <w:szCs w:val="24"/>
        </w:rPr>
        <w:t>.</w:t>
      </w:r>
    </w:p>
    <w:p w:rsidR="00F87A8F" w:rsidRPr="00F87A8F" w:rsidRDefault="00F87A8F" w:rsidP="00F87A8F">
      <w:pPr>
        <w:pStyle w:val="a9"/>
        <w:rPr>
          <w:rFonts w:ascii="Times New Roman" w:hAnsi="Times New Roman"/>
          <w:sz w:val="24"/>
          <w:szCs w:val="24"/>
        </w:rPr>
      </w:pPr>
    </w:p>
    <w:p w:rsidR="00F87A8F" w:rsidRPr="00F87A8F" w:rsidRDefault="00F87A8F" w:rsidP="00F87A8F">
      <w:pPr>
        <w:pStyle w:val="af0"/>
        <w:spacing w:after="0" w:line="240" w:lineRule="auto"/>
        <w:jc w:val="center"/>
        <w:rPr>
          <w:rFonts w:ascii="Times New Roman" w:hAnsi="Times New Roman"/>
          <w:b/>
          <w:bCs/>
          <w:i w:val="0"/>
          <w:iCs w:val="0"/>
          <w:color w:val="000000"/>
          <w:lang w:val="ru-RU"/>
        </w:rPr>
      </w:pPr>
      <w:r w:rsidRPr="00F87A8F">
        <w:rPr>
          <w:rFonts w:ascii="Times New Roman" w:hAnsi="Times New Roman"/>
          <w:b/>
          <w:bCs/>
          <w:i w:val="0"/>
          <w:iCs w:val="0"/>
          <w:color w:val="000000"/>
          <w:lang w:val="ru-RU"/>
        </w:rPr>
        <w:t>Билет 3.</w:t>
      </w:r>
    </w:p>
    <w:p w:rsidR="00F87A8F" w:rsidRPr="00F87A8F" w:rsidRDefault="00F87A8F" w:rsidP="00F87A8F">
      <w:pPr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87A8F">
        <w:rPr>
          <w:rFonts w:ascii="Times New Roman" w:hAnsi="Times New Roman"/>
          <w:bCs/>
          <w:sz w:val="24"/>
          <w:szCs w:val="24"/>
        </w:rPr>
        <w:t xml:space="preserve">Финансовый андеррайтинг. 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>2.</w:t>
      </w:r>
      <w:r w:rsidRPr="00F87A8F">
        <w:rPr>
          <w:rFonts w:ascii="Times New Roman" w:hAnsi="Times New Roman"/>
          <w:sz w:val="24"/>
          <w:szCs w:val="24"/>
        </w:rPr>
        <w:t xml:space="preserve"> </w:t>
      </w:r>
      <w:r w:rsidRPr="00F87A8F">
        <w:rPr>
          <w:rFonts w:ascii="Times New Roman" w:hAnsi="Times New Roman"/>
          <w:bCs/>
          <w:sz w:val="24"/>
          <w:szCs w:val="24"/>
        </w:rPr>
        <w:t>Специальные ренты для двух лиц. Реверсивные ренты.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87A8F">
        <w:rPr>
          <w:rFonts w:ascii="Times New Roman" w:hAnsi="Times New Roman"/>
          <w:b/>
          <w:bCs/>
          <w:sz w:val="24"/>
          <w:szCs w:val="24"/>
        </w:rPr>
        <w:t>Задача к билету.</w:t>
      </w:r>
      <w:r w:rsidRPr="00F87A8F">
        <w:rPr>
          <w:rFonts w:ascii="Times New Roman" w:hAnsi="Times New Roman"/>
          <w:sz w:val="24"/>
          <w:szCs w:val="24"/>
        </w:rPr>
        <w:t xml:space="preserve"> </w:t>
      </w:r>
      <w:r w:rsidRPr="00F87A8F">
        <w:rPr>
          <w:rFonts w:ascii="Times New Roman" w:hAnsi="Times New Roman"/>
          <w:bCs/>
          <w:sz w:val="24"/>
          <w:szCs w:val="24"/>
        </w:rPr>
        <w:t xml:space="preserve">Постройте таблицу значений величин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340" w:dyaOrig="380">
          <v:shape id="_x0000_i1067" type="#_x0000_t75" style="width:16.9pt;height:18.8pt" o:ole="">
            <v:imagedata r:id="rId61" o:title=""/>
          </v:shape>
          <o:OLEObject Type="Embed" ProgID="Equation.DSMT4" ShapeID="_x0000_i1067" DrawAspect="Content" ObjectID="_1514486794" r:id="rId79"/>
        </w:object>
      </w:r>
      <w:r w:rsidRPr="00F87A8F">
        <w:rPr>
          <w:rFonts w:ascii="Times New Roman" w:hAnsi="Times New Roman"/>
          <w:bCs/>
          <w:sz w:val="24"/>
          <w:szCs w:val="24"/>
        </w:rPr>
        <w:t xml:space="preserve"> и </w:t>
      </w:r>
      <w:r w:rsidRPr="00F87A8F">
        <w:rPr>
          <w:rFonts w:ascii="Times New Roman" w:hAnsi="Times New Roman"/>
          <w:bCs/>
          <w:position w:val="-12"/>
          <w:sz w:val="24"/>
          <w:szCs w:val="24"/>
        </w:rPr>
        <w:object w:dxaOrig="420" w:dyaOrig="380">
          <v:shape id="_x0000_i1068" type="#_x0000_t75" style="width:21.3pt;height:18.8pt" o:ole="">
            <v:imagedata r:id="rId63" o:title=""/>
          </v:shape>
          <o:OLEObject Type="Embed" ProgID="Equation.DSMT4" ShapeID="_x0000_i1068" DrawAspect="Content" ObjectID="_1514486795" r:id="rId80"/>
        </w:object>
      </w:r>
      <w:r w:rsidRPr="00F87A8F">
        <w:rPr>
          <w:rFonts w:ascii="Times New Roman" w:hAnsi="Times New Roman"/>
          <w:bCs/>
          <w:sz w:val="24"/>
          <w:szCs w:val="24"/>
        </w:rPr>
        <w:t>, соответствующую вероятностям выбытия, приведённым ниже: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08"/>
        <w:gridCol w:w="851"/>
      </w:tblGrid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87A8F">
              <w:rPr>
                <w:rFonts w:ascii="Times New Roman" w:hAnsi="Times New Roman"/>
                <w:i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position w:val="-12"/>
                <w:sz w:val="24"/>
                <w:szCs w:val="24"/>
              </w:rPr>
              <w:object w:dxaOrig="360" w:dyaOrig="380">
                <v:shape id="_x0000_i1069" type="#_x0000_t75" style="width:18.15pt;height:18.8pt" o:ole="">
                  <v:imagedata r:id="rId65" o:title=""/>
                </v:shape>
                <o:OLEObject Type="Embed" ProgID="Equation.DSMT4" ShapeID="_x0000_i1069" DrawAspect="Content" ObjectID="_1514486796" r:id="rId81"/>
              </w:objec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position w:val="-12"/>
                <w:sz w:val="24"/>
                <w:szCs w:val="24"/>
              </w:rPr>
              <w:object w:dxaOrig="400" w:dyaOrig="380">
                <v:shape id="_x0000_i1070" type="#_x0000_t75" style="width:20.05pt;height:18.8pt" o:ole="">
                  <v:imagedata r:id="rId67" o:title=""/>
                </v:shape>
                <o:OLEObject Type="Embed" ProgID="Equation.DSMT4" ShapeID="_x0000_i1070" DrawAspect="Content" ObjectID="_1514486797" r:id="rId82"/>
              </w:objec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F87A8F" w:rsidRPr="00F87A8F" w:rsidTr="00F87A8F">
        <w:trPr>
          <w:jc w:val="center"/>
        </w:trPr>
        <w:tc>
          <w:tcPr>
            <w:tcW w:w="534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87A8F" w:rsidRPr="00F87A8F" w:rsidRDefault="00F87A8F" w:rsidP="00F8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A8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F87A8F" w:rsidRPr="00F87A8F" w:rsidRDefault="00F87A8F" w:rsidP="00F87A8F">
      <w:pPr>
        <w:pStyle w:val="a9"/>
        <w:rPr>
          <w:rFonts w:ascii="Times New Roman" w:hAnsi="Times New Roman"/>
          <w:sz w:val="24"/>
          <w:szCs w:val="24"/>
        </w:rPr>
      </w:pPr>
    </w:p>
    <w:p w:rsidR="00F87A8F" w:rsidRPr="00F87A8F" w:rsidRDefault="00F87A8F" w:rsidP="00F87A8F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lastRenderedPageBreak/>
        <w:t> </w:t>
      </w:r>
    </w:p>
    <w:p w:rsidR="00F87A8F" w:rsidRPr="00F87A8F" w:rsidRDefault="00F87A8F" w:rsidP="00F87A8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80085" w:rsidRPr="00C42E16" w:rsidRDefault="00A80085" w:rsidP="007D1562">
      <w:pPr>
        <w:rPr>
          <w:rFonts w:ascii="Times New Roman" w:hAnsi="Times New Roman"/>
          <w:color w:val="000000"/>
          <w:sz w:val="24"/>
          <w:szCs w:val="24"/>
        </w:rPr>
      </w:pPr>
    </w:p>
    <w:p w:rsidR="008E3FE9" w:rsidRPr="00C42E16" w:rsidRDefault="008E3FE9" w:rsidP="007D1562">
      <w:pPr>
        <w:rPr>
          <w:rFonts w:ascii="Times New Roman" w:hAnsi="Times New Roman"/>
          <w:color w:val="000000"/>
          <w:sz w:val="24"/>
          <w:szCs w:val="24"/>
        </w:rPr>
      </w:pPr>
    </w:p>
    <w:p w:rsidR="00F51626" w:rsidRPr="00F87A8F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87A8F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87A8F">
        <w:rPr>
          <w:rFonts w:ascii="Times New Roman" w:hAnsi="Times New Roman"/>
          <w:sz w:val="24"/>
          <w:szCs w:val="24"/>
        </w:rPr>
        <w:t xml:space="preserve">основной и </w:t>
      </w:r>
      <w:r w:rsidRPr="00F87A8F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87A8F">
        <w:rPr>
          <w:rFonts w:ascii="Times New Roman" w:hAnsi="Times New Roman"/>
          <w:sz w:val="24"/>
          <w:szCs w:val="24"/>
        </w:rPr>
        <w:t>, ресурсов</w:t>
      </w:r>
      <w:r w:rsidR="00F348C6" w:rsidRPr="00F87A8F">
        <w:rPr>
          <w:rFonts w:ascii="Times New Roman" w:hAnsi="Times New Roman"/>
          <w:sz w:val="24"/>
          <w:szCs w:val="24"/>
        </w:rPr>
        <w:t xml:space="preserve"> </w:t>
      </w:r>
      <w:r w:rsidR="00F51626" w:rsidRPr="00F87A8F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 w:rsidR="00F348C6" w:rsidRPr="00F87A8F">
        <w:rPr>
          <w:rFonts w:ascii="Times New Roman" w:hAnsi="Times New Roman"/>
          <w:sz w:val="24"/>
          <w:szCs w:val="24"/>
        </w:rPr>
        <w:t xml:space="preserve"> </w:t>
      </w:r>
      <w:r w:rsidR="00F51626" w:rsidRPr="00F87A8F">
        <w:rPr>
          <w:rFonts w:ascii="Times New Roman" w:hAnsi="Times New Roman"/>
          <w:sz w:val="24"/>
          <w:szCs w:val="24"/>
        </w:rPr>
        <w:t>сети «Интернет»:</w:t>
      </w:r>
    </w:p>
    <w:p w:rsidR="00B82FFF" w:rsidRPr="00F87A8F" w:rsidRDefault="00680EF7" w:rsidP="00680EF7">
      <w:p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r w:rsidRPr="00F87A8F">
        <w:rPr>
          <w:rFonts w:ascii="Times New Roman" w:hAnsi="Times New Roman"/>
          <w:bCs/>
          <w:iCs/>
          <w:sz w:val="24"/>
          <w:szCs w:val="24"/>
        </w:rPr>
        <w:tab/>
      </w:r>
    </w:p>
    <w:p w:rsidR="00680EF7" w:rsidRPr="00F87A8F" w:rsidRDefault="00B82FFF" w:rsidP="00680EF7">
      <w:pPr>
        <w:spacing w:line="240" w:lineRule="auto"/>
        <w:rPr>
          <w:rFonts w:ascii="Times New Roman" w:hAnsi="Times New Roman"/>
          <w:iCs/>
          <w:sz w:val="24"/>
          <w:szCs w:val="24"/>
        </w:rPr>
      </w:pPr>
      <w:r w:rsidRPr="00F87A8F">
        <w:rPr>
          <w:rFonts w:ascii="Times New Roman" w:hAnsi="Times New Roman"/>
          <w:bCs/>
          <w:iCs/>
          <w:sz w:val="24"/>
          <w:szCs w:val="24"/>
        </w:rPr>
        <w:tab/>
      </w:r>
      <w:r w:rsidR="00680EF7" w:rsidRPr="00F87A8F">
        <w:rPr>
          <w:rFonts w:ascii="Times New Roman" w:hAnsi="Times New Roman"/>
          <w:bCs/>
          <w:iCs/>
          <w:sz w:val="24"/>
          <w:szCs w:val="24"/>
        </w:rPr>
        <w:t>Литература основная</w:t>
      </w:r>
      <w:r w:rsidR="00680EF7" w:rsidRPr="00F87A8F">
        <w:rPr>
          <w:rFonts w:ascii="Times New Roman" w:hAnsi="Times New Roman"/>
          <w:iCs/>
          <w:sz w:val="24"/>
          <w:szCs w:val="24"/>
        </w:rPr>
        <w:t>:</w:t>
      </w:r>
    </w:p>
    <w:p w:rsidR="008C534E" w:rsidRPr="00F87A8F" w:rsidRDefault="008C534E" w:rsidP="00680EF7">
      <w:pPr>
        <w:spacing w:line="240" w:lineRule="auto"/>
        <w:rPr>
          <w:rFonts w:ascii="Times New Roman" w:hAnsi="Times New Roman"/>
          <w:iCs/>
          <w:sz w:val="24"/>
          <w:szCs w:val="24"/>
        </w:rPr>
      </w:pPr>
    </w:p>
    <w:p w:rsidR="008C534E" w:rsidRPr="00F87A8F" w:rsidRDefault="008C534E" w:rsidP="008C534E">
      <w:pPr>
        <w:rPr>
          <w:rFonts w:ascii="Times New Roman" w:hAnsi="Times New Roman"/>
          <w:sz w:val="24"/>
          <w:szCs w:val="24"/>
          <w:lang w:val="en-US"/>
        </w:rPr>
      </w:pPr>
      <w:r w:rsidRPr="00F87A8F">
        <w:rPr>
          <w:rFonts w:ascii="Times New Roman" w:hAnsi="Times New Roman"/>
          <w:sz w:val="24"/>
          <w:szCs w:val="24"/>
          <w:lang w:val="en-US"/>
        </w:rPr>
        <w:t xml:space="preserve">1. Kenneth Black, Jr., Harold D. Skipper, Kenneth Black, III. </w:t>
      </w:r>
      <w:proofErr w:type="gramStart"/>
      <w:r w:rsidRPr="00F87A8F">
        <w:rPr>
          <w:rFonts w:ascii="Times New Roman" w:hAnsi="Times New Roman"/>
          <w:i/>
          <w:sz w:val="24"/>
          <w:szCs w:val="24"/>
          <w:lang w:val="en-US"/>
        </w:rPr>
        <w:t>Life Insurance</w:t>
      </w:r>
      <w:r w:rsidRPr="00F87A8F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F87A8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F87A8F">
        <w:rPr>
          <w:rFonts w:ascii="Times New Roman" w:hAnsi="Times New Roman"/>
          <w:sz w:val="24"/>
          <w:szCs w:val="24"/>
          <w:lang w:val="en-US"/>
        </w:rPr>
        <w:t>14</w:t>
      </w:r>
      <w:r w:rsidRPr="00F87A8F">
        <w:rPr>
          <w:rFonts w:ascii="Times New Roman" w:hAnsi="Times New Roman"/>
          <w:sz w:val="24"/>
          <w:szCs w:val="24"/>
          <w:vertAlign w:val="superscript"/>
          <w:lang w:val="en-US"/>
        </w:rPr>
        <w:t>th</w:t>
      </w:r>
      <w:r w:rsidRPr="00F87A8F">
        <w:rPr>
          <w:rFonts w:ascii="Times New Roman" w:hAnsi="Times New Roman"/>
          <w:sz w:val="24"/>
          <w:szCs w:val="24"/>
          <w:lang w:val="en-US"/>
        </w:rPr>
        <w:t xml:space="preserve">  ed</w:t>
      </w:r>
      <w:proofErr w:type="gramEnd"/>
      <w:r w:rsidRPr="00F87A8F">
        <w:rPr>
          <w:rFonts w:ascii="Times New Roman" w:hAnsi="Times New Roman"/>
          <w:sz w:val="24"/>
          <w:szCs w:val="24"/>
          <w:lang w:val="en-US"/>
        </w:rPr>
        <w:t>., 2013 (</w:t>
      </w:r>
      <w:r w:rsidRPr="00F87A8F">
        <w:rPr>
          <w:rFonts w:ascii="Times New Roman" w:hAnsi="Times New Roman"/>
          <w:sz w:val="24"/>
          <w:szCs w:val="24"/>
        </w:rPr>
        <w:t>гл</w:t>
      </w:r>
      <w:r w:rsidRPr="00F87A8F">
        <w:rPr>
          <w:rFonts w:ascii="Times New Roman" w:hAnsi="Times New Roman"/>
          <w:sz w:val="24"/>
          <w:szCs w:val="24"/>
          <w:lang w:val="en-US"/>
        </w:rPr>
        <w:t>.1, 2, 3, 4, 5, 10, 11, 15)</w:t>
      </w:r>
    </w:p>
    <w:p w:rsidR="008C534E" w:rsidRPr="00F87A8F" w:rsidRDefault="008C534E" w:rsidP="008C534E">
      <w:pPr>
        <w:pStyle w:val="a9"/>
        <w:rPr>
          <w:rFonts w:ascii="Times New Roman" w:eastAsia="MS Mincho" w:hAnsi="Times New Roman"/>
          <w:sz w:val="24"/>
          <w:szCs w:val="24"/>
        </w:rPr>
      </w:pPr>
      <w:r w:rsidRPr="00F87A8F">
        <w:rPr>
          <w:rFonts w:ascii="Times New Roman" w:eastAsia="MS Mincho" w:hAnsi="Times New Roman"/>
          <w:sz w:val="24"/>
          <w:szCs w:val="24"/>
          <w:lang w:val="en-US"/>
        </w:rPr>
        <w:t xml:space="preserve">2. </w:t>
      </w:r>
      <w:r w:rsidRPr="00F87A8F">
        <w:rPr>
          <w:rFonts w:ascii="Times New Roman" w:eastAsia="MS Mincho" w:hAnsi="Times New Roman"/>
          <w:sz w:val="24"/>
          <w:szCs w:val="24"/>
        </w:rPr>
        <w:t>Н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>.</w:t>
      </w:r>
      <w:r w:rsidRPr="00F87A8F">
        <w:rPr>
          <w:rFonts w:ascii="Times New Roman" w:eastAsia="MS Mincho" w:hAnsi="Times New Roman"/>
          <w:sz w:val="24"/>
          <w:szCs w:val="24"/>
        </w:rPr>
        <w:t>Бауэрс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 xml:space="preserve">, </w:t>
      </w:r>
      <w:r w:rsidRPr="00F87A8F">
        <w:rPr>
          <w:rFonts w:ascii="Times New Roman" w:eastAsia="MS Mincho" w:hAnsi="Times New Roman"/>
          <w:sz w:val="24"/>
          <w:szCs w:val="24"/>
        </w:rPr>
        <w:t>Х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>.</w:t>
      </w:r>
      <w:r w:rsidRPr="00F87A8F">
        <w:rPr>
          <w:rFonts w:ascii="Times New Roman" w:eastAsia="MS Mincho" w:hAnsi="Times New Roman"/>
          <w:sz w:val="24"/>
          <w:szCs w:val="24"/>
        </w:rPr>
        <w:t>Гербер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 xml:space="preserve">, </w:t>
      </w:r>
      <w:r w:rsidRPr="00F87A8F">
        <w:rPr>
          <w:rFonts w:ascii="Times New Roman" w:eastAsia="MS Mincho" w:hAnsi="Times New Roman"/>
          <w:sz w:val="24"/>
          <w:szCs w:val="24"/>
        </w:rPr>
        <w:t>Д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>.</w:t>
      </w:r>
      <w:r w:rsidRPr="00F87A8F">
        <w:rPr>
          <w:rFonts w:ascii="Times New Roman" w:eastAsia="MS Mincho" w:hAnsi="Times New Roman"/>
          <w:sz w:val="24"/>
          <w:szCs w:val="24"/>
        </w:rPr>
        <w:t>Джонс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 xml:space="preserve">, </w:t>
      </w:r>
      <w:r w:rsidRPr="00F87A8F">
        <w:rPr>
          <w:rFonts w:ascii="Times New Roman" w:eastAsia="MS Mincho" w:hAnsi="Times New Roman"/>
          <w:sz w:val="24"/>
          <w:szCs w:val="24"/>
        </w:rPr>
        <w:t>С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>.</w:t>
      </w:r>
      <w:r w:rsidRPr="00F87A8F">
        <w:rPr>
          <w:rFonts w:ascii="Times New Roman" w:eastAsia="MS Mincho" w:hAnsi="Times New Roman"/>
          <w:sz w:val="24"/>
          <w:szCs w:val="24"/>
        </w:rPr>
        <w:t>Несбитт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 xml:space="preserve">, </w:t>
      </w:r>
      <w:r w:rsidRPr="00F87A8F">
        <w:rPr>
          <w:rFonts w:ascii="Times New Roman" w:eastAsia="MS Mincho" w:hAnsi="Times New Roman"/>
          <w:sz w:val="24"/>
          <w:szCs w:val="24"/>
        </w:rPr>
        <w:t>Дж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>.</w:t>
      </w:r>
      <w:r w:rsidRPr="00F87A8F">
        <w:rPr>
          <w:rFonts w:ascii="Times New Roman" w:eastAsia="MS Mincho" w:hAnsi="Times New Roman"/>
          <w:sz w:val="24"/>
          <w:szCs w:val="24"/>
        </w:rPr>
        <w:t>Хикман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 xml:space="preserve">. </w:t>
      </w:r>
      <w:r w:rsidRPr="00F87A8F">
        <w:rPr>
          <w:rFonts w:ascii="Times New Roman" w:eastAsia="MS Mincho" w:hAnsi="Times New Roman"/>
          <w:i/>
          <w:sz w:val="24"/>
          <w:szCs w:val="24"/>
        </w:rPr>
        <w:t>Актуарная</w:t>
      </w:r>
      <w:r w:rsidRPr="00F87A8F">
        <w:rPr>
          <w:rFonts w:ascii="Times New Roman" w:eastAsia="MS Mincho" w:hAnsi="Times New Roman"/>
          <w:i/>
          <w:sz w:val="24"/>
          <w:szCs w:val="24"/>
          <w:lang w:val="en-US"/>
        </w:rPr>
        <w:t xml:space="preserve"> </w:t>
      </w:r>
      <w:r w:rsidRPr="00F87A8F">
        <w:rPr>
          <w:rFonts w:ascii="Times New Roman" w:eastAsia="MS Mincho" w:hAnsi="Times New Roman"/>
          <w:i/>
          <w:sz w:val="24"/>
          <w:szCs w:val="24"/>
        </w:rPr>
        <w:t>математика</w:t>
      </w:r>
      <w:r w:rsidRPr="00F87A8F">
        <w:rPr>
          <w:rFonts w:ascii="Times New Roman" w:eastAsia="MS Mincho" w:hAnsi="Times New Roman"/>
          <w:sz w:val="24"/>
          <w:szCs w:val="24"/>
          <w:lang w:val="en-US"/>
        </w:rPr>
        <w:t xml:space="preserve">. </w:t>
      </w:r>
      <w:r w:rsidRPr="00F87A8F">
        <w:rPr>
          <w:rFonts w:ascii="Times New Roman" w:eastAsia="MS Mincho" w:hAnsi="Times New Roman"/>
          <w:sz w:val="24"/>
          <w:szCs w:val="24"/>
        </w:rPr>
        <w:t xml:space="preserve">Перев. с англ. М.: Янус, 2001. </w:t>
      </w:r>
      <w:r w:rsidRPr="00F87A8F">
        <w:rPr>
          <w:rFonts w:ascii="Times New Roman" w:hAnsi="Times New Roman"/>
          <w:sz w:val="24"/>
          <w:szCs w:val="24"/>
        </w:rPr>
        <w:t>(гл. 3, 4, 5, 6, 7, 9, 10, 11)</w:t>
      </w:r>
    </w:p>
    <w:p w:rsidR="00A85524" w:rsidRPr="00F87A8F" w:rsidRDefault="00A85524" w:rsidP="00A85524">
      <w:pPr>
        <w:pStyle w:val="a9"/>
        <w:rPr>
          <w:rFonts w:ascii="Times New Roman" w:eastAsia="MS Mincho" w:hAnsi="Times New Roman"/>
          <w:sz w:val="24"/>
          <w:szCs w:val="24"/>
        </w:rPr>
      </w:pPr>
    </w:p>
    <w:p w:rsidR="00B82FFF" w:rsidRPr="00F87A8F" w:rsidRDefault="00680EF7" w:rsidP="00680EF7">
      <w:p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r w:rsidRPr="00F87A8F">
        <w:rPr>
          <w:rFonts w:ascii="Times New Roman" w:hAnsi="Times New Roman"/>
          <w:bCs/>
          <w:iCs/>
          <w:sz w:val="24"/>
          <w:szCs w:val="24"/>
        </w:rPr>
        <w:tab/>
      </w:r>
    </w:p>
    <w:p w:rsidR="00490B06" w:rsidRDefault="00F51626" w:rsidP="008C534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42E16">
        <w:rPr>
          <w:rFonts w:ascii="Times New Roman" w:hAnsi="Times New Roman"/>
          <w:color w:val="000000"/>
          <w:sz w:val="24"/>
          <w:szCs w:val="24"/>
        </w:rPr>
        <w:t>Перечень ресурсов информационно-телекоммуникационной сети «Интернет»:</w:t>
      </w:r>
    </w:p>
    <w:p w:rsidR="00490B06" w:rsidRDefault="00F53265" w:rsidP="008C534E">
      <w:pPr>
        <w:spacing w:line="240" w:lineRule="auto"/>
        <w:rPr>
          <w:rStyle w:val="a7"/>
          <w:rFonts w:ascii="Times New Roman" w:hAnsi="Times New Roman"/>
          <w:sz w:val="24"/>
          <w:szCs w:val="24"/>
        </w:rPr>
      </w:pPr>
      <w:hyperlink r:id="rId83" w:history="1">
        <w:r w:rsidR="0071534D" w:rsidRPr="00F87A8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71534D" w:rsidRPr="00F87A8F">
          <w:rPr>
            <w:rStyle w:val="a7"/>
            <w:rFonts w:ascii="Times New Roman" w:hAnsi="Times New Roman"/>
            <w:sz w:val="24"/>
            <w:szCs w:val="24"/>
          </w:rPr>
          <w:t>://</w:t>
        </w:r>
        <w:r w:rsidR="0071534D" w:rsidRPr="00F87A8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71534D" w:rsidRPr="00F87A8F">
          <w:rPr>
            <w:rStyle w:val="a7"/>
            <w:rFonts w:ascii="Times New Roman" w:hAnsi="Times New Roman"/>
            <w:sz w:val="24"/>
            <w:szCs w:val="24"/>
          </w:rPr>
          <w:t>.</w:t>
        </w:r>
        <w:r w:rsidR="0071534D" w:rsidRPr="00F87A8F">
          <w:rPr>
            <w:rStyle w:val="a7"/>
            <w:rFonts w:ascii="Times New Roman" w:hAnsi="Times New Roman"/>
            <w:sz w:val="24"/>
            <w:szCs w:val="24"/>
            <w:lang w:val="en-US"/>
          </w:rPr>
          <w:t>actuaries</w:t>
        </w:r>
        <w:r w:rsidR="0071534D" w:rsidRPr="00F87A8F">
          <w:rPr>
            <w:rStyle w:val="a7"/>
            <w:rFonts w:ascii="Times New Roman" w:hAnsi="Times New Roman"/>
            <w:sz w:val="24"/>
            <w:szCs w:val="24"/>
          </w:rPr>
          <w:t>.</w:t>
        </w:r>
        <w:r w:rsidR="0071534D" w:rsidRPr="00F87A8F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71534D" w:rsidRPr="00F87A8F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71534D" w:rsidRPr="00F87A8F">
          <w:rPr>
            <w:rStyle w:val="a7"/>
            <w:rFonts w:ascii="Times New Roman" w:hAnsi="Times New Roman"/>
            <w:sz w:val="24"/>
            <w:szCs w:val="24"/>
            <w:lang w:val="en-US"/>
          </w:rPr>
          <w:t>uk</w:t>
        </w:r>
        <w:proofErr w:type="spellEnd"/>
        <w:r w:rsidR="0071534D" w:rsidRPr="00F87A8F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95695" w:rsidRPr="00C42E16" w:rsidRDefault="00F53265" w:rsidP="008C534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84" w:history="1">
        <w:r w:rsidR="0071534D" w:rsidRPr="00F87A8F">
          <w:rPr>
            <w:rStyle w:val="a7"/>
            <w:rFonts w:ascii="Times New Roman" w:hAnsi="Times New Roman"/>
            <w:sz w:val="24"/>
            <w:szCs w:val="24"/>
          </w:rPr>
          <w:t>https://www.soa.org/member/</w:t>
        </w:r>
      </w:hyperlink>
      <w:bookmarkStart w:id="2" w:name="_GoBack"/>
      <w:bookmarkEnd w:id="2"/>
      <w:r w:rsidR="00B82FFF" w:rsidRPr="00C42E1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C534E" w:rsidRPr="00C42E16" w:rsidRDefault="008C534E" w:rsidP="006D4455">
      <w:pPr>
        <w:rPr>
          <w:rFonts w:ascii="Times New Roman" w:hAnsi="Times New Roman"/>
          <w:b/>
          <w:color w:val="000000"/>
          <w:sz w:val="24"/>
          <w:szCs w:val="24"/>
        </w:rPr>
      </w:pPr>
    </w:p>
    <w:sectPr w:rsidR="008C534E" w:rsidRPr="00C42E16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65" w:rsidRDefault="00F53265" w:rsidP="00F92EA1">
      <w:pPr>
        <w:spacing w:line="240" w:lineRule="auto"/>
      </w:pPr>
      <w:r>
        <w:separator/>
      </w:r>
    </w:p>
  </w:endnote>
  <w:endnote w:type="continuationSeparator" w:id="0">
    <w:p w:rsidR="00F53265" w:rsidRDefault="00F53265" w:rsidP="00F92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65" w:rsidRDefault="00F53265" w:rsidP="00F92EA1">
      <w:pPr>
        <w:spacing w:line="240" w:lineRule="auto"/>
      </w:pPr>
      <w:r>
        <w:separator/>
      </w:r>
    </w:p>
  </w:footnote>
  <w:footnote w:type="continuationSeparator" w:id="0">
    <w:p w:rsidR="00F53265" w:rsidRDefault="00F53265" w:rsidP="00F92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665DD"/>
    <w:multiLevelType w:val="hybridMultilevel"/>
    <w:tmpl w:val="40F20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82F"/>
    <w:rsid w:val="0001113C"/>
    <w:rsid w:val="000121D5"/>
    <w:rsid w:val="000145A3"/>
    <w:rsid w:val="00015470"/>
    <w:rsid w:val="000417BE"/>
    <w:rsid w:val="000474F6"/>
    <w:rsid w:val="00051562"/>
    <w:rsid w:val="00062A6A"/>
    <w:rsid w:val="00087A4A"/>
    <w:rsid w:val="00087D0F"/>
    <w:rsid w:val="000C5A8A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2EF2"/>
    <w:rsid w:val="00263A2B"/>
    <w:rsid w:val="002648EE"/>
    <w:rsid w:val="002811C2"/>
    <w:rsid w:val="0028511E"/>
    <w:rsid w:val="002869E2"/>
    <w:rsid w:val="00287771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41C44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2784"/>
    <w:rsid w:val="003B3DB4"/>
    <w:rsid w:val="003C04F4"/>
    <w:rsid w:val="003C0966"/>
    <w:rsid w:val="003C166E"/>
    <w:rsid w:val="003C2E5A"/>
    <w:rsid w:val="003D2ED0"/>
    <w:rsid w:val="003D471C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348AD"/>
    <w:rsid w:val="00443D9D"/>
    <w:rsid w:val="00450634"/>
    <w:rsid w:val="00453EF5"/>
    <w:rsid w:val="00462C79"/>
    <w:rsid w:val="00472691"/>
    <w:rsid w:val="00473EFE"/>
    <w:rsid w:val="00484141"/>
    <w:rsid w:val="004877A1"/>
    <w:rsid w:val="00490B06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609E5"/>
    <w:rsid w:val="005979BB"/>
    <w:rsid w:val="005A0A2A"/>
    <w:rsid w:val="005A26D4"/>
    <w:rsid w:val="005B2D76"/>
    <w:rsid w:val="005C79EF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67E17"/>
    <w:rsid w:val="00670C63"/>
    <w:rsid w:val="00680EF7"/>
    <w:rsid w:val="00697A7A"/>
    <w:rsid w:val="006A082E"/>
    <w:rsid w:val="006B1774"/>
    <w:rsid w:val="006B4D99"/>
    <w:rsid w:val="006B5C0A"/>
    <w:rsid w:val="006D3F51"/>
    <w:rsid w:val="006D4455"/>
    <w:rsid w:val="006D5C1F"/>
    <w:rsid w:val="006D7C84"/>
    <w:rsid w:val="006E2B7C"/>
    <w:rsid w:val="006F00FC"/>
    <w:rsid w:val="00705B06"/>
    <w:rsid w:val="00706CAD"/>
    <w:rsid w:val="00710447"/>
    <w:rsid w:val="00712BC1"/>
    <w:rsid w:val="0071534D"/>
    <w:rsid w:val="00715462"/>
    <w:rsid w:val="00723C7B"/>
    <w:rsid w:val="007271FF"/>
    <w:rsid w:val="0073042D"/>
    <w:rsid w:val="0073240C"/>
    <w:rsid w:val="00734286"/>
    <w:rsid w:val="00770A0D"/>
    <w:rsid w:val="00772FA8"/>
    <w:rsid w:val="00775373"/>
    <w:rsid w:val="0077590E"/>
    <w:rsid w:val="007962EA"/>
    <w:rsid w:val="007963F2"/>
    <w:rsid w:val="007A475C"/>
    <w:rsid w:val="007B2DF9"/>
    <w:rsid w:val="007D1562"/>
    <w:rsid w:val="007D25C8"/>
    <w:rsid w:val="007D4A75"/>
    <w:rsid w:val="007D6B97"/>
    <w:rsid w:val="007D6DA9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1CDF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C4E0B"/>
    <w:rsid w:val="008C534E"/>
    <w:rsid w:val="008D1646"/>
    <w:rsid w:val="008D1661"/>
    <w:rsid w:val="008E3FE9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4EDE"/>
    <w:rsid w:val="009E5FA5"/>
    <w:rsid w:val="009E6754"/>
    <w:rsid w:val="00A133D7"/>
    <w:rsid w:val="00A152F4"/>
    <w:rsid w:val="00A264D9"/>
    <w:rsid w:val="00A30333"/>
    <w:rsid w:val="00A4465E"/>
    <w:rsid w:val="00A6211C"/>
    <w:rsid w:val="00A626A4"/>
    <w:rsid w:val="00A73C29"/>
    <w:rsid w:val="00A80085"/>
    <w:rsid w:val="00A80D0B"/>
    <w:rsid w:val="00A819CD"/>
    <w:rsid w:val="00A82052"/>
    <w:rsid w:val="00A85524"/>
    <w:rsid w:val="00AB7AA0"/>
    <w:rsid w:val="00AC7367"/>
    <w:rsid w:val="00AF747F"/>
    <w:rsid w:val="00B05B3E"/>
    <w:rsid w:val="00B06DD0"/>
    <w:rsid w:val="00B15998"/>
    <w:rsid w:val="00B31302"/>
    <w:rsid w:val="00B82FFF"/>
    <w:rsid w:val="00B85DF3"/>
    <w:rsid w:val="00B91185"/>
    <w:rsid w:val="00B930E1"/>
    <w:rsid w:val="00B954BB"/>
    <w:rsid w:val="00B95695"/>
    <w:rsid w:val="00BA0FCD"/>
    <w:rsid w:val="00BA4526"/>
    <w:rsid w:val="00BB3EF5"/>
    <w:rsid w:val="00BB57BD"/>
    <w:rsid w:val="00BC247C"/>
    <w:rsid w:val="00BC5B51"/>
    <w:rsid w:val="00BD1F37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2E1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1732"/>
    <w:rsid w:val="00D01EA5"/>
    <w:rsid w:val="00D0622B"/>
    <w:rsid w:val="00D2282F"/>
    <w:rsid w:val="00D25060"/>
    <w:rsid w:val="00D3343E"/>
    <w:rsid w:val="00D42B17"/>
    <w:rsid w:val="00D5045A"/>
    <w:rsid w:val="00D647AF"/>
    <w:rsid w:val="00D71C5D"/>
    <w:rsid w:val="00D730D5"/>
    <w:rsid w:val="00D83B55"/>
    <w:rsid w:val="00DA6EB2"/>
    <w:rsid w:val="00DB227D"/>
    <w:rsid w:val="00DD26B5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275A9"/>
    <w:rsid w:val="00E3236E"/>
    <w:rsid w:val="00E32DCB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A6B46"/>
    <w:rsid w:val="00EB16A9"/>
    <w:rsid w:val="00EB7EAF"/>
    <w:rsid w:val="00EC3D2E"/>
    <w:rsid w:val="00EC3F1A"/>
    <w:rsid w:val="00EC5EF2"/>
    <w:rsid w:val="00EC773E"/>
    <w:rsid w:val="00ED5F76"/>
    <w:rsid w:val="00EF2DBF"/>
    <w:rsid w:val="00EF54DA"/>
    <w:rsid w:val="00F039F4"/>
    <w:rsid w:val="00F04BDD"/>
    <w:rsid w:val="00F10A01"/>
    <w:rsid w:val="00F16ACB"/>
    <w:rsid w:val="00F212E8"/>
    <w:rsid w:val="00F26211"/>
    <w:rsid w:val="00F31D9D"/>
    <w:rsid w:val="00F348C6"/>
    <w:rsid w:val="00F43233"/>
    <w:rsid w:val="00F473DF"/>
    <w:rsid w:val="00F51626"/>
    <w:rsid w:val="00F53265"/>
    <w:rsid w:val="00F71A2D"/>
    <w:rsid w:val="00F833E0"/>
    <w:rsid w:val="00F84F63"/>
    <w:rsid w:val="00F84F7C"/>
    <w:rsid w:val="00F87A8F"/>
    <w:rsid w:val="00F91CED"/>
    <w:rsid w:val="00F92EA1"/>
    <w:rsid w:val="00F93A85"/>
    <w:rsid w:val="00FA5094"/>
    <w:rsid w:val="00FB0054"/>
    <w:rsid w:val="00FB120B"/>
    <w:rsid w:val="00FB2193"/>
    <w:rsid w:val="00FC3532"/>
    <w:rsid w:val="00FD412E"/>
    <w:rsid w:val="00FE21E9"/>
    <w:rsid w:val="00FF06CB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92EA1"/>
    <w:pPr>
      <w:spacing w:line="240" w:lineRule="auto"/>
      <w:jc w:val="left"/>
    </w:pPr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link w:val="ab"/>
    <w:uiPriority w:val="99"/>
    <w:semiHidden/>
    <w:rsid w:val="00F92EA1"/>
    <w:rPr>
      <w:rFonts w:ascii="Tahoma" w:eastAsia="Calibri" w:hAnsi="Tahoma" w:cs="Tahoma"/>
      <w:sz w:val="16"/>
      <w:szCs w:val="16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F92EA1"/>
    <w:pPr>
      <w:spacing w:line="240" w:lineRule="auto"/>
      <w:jc w:val="left"/>
    </w:pPr>
    <w:rPr>
      <w:sz w:val="20"/>
      <w:szCs w:val="20"/>
      <w:lang w:val="en-US"/>
    </w:rPr>
  </w:style>
  <w:style w:type="character" w:customStyle="1" w:styleId="ae">
    <w:name w:val="Текст сноски Знак"/>
    <w:link w:val="ad"/>
    <w:uiPriority w:val="99"/>
    <w:semiHidden/>
    <w:rsid w:val="00F92EA1"/>
    <w:rPr>
      <w:rFonts w:ascii="Calibri" w:eastAsia="Calibri" w:hAnsi="Calibri" w:cs="Times New Roman"/>
      <w:lang w:val="en-US" w:eastAsia="en-US"/>
    </w:rPr>
  </w:style>
  <w:style w:type="character" w:styleId="af">
    <w:name w:val="footnote reference"/>
    <w:uiPriority w:val="99"/>
    <w:semiHidden/>
    <w:unhideWhenUsed/>
    <w:rsid w:val="00F92EA1"/>
    <w:rPr>
      <w:vertAlign w:val="superscript"/>
    </w:rPr>
  </w:style>
  <w:style w:type="paragraph" w:customStyle="1" w:styleId="1">
    <w:name w:val="Обычный1"/>
    <w:rsid w:val="00680EF7"/>
    <w:pPr>
      <w:autoSpaceDE w:val="0"/>
      <w:autoSpaceDN w:val="0"/>
    </w:pPr>
    <w:rPr>
      <w:rFonts w:ascii="MS Sans Serif" w:eastAsia="Times New Roman" w:hAnsi="MS Sans Serif"/>
      <w:lang w:eastAsia="en-US"/>
    </w:rPr>
  </w:style>
  <w:style w:type="paragraph" w:styleId="af0">
    <w:name w:val="Subtitle"/>
    <w:basedOn w:val="a"/>
    <w:next w:val="a"/>
    <w:link w:val="af1"/>
    <w:uiPriority w:val="11"/>
    <w:qFormat/>
    <w:locked/>
    <w:rsid w:val="00A80085"/>
    <w:pPr>
      <w:numPr>
        <w:ilvl w:val="1"/>
      </w:numPr>
      <w:spacing w:after="200"/>
      <w:jc w:val="left"/>
    </w:pPr>
    <w:rPr>
      <w:rFonts w:ascii="Cambria" w:eastAsia="Times New Roman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f1">
    <w:name w:val="Подзаголовок Знак"/>
    <w:link w:val="af0"/>
    <w:uiPriority w:val="11"/>
    <w:rsid w:val="00A8008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styleId="af2">
    <w:name w:val="Subtle Emphasis"/>
    <w:uiPriority w:val="19"/>
    <w:qFormat/>
    <w:rsid w:val="00A80085"/>
    <w:rPr>
      <w:i/>
      <w:iCs/>
      <w:color w:val="808080"/>
    </w:rPr>
  </w:style>
  <w:style w:type="character" w:styleId="af3">
    <w:name w:val="FollowedHyperlink"/>
    <w:uiPriority w:val="99"/>
    <w:semiHidden/>
    <w:unhideWhenUsed/>
    <w:rsid w:val="000C5A8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9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7.wmf"/><Relationship Id="rId63" Type="http://schemas.openxmlformats.org/officeDocument/2006/relationships/image" Target="media/image24.wmf"/><Relationship Id="rId68" Type="http://schemas.openxmlformats.org/officeDocument/2006/relationships/oleObject" Target="embeddings/oleObject35.bin"/><Relationship Id="rId84" Type="http://schemas.openxmlformats.org/officeDocument/2006/relationships/hyperlink" Target="https://www.soa.org/member/" TargetMode="External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image" Target="media/image22.wmf"/><Relationship Id="rId74" Type="http://schemas.openxmlformats.org/officeDocument/2006/relationships/oleObject" Target="embeddings/oleObject38.bin"/><Relationship Id="rId79" Type="http://schemas.openxmlformats.org/officeDocument/2006/relationships/oleObject" Target="embeddings/oleObject43.bin"/><Relationship Id="rId5" Type="http://schemas.openxmlformats.org/officeDocument/2006/relationships/webSettings" Target="webSettings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image" Target="media/image7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7.wmf"/><Relationship Id="rId77" Type="http://schemas.openxmlformats.org/officeDocument/2006/relationships/oleObject" Target="embeddings/oleObject41.bin"/><Relationship Id="rId8" Type="http://schemas.openxmlformats.org/officeDocument/2006/relationships/image" Target="media/image1.wmf"/><Relationship Id="rId51" Type="http://schemas.openxmlformats.org/officeDocument/2006/relationships/image" Target="media/image19.wmf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4.bin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33" Type="http://schemas.openxmlformats.org/officeDocument/2006/relationships/image" Target="media/image10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oleObject" Target="embeddings/oleObject30.bin"/><Relationship Id="rId67" Type="http://schemas.openxmlformats.org/officeDocument/2006/relationships/image" Target="media/image2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4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39.bin"/><Relationship Id="rId83" Type="http://schemas.openxmlformats.org/officeDocument/2006/relationships/hyperlink" Target="http://www.actuaries.org.uk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18.wmf"/><Relationship Id="rId57" Type="http://schemas.openxmlformats.org/officeDocument/2006/relationships/oleObject" Target="embeddings/oleObject29.bin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1.bin"/><Relationship Id="rId65" Type="http://schemas.openxmlformats.org/officeDocument/2006/relationships/image" Target="media/image25.wmf"/><Relationship Id="rId73" Type="http://schemas.openxmlformats.org/officeDocument/2006/relationships/image" Target="media/image29.wmf"/><Relationship Id="rId78" Type="http://schemas.openxmlformats.org/officeDocument/2006/relationships/oleObject" Target="embeddings/oleObject42.bin"/><Relationship Id="rId81" Type="http://schemas.openxmlformats.org/officeDocument/2006/relationships/oleObject" Target="embeddings/oleObject45.bin"/><Relationship Id="rId8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3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1.wmf"/><Relationship Id="rId76" Type="http://schemas.openxmlformats.org/officeDocument/2006/relationships/oleObject" Target="embeddings/oleObject40.bin"/><Relationship Id="rId7" Type="http://schemas.openxmlformats.org/officeDocument/2006/relationships/endnotes" Target="endnotes.xml"/><Relationship Id="rId71" Type="http://schemas.openxmlformats.org/officeDocument/2006/relationships/image" Target="media/image28.wmf"/><Relationship Id="rId2" Type="http://schemas.openxmlformats.org/officeDocument/2006/relationships/styles" Target="styles.xml"/><Relationship Id="rId29" Type="http://schemas.openxmlformats.org/officeDocument/2006/relationships/image" Target="media/image8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6.wmf"/><Relationship Id="rId66" Type="http://schemas.openxmlformats.org/officeDocument/2006/relationships/oleObject" Target="embeddings/oleObject34.bin"/><Relationship Id="rId61" Type="http://schemas.openxmlformats.org/officeDocument/2006/relationships/image" Target="media/image23.wmf"/><Relationship Id="rId82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15</Pages>
  <Words>3538</Words>
  <Characters>20169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СТОХАСТИЧЕСКИЕ МОДЕЛИ В ЭКОНОМИКЕ — Страхование жизни</dc:title>
  <dc:creator>проф.Г.И.Фвлин</dc:creator>
  <cp:lastModifiedBy>Дмитрий</cp:lastModifiedBy>
  <cp:revision>26</cp:revision>
  <cp:lastPrinted>2014-12-19T13:38:00Z</cp:lastPrinted>
  <dcterms:created xsi:type="dcterms:W3CDTF">2015-11-16T06:16:00Z</dcterms:created>
  <dcterms:modified xsi:type="dcterms:W3CDTF">2016-01-16T18:59:00Z</dcterms:modified>
</cp:coreProperties>
</file>