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77B" w:rsidRPr="00C17A7A" w:rsidRDefault="0036677B" w:rsidP="00503BC4">
      <w:pPr>
        <w:jc w:val="right"/>
        <w:rPr>
          <w:rFonts w:ascii="Times New Roman" w:hAnsi="Times New Roman"/>
          <w:b/>
          <w:color w:val="000000"/>
          <w:sz w:val="24"/>
          <w:szCs w:val="24"/>
        </w:rPr>
      </w:pPr>
      <w:r w:rsidRPr="00C17A7A">
        <w:rPr>
          <w:rFonts w:ascii="Times New Roman" w:hAnsi="Times New Roman"/>
          <w:b/>
          <w:color w:val="000000"/>
          <w:sz w:val="24"/>
          <w:szCs w:val="24"/>
        </w:rPr>
        <w:t xml:space="preserve">Программа утверждена на заседании кафедры </w:t>
      </w:r>
      <w:r w:rsidR="00C17A7A" w:rsidRPr="00C17A7A">
        <w:rPr>
          <w:rFonts w:ascii="Times New Roman" w:hAnsi="Times New Roman"/>
          <w:b/>
          <w:color w:val="000000"/>
          <w:sz w:val="24"/>
          <w:szCs w:val="24"/>
        </w:rPr>
        <w:t>теории вероятностей</w:t>
      </w:r>
    </w:p>
    <w:p w:rsidR="0036677B" w:rsidRPr="009C18C9" w:rsidRDefault="0036677B" w:rsidP="00503BC4">
      <w:pPr>
        <w:jc w:val="right"/>
        <w:rPr>
          <w:rFonts w:ascii="Times New Roman" w:hAnsi="Times New Roman"/>
          <w:b/>
          <w:sz w:val="24"/>
          <w:szCs w:val="24"/>
        </w:rPr>
      </w:pPr>
      <w:r w:rsidRPr="009C18C9">
        <w:rPr>
          <w:rFonts w:ascii="Times New Roman" w:hAnsi="Times New Roman"/>
          <w:b/>
          <w:sz w:val="24"/>
          <w:szCs w:val="24"/>
        </w:rPr>
        <w:t xml:space="preserve">Протокол № </w:t>
      </w:r>
      <w:r w:rsidR="009C18C9" w:rsidRPr="009C18C9">
        <w:rPr>
          <w:rFonts w:ascii="Times New Roman" w:hAnsi="Times New Roman"/>
          <w:b/>
          <w:sz w:val="24"/>
          <w:szCs w:val="24"/>
        </w:rPr>
        <w:t>6 от 18</w:t>
      </w:r>
      <w:r w:rsidR="003106A5" w:rsidRPr="009C18C9">
        <w:rPr>
          <w:rFonts w:ascii="Times New Roman" w:hAnsi="Times New Roman"/>
          <w:b/>
          <w:sz w:val="24"/>
          <w:szCs w:val="24"/>
        </w:rPr>
        <w:t xml:space="preserve"> </w:t>
      </w:r>
      <w:r w:rsidR="009C18C9" w:rsidRPr="009C18C9">
        <w:rPr>
          <w:rFonts w:ascii="Times New Roman" w:hAnsi="Times New Roman"/>
          <w:b/>
          <w:sz w:val="24"/>
          <w:szCs w:val="24"/>
        </w:rPr>
        <w:t>января</w:t>
      </w:r>
      <w:r w:rsidR="00FB120B" w:rsidRPr="009C18C9">
        <w:rPr>
          <w:rFonts w:ascii="Times New Roman" w:hAnsi="Times New Roman"/>
          <w:b/>
          <w:sz w:val="24"/>
          <w:szCs w:val="24"/>
        </w:rPr>
        <w:t xml:space="preserve"> 201</w:t>
      </w:r>
      <w:r w:rsidR="009C18C9" w:rsidRPr="009C18C9">
        <w:rPr>
          <w:rFonts w:ascii="Times New Roman" w:hAnsi="Times New Roman"/>
          <w:b/>
          <w:sz w:val="24"/>
          <w:szCs w:val="24"/>
        </w:rPr>
        <w:t>5</w:t>
      </w:r>
      <w:r w:rsidR="00FB120B" w:rsidRPr="009C18C9">
        <w:rPr>
          <w:rFonts w:ascii="Times New Roman" w:hAnsi="Times New Roman"/>
          <w:b/>
          <w:sz w:val="24"/>
          <w:szCs w:val="24"/>
        </w:rPr>
        <w:t xml:space="preserve"> г.</w:t>
      </w:r>
    </w:p>
    <w:p w:rsidR="0036677B" w:rsidRPr="003A3649" w:rsidRDefault="0036677B" w:rsidP="00503BC4">
      <w:pPr>
        <w:jc w:val="right"/>
        <w:rPr>
          <w:rFonts w:ascii="Times New Roman" w:hAnsi="Times New Roman"/>
          <w:b/>
          <w:sz w:val="24"/>
          <w:szCs w:val="24"/>
        </w:rPr>
      </w:pPr>
    </w:p>
    <w:p w:rsidR="0036677B" w:rsidRPr="003A3649" w:rsidRDefault="0036677B" w:rsidP="007E24DD">
      <w:pPr>
        <w:jc w:val="right"/>
        <w:rPr>
          <w:rFonts w:ascii="Times New Roman" w:hAnsi="Times New Roman"/>
          <w:i/>
          <w:sz w:val="24"/>
          <w:szCs w:val="24"/>
        </w:rPr>
      </w:pPr>
    </w:p>
    <w:p w:rsidR="0036677B" w:rsidRPr="003A3649" w:rsidRDefault="0036677B" w:rsidP="000E492C">
      <w:pPr>
        <w:jc w:val="center"/>
        <w:rPr>
          <w:rFonts w:ascii="Times New Roman" w:hAnsi="Times New Roman"/>
          <w:b/>
          <w:sz w:val="24"/>
          <w:szCs w:val="24"/>
        </w:rPr>
      </w:pPr>
      <w:r w:rsidRPr="003A3649">
        <w:rPr>
          <w:rFonts w:ascii="Times New Roman" w:hAnsi="Times New Roman"/>
          <w:b/>
          <w:sz w:val="24"/>
          <w:szCs w:val="24"/>
        </w:rPr>
        <w:t xml:space="preserve">Рабочая программа дисциплины (модуля) </w:t>
      </w:r>
    </w:p>
    <w:p w:rsidR="0036677B" w:rsidRPr="003A3649" w:rsidRDefault="0036677B" w:rsidP="000E492C">
      <w:pPr>
        <w:jc w:val="center"/>
        <w:rPr>
          <w:rFonts w:ascii="Times New Roman" w:hAnsi="Times New Roman"/>
          <w:b/>
          <w:sz w:val="24"/>
          <w:szCs w:val="24"/>
        </w:rPr>
      </w:pPr>
    </w:p>
    <w:p w:rsidR="007F2E49" w:rsidRPr="007D1562" w:rsidRDefault="0036677B" w:rsidP="00614BAB">
      <w:pPr>
        <w:rPr>
          <w:rFonts w:ascii="Times New Roman" w:hAnsi="Times New Roman"/>
          <w:color w:val="9BBB59"/>
          <w:sz w:val="24"/>
          <w:szCs w:val="24"/>
        </w:rPr>
      </w:pPr>
      <w:r w:rsidRPr="003A3649">
        <w:rPr>
          <w:rFonts w:ascii="Times New Roman" w:hAnsi="Times New Roman"/>
          <w:sz w:val="24"/>
          <w:szCs w:val="24"/>
        </w:rPr>
        <w:t>1. Код и наименование дисциплины (модуля)</w:t>
      </w:r>
      <w:r w:rsidR="00FB120B">
        <w:rPr>
          <w:rFonts w:ascii="Times New Roman" w:hAnsi="Times New Roman"/>
          <w:sz w:val="24"/>
          <w:szCs w:val="24"/>
        </w:rPr>
        <w:t xml:space="preserve">: </w:t>
      </w:r>
      <w:r w:rsidR="00C17A7A" w:rsidRPr="00C17A7A">
        <w:rPr>
          <w:rFonts w:ascii="Times New Roman" w:hAnsi="Times New Roman"/>
          <w:color w:val="000000"/>
          <w:sz w:val="24"/>
          <w:szCs w:val="24"/>
        </w:rPr>
        <w:t>МОДЕЛИ СТРАХОВЫХ РИСКОВ (</w:t>
      </w:r>
      <w:r w:rsidR="00C17A7A" w:rsidRPr="00C17A7A">
        <w:rPr>
          <w:rFonts w:ascii="Times New Roman" w:hAnsi="Times New Roman"/>
          <w:color w:val="000000"/>
          <w:sz w:val="24"/>
          <w:szCs w:val="24"/>
          <w:lang w:val="en-US"/>
        </w:rPr>
        <w:t>Insurance</w:t>
      </w:r>
      <w:r w:rsidR="00C17A7A" w:rsidRPr="00C17A7A">
        <w:rPr>
          <w:rFonts w:ascii="Times New Roman" w:hAnsi="Times New Roman"/>
          <w:color w:val="000000"/>
          <w:sz w:val="24"/>
          <w:szCs w:val="24"/>
        </w:rPr>
        <w:t xml:space="preserve"> </w:t>
      </w:r>
      <w:r w:rsidR="00C17A7A" w:rsidRPr="00C17A7A">
        <w:rPr>
          <w:rFonts w:ascii="Times New Roman" w:hAnsi="Times New Roman"/>
          <w:color w:val="000000"/>
          <w:sz w:val="24"/>
          <w:szCs w:val="24"/>
          <w:lang w:val="en-US"/>
        </w:rPr>
        <w:t>Risk</w:t>
      </w:r>
      <w:r w:rsidR="00C17A7A" w:rsidRPr="00C17A7A">
        <w:rPr>
          <w:rFonts w:ascii="Times New Roman" w:hAnsi="Times New Roman"/>
          <w:color w:val="000000"/>
          <w:sz w:val="24"/>
          <w:szCs w:val="24"/>
        </w:rPr>
        <w:t xml:space="preserve"> </w:t>
      </w:r>
      <w:r w:rsidR="00C17A7A" w:rsidRPr="00C17A7A">
        <w:rPr>
          <w:rFonts w:ascii="Times New Roman" w:hAnsi="Times New Roman"/>
          <w:color w:val="000000"/>
          <w:sz w:val="24"/>
          <w:szCs w:val="24"/>
          <w:lang w:val="en-US"/>
        </w:rPr>
        <w:t>Models</w:t>
      </w:r>
      <w:r w:rsidR="00C17A7A" w:rsidRPr="00C17A7A">
        <w:rPr>
          <w:rFonts w:ascii="Times New Roman" w:hAnsi="Times New Roman"/>
          <w:color w:val="000000"/>
          <w:sz w:val="24"/>
          <w:szCs w:val="24"/>
        </w:rPr>
        <w:t>)</w:t>
      </w:r>
      <w:r w:rsidR="007D1562" w:rsidRPr="007D1562">
        <w:rPr>
          <w:rFonts w:ascii="Times New Roman" w:hAnsi="Times New Roman"/>
          <w:color w:val="9BBB59"/>
          <w:sz w:val="24"/>
          <w:szCs w:val="24"/>
        </w:rPr>
        <w:t>.</w:t>
      </w:r>
    </w:p>
    <w:p w:rsidR="00E170A8" w:rsidRDefault="00E170A8" w:rsidP="00614BAB">
      <w:pPr>
        <w:rPr>
          <w:rFonts w:ascii="Times New Roman" w:hAnsi="Times New Roman"/>
          <w:sz w:val="24"/>
          <w:szCs w:val="24"/>
        </w:rPr>
      </w:pPr>
    </w:p>
    <w:p w:rsidR="0036677B" w:rsidRPr="002811C2" w:rsidRDefault="0036677B" w:rsidP="00614BAB">
      <w:pPr>
        <w:rPr>
          <w:rFonts w:ascii="Times New Roman" w:hAnsi="Times New Roman"/>
          <w:sz w:val="24"/>
          <w:szCs w:val="24"/>
        </w:rPr>
      </w:pPr>
      <w:r w:rsidRPr="003A3649">
        <w:rPr>
          <w:rFonts w:ascii="Times New Roman" w:hAnsi="Times New Roman"/>
          <w:sz w:val="24"/>
          <w:szCs w:val="24"/>
        </w:rPr>
        <w:t xml:space="preserve">2. Уровень высшего </w:t>
      </w:r>
      <w:r w:rsidRPr="002811C2">
        <w:rPr>
          <w:rFonts w:ascii="Times New Roman" w:hAnsi="Times New Roman"/>
          <w:sz w:val="24"/>
          <w:szCs w:val="24"/>
        </w:rPr>
        <w:t xml:space="preserve">образования – </w:t>
      </w:r>
      <w:r w:rsidR="002C6AB5" w:rsidRPr="002811C2">
        <w:rPr>
          <w:rFonts w:ascii="Times New Roman" w:hAnsi="Times New Roman"/>
          <w:sz w:val="24"/>
          <w:szCs w:val="24"/>
        </w:rPr>
        <w:t>специалитет</w:t>
      </w:r>
      <w:r w:rsidRPr="002811C2">
        <w:rPr>
          <w:rFonts w:ascii="Times New Roman" w:hAnsi="Times New Roman"/>
          <w:sz w:val="24"/>
          <w:szCs w:val="24"/>
        </w:rPr>
        <w:t xml:space="preserve">. </w:t>
      </w:r>
    </w:p>
    <w:p w:rsidR="0036677B" w:rsidRPr="002811C2" w:rsidRDefault="0036677B" w:rsidP="00614BAB">
      <w:pPr>
        <w:rPr>
          <w:rFonts w:ascii="Times New Roman" w:hAnsi="Times New Roman"/>
          <w:sz w:val="24"/>
          <w:szCs w:val="24"/>
        </w:rPr>
      </w:pPr>
    </w:p>
    <w:p w:rsidR="00FC3532" w:rsidRPr="007D1562" w:rsidRDefault="0036677B" w:rsidP="00FC3532">
      <w:pPr>
        <w:rPr>
          <w:rFonts w:ascii="Times New Roman" w:hAnsi="Times New Roman"/>
          <w:sz w:val="24"/>
          <w:szCs w:val="24"/>
        </w:rPr>
      </w:pPr>
      <w:r w:rsidRPr="003A3649">
        <w:rPr>
          <w:rFonts w:ascii="Times New Roman" w:hAnsi="Times New Roman"/>
          <w:sz w:val="24"/>
          <w:szCs w:val="24"/>
        </w:rPr>
        <w:t xml:space="preserve">3. </w:t>
      </w:r>
      <w:r w:rsidR="001C68FF" w:rsidRPr="003A3649">
        <w:rPr>
          <w:rFonts w:ascii="Times New Roman" w:hAnsi="Times New Roman"/>
          <w:sz w:val="24"/>
          <w:szCs w:val="24"/>
        </w:rPr>
        <w:t>Направление подготовки</w:t>
      </w:r>
      <w:r w:rsidR="001C68FF">
        <w:rPr>
          <w:rFonts w:ascii="Times New Roman" w:hAnsi="Times New Roman"/>
          <w:sz w:val="24"/>
          <w:szCs w:val="24"/>
        </w:rPr>
        <w:t>: 01</w:t>
      </w:r>
      <w:r w:rsidR="002869E2">
        <w:rPr>
          <w:rFonts w:ascii="Times New Roman" w:hAnsi="Times New Roman"/>
          <w:sz w:val="24"/>
          <w:szCs w:val="24"/>
        </w:rPr>
        <w:t>.</w:t>
      </w:r>
      <w:r w:rsidR="008D1661">
        <w:rPr>
          <w:rFonts w:ascii="Times New Roman" w:hAnsi="Times New Roman"/>
          <w:sz w:val="24"/>
          <w:szCs w:val="24"/>
        </w:rPr>
        <w:t>05</w:t>
      </w:r>
      <w:r w:rsidR="002869E2">
        <w:rPr>
          <w:rFonts w:ascii="Times New Roman" w:hAnsi="Times New Roman"/>
          <w:sz w:val="24"/>
          <w:szCs w:val="24"/>
        </w:rPr>
        <w:t>.</w:t>
      </w:r>
      <w:r w:rsidR="001C68FF">
        <w:rPr>
          <w:rFonts w:ascii="Times New Roman" w:hAnsi="Times New Roman"/>
          <w:sz w:val="24"/>
          <w:szCs w:val="24"/>
        </w:rPr>
        <w:t xml:space="preserve">01 </w:t>
      </w:r>
      <w:r w:rsidR="008D1661">
        <w:rPr>
          <w:rFonts w:ascii="Times New Roman" w:hAnsi="Times New Roman"/>
          <w:sz w:val="24"/>
          <w:szCs w:val="24"/>
        </w:rPr>
        <w:t>Фундаментальные м</w:t>
      </w:r>
      <w:r w:rsidR="001C68FF">
        <w:rPr>
          <w:rFonts w:ascii="Times New Roman" w:hAnsi="Times New Roman"/>
          <w:sz w:val="24"/>
          <w:szCs w:val="24"/>
        </w:rPr>
        <w:t>атематика и механика</w:t>
      </w:r>
      <w:r w:rsidR="001C68FF" w:rsidRPr="003A3649">
        <w:rPr>
          <w:rFonts w:ascii="Times New Roman" w:hAnsi="Times New Roman"/>
          <w:sz w:val="24"/>
          <w:szCs w:val="24"/>
        </w:rPr>
        <w:t xml:space="preserve">. </w:t>
      </w:r>
      <w:r w:rsidR="008D1661">
        <w:rPr>
          <w:rFonts w:ascii="Times New Roman" w:hAnsi="Times New Roman"/>
          <w:sz w:val="24"/>
          <w:szCs w:val="24"/>
        </w:rPr>
        <w:t>Специализация</w:t>
      </w:r>
      <w:r w:rsidR="001C68FF">
        <w:rPr>
          <w:rFonts w:ascii="Times New Roman" w:hAnsi="Times New Roman"/>
          <w:sz w:val="24"/>
          <w:szCs w:val="24"/>
        </w:rPr>
        <w:t>:</w:t>
      </w:r>
      <w:r w:rsidR="008D1661">
        <w:rPr>
          <w:rFonts w:ascii="Times New Roman" w:hAnsi="Times New Roman"/>
          <w:sz w:val="24"/>
          <w:szCs w:val="24"/>
        </w:rPr>
        <w:t xml:space="preserve">Фундаментальная </w:t>
      </w:r>
      <w:r w:rsidR="000054EF">
        <w:rPr>
          <w:rFonts w:ascii="Times New Roman" w:hAnsi="Times New Roman"/>
          <w:sz w:val="24"/>
          <w:szCs w:val="24"/>
        </w:rPr>
        <w:t>математика</w:t>
      </w:r>
      <w:r w:rsidR="00FC3532" w:rsidRPr="007D1562">
        <w:rPr>
          <w:rFonts w:ascii="Times New Roman" w:hAnsi="Times New Roman"/>
          <w:sz w:val="24"/>
          <w:szCs w:val="24"/>
        </w:rPr>
        <w:t>.</w:t>
      </w:r>
    </w:p>
    <w:p w:rsidR="0036677B" w:rsidRPr="003A3649" w:rsidRDefault="0036677B" w:rsidP="00EB7EAF">
      <w:pPr>
        <w:rPr>
          <w:rFonts w:ascii="Times New Roman" w:hAnsi="Times New Roman"/>
          <w:sz w:val="24"/>
          <w:szCs w:val="24"/>
        </w:rPr>
      </w:pPr>
    </w:p>
    <w:p w:rsidR="005E37A2" w:rsidRDefault="005E37A2" w:rsidP="005E37A2">
      <w:pPr>
        <w:rPr>
          <w:rFonts w:ascii="Times New Roman" w:hAnsi="Times New Roman"/>
          <w:sz w:val="24"/>
          <w:szCs w:val="24"/>
        </w:rPr>
      </w:pPr>
      <w:r w:rsidRPr="003A3649">
        <w:rPr>
          <w:rFonts w:ascii="Times New Roman" w:hAnsi="Times New Roman"/>
          <w:sz w:val="24"/>
          <w:szCs w:val="24"/>
        </w:rPr>
        <w:t>4. Место дисциплины (модуля) в структуре ООП</w:t>
      </w:r>
      <w:r>
        <w:rPr>
          <w:rFonts w:ascii="Times New Roman" w:hAnsi="Times New Roman"/>
          <w:sz w:val="24"/>
          <w:szCs w:val="24"/>
        </w:rPr>
        <w:t xml:space="preserve">: </w:t>
      </w:r>
      <w:r w:rsidRPr="00EC3F1A">
        <w:rPr>
          <w:rFonts w:ascii="Times New Roman" w:hAnsi="Times New Roman"/>
          <w:sz w:val="24"/>
          <w:szCs w:val="24"/>
        </w:rPr>
        <w:t>вариативная часть О</w:t>
      </w:r>
      <w:r>
        <w:rPr>
          <w:rFonts w:ascii="Times New Roman" w:hAnsi="Times New Roman"/>
          <w:sz w:val="24"/>
          <w:szCs w:val="24"/>
        </w:rPr>
        <w:t xml:space="preserve">ОП. Является специальной дисциплиной (спецкурсом) для студентов 3-6 годов обучения, специализирующихся в данной научной области или смежной научной области, спецкурсом по выбору студента.  </w:t>
      </w:r>
    </w:p>
    <w:p w:rsidR="005E37A2" w:rsidRDefault="005E37A2" w:rsidP="005E37A2">
      <w:pPr>
        <w:rPr>
          <w:rFonts w:ascii="Times New Roman" w:hAnsi="Times New Roman"/>
          <w:sz w:val="24"/>
          <w:szCs w:val="24"/>
        </w:rPr>
      </w:pPr>
      <w:r>
        <w:rPr>
          <w:rFonts w:ascii="Times New Roman" w:hAnsi="Times New Roman"/>
          <w:sz w:val="24"/>
          <w:szCs w:val="24"/>
        </w:rPr>
        <w:t>Освоение дисциплины необходимо для последующего изучения дисциплин образовательной программы: курсовая работа, научно-исследовательская практика, преддипломная практика, выпускная квалификационная работа.</w:t>
      </w:r>
    </w:p>
    <w:p w:rsidR="0036677B" w:rsidRPr="003A3649" w:rsidRDefault="0036677B" w:rsidP="00D2282F">
      <w:pPr>
        <w:rPr>
          <w:rFonts w:ascii="Times New Roman" w:hAnsi="Times New Roman"/>
          <w:sz w:val="24"/>
          <w:szCs w:val="24"/>
        </w:rPr>
      </w:pPr>
    </w:p>
    <w:p w:rsidR="0036677B" w:rsidRPr="003A3649" w:rsidRDefault="0036677B" w:rsidP="00EB7EAF">
      <w:pPr>
        <w:rPr>
          <w:rFonts w:ascii="Times New Roman" w:hAnsi="Times New Roman"/>
          <w:sz w:val="24"/>
          <w:szCs w:val="24"/>
        </w:rPr>
      </w:pPr>
      <w:r w:rsidRPr="003A3649">
        <w:rPr>
          <w:rFonts w:ascii="Times New Roman" w:hAnsi="Times New Roman"/>
          <w:sz w:val="24"/>
          <w:szCs w:val="24"/>
        </w:rPr>
        <w:t>5. Планируемые результаты обучения по дисциплине (модулю), соотнесенные с планируемыми результатами освоения образовательной программы (компетенциями выпускников)</w:t>
      </w:r>
    </w:p>
    <w:p w:rsidR="002C6AB5" w:rsidRDefault="002C6AB5" w:rsidP="00EB7EAF">
      <w:pPr>
        <w:rPr>
          <w:rFonts w:ascii="Times New Roman" w:hAnsi="Times New Roman"/>
          <w:i/>
          <w:sz w:val="24"/>
          <w:szCs w:val="24"/>
          <w:highlight w:val="yellow"/>
        </w:rPr>
      </w:pPr>
    </w:p>
    <w:p w:rsidR="0036677B" w:rsidRPr="003A3649" w:rsidRDefault="0036677B" w:rsidP="00EB7EAF">
      <w:pPr>
        <w:rPr>
          <w:rFonts w:ascii="Times New Roman" w:hAnsi="Times New Roman"/>
          <w:i/>
          <w:sz w:val="24"/>
          <w:szCs w:val="24"/>
          <w:highlight w:val="yellow"/>
        </w:rPr>
      </w:pPr>
    </w:p>
    <w:p w:rsidR="0036677B" w:rsidRPr="003A3649" w:rsidRDefault="0036677B" w:rsidP="00EB7EAF">
      <w:pPr>
        <w:rPr>
          <w:rFonts w:ascii="Times New Roman" w:hAnsi="Times New Roman"/>
          <w:sz w:val="24"/>
          <w:szCs w:val="24"/>
        </w:rPr>
      </w:pPr>
    </w:p>
    <w:p w:rsidR="0036677B" w:rsidRPr="003A3649" w:rsidRDefault="0036677B" w:rsidP="00B06DD0">
      <w:pPr>
        <w:rPr>
          <w:rFonts w:ascii="Times New Roman" w:hAnsi="Times New Roman"/>
          <w:sz w:val="24"/>
          <w:szCs w:val="24"/>
        </w:rPr>
      </w:pPr>
      <w:r w:rsidRPr="003A3649">
        <w:rPr>
          <w:rFonts w:ascii="Times New Roman" w:hAnsi="Times New Roman"/>
          <w:sz w:val="24"/>
          <w:szCs w:val="24"/>
        </w:rPr>
        <w:t xml:space="preserve">6.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 </w:t>
      </w:r>
    </w:p>
    <w:p w:rsidR="00994792" w:rsidRPr="00A3599A" w:rsidRDefault="0036677B" w:rsidP="00B06DD0">
      <w:pPr>
        <w:rPr>
          <w:rFonts w:ascii="Times New Roman" w:hAnsi="Times New Roman"/>
          <w:sz w:val="24"/>
          <w:szCs w:val="24"/>
        </w:rPr>
      </w:pPr>
      <w:r w:rsidRPr="00A3599A">
        <w:rPr>
          <w:rFonts w:ascii="Times New Roman" w:hAnsi="Times New Roman"/>
          <w:sz w:val="24"/>
          <w:szCs w:val="24"/>
        </w:rPr>
        <w:t>Объем</w:t>
      </w:r>
      <w:r w:rsidR="00DD66D1" w:rsidRPr="00A3599A">
        <w:rPr>
          <w:rFonts w:ascii="Times New Roman" w:hAnsi="Times New Roman"/>
          <w:sz w:val="24"/>
          <w:szCs w:val="24"/>
        </w:rPr>
        <w:t xml:space="preserve"> дисциплины (модуля) составляет </w:t>
      </w:r>
      <w:r w:rsidR="00A30333" w:rsidRPr="00A3599A">
        <w:rPr>
          <w:rFonts w:ascii="Times New Roman" w:hAnsi="Times New Roman"/>
          <w:sz w:val="24"/>
          <w:szCs w:val="24"/>
        </w:rPr>
        <w:t xml:space="preserve">3 </w:t>
      </w:r>
      <w:r w:rsidRPr="00A3599A">
        <w:rPr>
          <w:rFonts w:ascii="Times New Roman" w:hAnsi="Times New Roman"/>
          <w:sz w:val="24"/>
          <w:szCs w:val="24"/>
        </w:rPr>
        <w:t>зачетных единиц</w:t>
      </w:r>
      <w:r w:rsidR="00DD66D1" w:rsidRPr="00A3599A">
        <w:rPr>
          <w:rFonts w:ascii="Times New Roman" w:hAnsi="Times New Roman"/>
          <w:sz w:val="24"/>
          <w:szCs w:val="24"/>
        </w:rPr>
        <w:t>ы</w:t>
      </w:r>
      <w:r w:rsidRPr="00A3599A">
        <w:rPr>
          <w:rFonts w:ascii="Times New Roman" w:hAnsi="Times New Roman"/>
          <w:sz w:val="24"/>
          <w:szCs w:val="24"/>
        </w:rPr>
        <w:t xml:space="preserve">, всего  </w:t>
      </w:r>
      <w:r w:rsidR="00A30333" w:rsidRPr="00A3599A">
        <w:rPr>
          <w:rFonts w:ascii="Times New Roman" w:hAnsi="Times New Roman"/>
          <w:sz w:val="24"/>
          <w:szCs w:val="24"/>
        </w:rPr>
        <w:t>108</w:t>
      </w:r>
      <w:r w:rsidR="002C6AB5" w:rsidRPr="00A3599A">
        <w:rPr>
          <w:rFonts w:ascii="Times New Roman" w:hAnsi="Times New Roman"/>
          <w:sz w:val="24"/>
          <w:szCs w:val="24"/>
        </w:rPr>
        <w:t xml:space="preserve"> часа, из которых 44</w:t>
      </w:r>
      <w:r w:rsidR="00D312A1">
        <w:rPr>
          <w:rFonts w:ascii="Times New Roman" w:hAnsi="Times New Roman"/>
          <w:sz w:val="24"/>
          <w:szCs w:val="24"/>
        </w:rPr>
        <w:t xml:space="preserve"> (46*) </w:t>
      </w:r>
      <w:r w:rsidR="00BC5B51" w:rsidRPr="00A3599A">
        <w:rPr>
          <w:rFonts w:ascii="Times New Roman" w:hAnsi="Times New Roman"/>
          <w:sz w:val="24"/>
          <w:szCs w:val="24"/>
        </w:rPr>
        <w:t>часа</w:t>
      </w:r>
      <w:r w:rsidRPr="00A3599A">
        <w:rPr>
          <w:rFonts w:ascii="Times New Roman" w:hAnsi="Times New Roman"/>
          <w:sz w:val="24"/>
          <w:szCs w:val="24"/>
        </w:rPr>
        <w:t xml:space="preserve"> составляет контактная работа </w:t>
      </w:r>
      <w:r w:rsidR="00A30333" w:rsidRPr="00A3599A">
        <w:rPr>
          <w:rFonts w:ascii="Times New Roman" w:hAnsi="Times New Roman"/>
          <w:sz w:val="24"/>
          <w:szCs w:val="24"/>
        </w:rPr>
        <w:t xml:space="preserve">студента с преподавателем </w:t>
      </w:r>
      <w:r w:rsidR="00994792" w:rsidRPr="00A3599A">
        <w:rPr>
          <w:rFonts w:ascii="Times New Roman" w:hAnsi="Times New Roman"/>
          <w:sz w:val="24"/>
          <w:szCs w:val="24"/>
        </w:rPr>
        <w:t>(34 (36*)</w:t>
      </w:r>
      <w:r w:rsidR="00A30333" w:rsidRPr="00A3599A">
        <w:rPr>
          <w:rFonts w:ascii="Times New Roman" w:hAnsi="Times New Roman"/>
          <w:sz w:val="24"/>
          <w:szCs w:val="24"/>
        </w:rPr>
        <w:t xml:space="preserve"> часа</w:t>
      </w:r>
      <w:r w:rsidRPr="00A3599A">
        <w:rPr>
          <w:rFonts w:ascii="Times New Roman" w:hAnsi="Times New Roman"/>
          <w:sz w:val="24"/>
          <w:szCs w:val="24"/>
        </w:rPr>
        <w:t xml:space="preserve"> з</w:t>
      </w:r>
      <w:r w:rsidR="00E05F63" w:rsidRPr="00A3599A">
        <w:rPr>
          <w:rFonts w:ascii="Times New Roman" w:hAnsi="Times New Roman"/>
          <w:sz w:val="24"/>
          <w:szCs w:val="24"/>
        </w:rPr>
        <w:t xml:space="preserve">анятия лекционного типа,  </w:t>
      </w:r>
      <w:r w:rsidR="00A30333" w:rsidRPr="00A3599A">
        <w:rPr>
          <w:rFonts w:ascii="Times New Roman" w:hAnsi="Times New Roman"/>
          <w:sz w:val="24"/>
          <w:szCs w:val="24"/>
        </w:rPr>
        <w:t>12</w:t>
      </w:r>
      <w:r w:rsidRPr="00A3599A">
        <w:rPr>
          <w:rFonts w:ascii="Times New Roman" w:hAnsi="Times New Roman"/>
          <w:sz w:val="24"/>
          <w:szCs w:val="24"/>
        </w:rPr>
        <w:t xml:space="preserve"> часов мероприятия текущего контроля</w:t>
      </w:r>
      <w:r w:rsidR="00DD66D1" w:rsidRPr="00A3599A">
        <w:rPr>
          <w:rFonts w:ascii="Times New Roman" w:hAnsi="Times New Roman"/>
          <w:sz w:val="24"/>
          <w:szCs w:val="24"/>
        </w:rPr>
        <w:t xml:space="preserve"> успеваемости и </w:t>
      </w:r>
      <w:r w:rsidRPr="00A3599A">
        <w:rPr>
          <w:rFonts w:ascii="Times New Roman" w:hAnsi="Times New Roman"/>
          <w:sz w:val="24"/>
          <w:szCs w:val="24"/>
        </w:rPr>
        <w:t>пром</w:t>
      </w:r>
      <w:r w:rsidR="00A30333" w:rsidRPr="00A3599A">
        <w:rPr>
          <w:rFonts w:ascii="Times New Roman" w:hAnsi="Times New Roman"/>
          <w:sz w:val="24"/>
          <w:szCs w:val="24"/>
        </w:rPr>
        <w:t>ежуточной аттестации), 64</w:t>
      </w:r>
      <w:r w:rsidR="00994792" w:rsidRPr="00A3599A">
        <w:rPr>
          <w:rFonts w:ascii="Times New Roman" w:hAnsi="Times New Roman"/>
          <w:sz w:val="24"/>
          <w:szCs w:val="24"/>
        </w:rPr>
        <w:t xml:space="preserve"> (62*) </w:t>
      </w:r>
      <w:r w:rsidR="00A30333" w:rsidRPr="00A3599A">
        <w:rPr>
          <w:rFonts w:ascii="Times New Roman" w:hAnsi="Times New Roman"/>
          <w:sz w:val="24"/>
          <w:szCs w:val="24"/>
        </w:rPr>
        <w:t xml:space="preserve"> часа</w:t>
      </w:r>
      <w:r w:rsidRPr="00A3599A">
        <w:rPr>
          <w:rFonts w:ascii="Times New Roman" w:hAnsi="Times New Roman"/>
          <w:sz w:val="24"/>
          <w:szCs w:val="24"/>
        </w:rPr>
        <w:t xml:space="preserve">  составляет  самостоятельная работа </w:t>
      </w:r>
      <w:r w:rsidR="00A30333" w:rsidRPr="00A3599A">
        <w:rPr>
          <w:rFonts w:ascii="Times New Roman" w:hAnsi="Times New Roman"/>
          <w:sz w:val="24"/>
          <w:szCs w:val="24"/>
        </w:rPr>
        <w:t>студента</w:t>
      </w:r>
      <w:r w:rsidR="000C6665" w:rsidRPr="00A3599A">
        <w:rPr>
          <w:rFonts w:ascii="Times New Roman" w:hAnsi="Times New Roman"/>
          <w:sz w:val="24"/>
          <w:szCs w:val="24"/>
        </w:rPr>
        <w:t>.</w:t>
      </w:r>
    </w:p>
    <w:p w:rsidR="002C6AB5" w:rsidRDefault="00994792" w:rsidP="00B06DD0">
      <w:pPr>
        <w:rPr>
          <w:rFonts w:ascii="Times New Roman" w:hAnsi="Times New Roman"/>
          <w:i/>
          <w:sz w:val="24"/>
          <w:szCs w:val="24"/>
        </w:rPr>
      </w:pPr>
      <w:r>
        <w:rPr>
          <w:rFonts w:ascii="Times New Roman" w:hAnsi="Times New Roman"/>
          <w:i/>
          <w:sz w:val="24"/>
          <w:szCs w:val="24"/>
        </w:rPr>
        <w:t>* - если специальный курс читается в нечетном семестре (продолжительность нечетного семестра 18 недель, четного семестра 17 недель).</w:t>
      </w:r>
    </w:p>
    <w:p w:rsidR="0036677B" w:rsidRPr="003A3649" w:rsidRDefault="0036677B" w:rsidP="00D2282F">
      <w:pPr>
        <w:rPr>
          <w:rFonts w:ascii="Times New Roman" w:hAnsi="Times New Roman"/>
          <w:sz w:val="24"/>
          <w:szCs w:val="24"/>
        </w:rPr>
      </w:pPr>
    </w:p>
    <w:p w:rsidR="005E37A2" w:rsidRPr="003A3649" w:rsidRDefault="005E37A2" w:rsidP="005E37A2">
      <w:pPr>
        <w:rPr>
          <w:rFonts w:ascii="Times New Roman" w:hAnsi="Times New Roman"/>
          <w:sz w:val="24"/>
          <w:szCs w:val="24"/>
        </w:rPr>
      </w:pPr>
      <w:r w:rsidRPr="003A3649">
        <w:rPr>
          <w:rFonts w:ascii="Times New Roman" w:hAnsi="Times New Roman"/>
          <w:sz w:val="24"/>
          <w:szCs w:val="24"/>
        </w:rPr>
        <w:lastRenderedPageBreak/>
        <w:t>7.  Входные требования для освоения дисциплины (м</w:t>
      </w:r>
      <w:r>
        <w:rPr>
          <w:rFonts w:ascii="Times New Roman" w:hAnsi="Times New Roman"/>
          <w:sz w:val="24"/>
          <w:szCs w:val="24"/>
        </w:rPr>
        <w:t>одуля), предварительные условия</w:t>
      </w:r>
      <w:r w:rsidRPr="003A3649">
        <w:rPr>
          <w:rFonts w:ascii="Times New Roman" w:hAnsi="Times New Roman"/>
          <w:sz w:val="24"/>
          <w:szCs w:val="24"/>
        </w:rPr>
        <w:t>.</w:t>
      </w:r>
    </w:p>
    <w:p w:rsidR="005E37A2" w:rsidRDefault="005E37A2" w:rsidP="005E37A2">
      <w:pPr>
        <w:spacing w:line="240" w:lineRule="auto"/>
        <w:rPr>
          <w:rFonts w:ascii="Times New Roman" w:hAnsi="Times New Roman"/>
          <w:sz w:val="24"/>
          <w:szCs w:val="24"/>
        </w:rPr>
      </w:pPr>
      <w:r w:rsidRPr="00F91CED">
        <w:rPr>
          <w:rFonts w:ascii="Times New Roman" w:hAnsi="Times New Roman"/>
          <w:sz w:val="24"/>
          <w:szCs w:val="24"/>
        </w:rPr>
        <w:t xml:space="preserve">Для того чтобы </w:t>
      </w:r>
      <w:r>
        <w:rPr>
          <w:rFonts w:ascii="Times New Roman" w:hAnsi="Times New Roman"/>
          <w:sz w:val="24"/>
          <w:szCs w:val="24"/>
        </w:rPr>
        <w:t>изучение</w:t>
      </w:r>
      <w:r w:rsidRPr="00F91CED">
        <w:rPr>
          <w:rFonts w:ascii="Times New Roman" w:hAnsi="Times New Roman"/>
          <w:sz w:val="24"/>
          <w:szCs w:val="24"/>
        </w:rPr>
        <w:t xml:space="preserve"> дисциплины</w:t>
      </w:r>
      <w:r>
        <w:rPr>
          <w:rFonts w:ascii="Times New Roman" w:hAnsi="Times New Roman"/>
          <w:sz w:val="24"/>
          <w:szCs w:val="24"/>
        </w:rPr>
        <w:t xml:space="preserve"> было возможно, обучающийся </w:t>
      </w:r>
      <w:r w:rsidRPr="00F91CED">
        <w:rPr>
          <w:rFonts w:ascii="Times New Roman" w:hAnsi="Times New Roman"/>
          <w:sz w:val="24"/>
          <w:szCs w:val="24"/>
        </w:rPr>
        <w:t>должен</w:t>
      </w:r>
    </w:p>
    <w:p w:rsidR="005E37A2" w:rsidRPr="002B2752" w:rsidRDefault="005E37A2" w:rsidP="005E37A2">
      <w:pPr>
        <w:pStyle w:val="a4"/>
        <w:numPr>
          <w:ilvl w:val="0"/>
          <w:numId w:val="13"/>
        </w:numPr>
        <w:spacing w:line="240" w:lineRule="auto"/>
        <w:rPr>
          <w:rFonts w:ascii="Times New Roman" w:hAnsi="Times New Roman"/>
          <w:color w:val="76923C"/>
          <w:sz w:val="24"/>
          <w:szCs w:val="24"/>
        </w:rPr>
      </w:pPr>
      <w:r w:rsidRPr="002B2752">
        <w:rPr>
          <w:rFonts w:ascii="Times New Roman" w:hAnsi="Times New Roman"/>
          <w:sz w:val="24"/>
          <w:szCs w:val="24"/>
        </w:rPr>
        <w:t xml:space="preserve">освоить следующие дисциплины образовательной программы:  </w:t>
      </w:r>
      <w:r w:rsidRPr="00C17A7A">
        <w:rPr>
          <w:rFonts w:ascii="Times New Roman" w:hAnsi="Times New Roman"/>
          <w:color w:val="000000"/>
          <w:sz w:val="24"/>
          <w:szCs w:val="24"/>
        </w:rPr>
        <w:t>математический анализ, линейную алгебру</w:t>
      </w:r>
      <w:r w:rsidR="00C17A7A">
        <w:rPr>
          <w:rFonts w:ascii="Times New Roman" w:hAnsi="Times New Roman"/>
          <w:color w:val="000000"/>
          <w:sz w:val="24"/>
          <w:szCs w:val="24"/>
        </w:rPr>
        <w:t>, теорию вероятностей, случайные процессы, математическую статистику</w:t>
      </w:r>
      <w:r w:rsidR="00F27C4C">
        <w:rPr>
          <w:rFonts w:ascii="Times New Roman" w:hAnsi="Times New Roman"/>
          <w:color w:val="000000"/>
          <w:sz w:val="24"/>
          <w:szCs w:val="24"/>
        </w:rPr>
        <w:t>, английский язык;</w:t>
      </w:r>
    </w:p>
    <w:p w:rsidR="005E37A2" w:rsidRPr="002B2752" w:rsidRDefault="005E37A2" w:rsidP="005E37A2">
      <w:pPr>
        <w:pStyle w:val="a4"/>
        <w:numPr>
          <w:ilvl w:val="0"/>
          <w:numId w:val="13"/>
        </w:numPr>
        <w:spacing w:line="240" w:lineRule="auto"/>
        <w:rPr>
          <w:rFonts w:ascii="Times New Roman" w:hAnsi="Times New Roman"/>
          <w:sz w:val="24"/>
          <w:szCs w:val="24"/>
        </w:rPr>
      </w:pPr>
      <w:r w:rsidRPr="002B2752">
        <w:rPr>
          <w:rFonts w:ascii="Times New Roman" w:hAnsi="Times New Roman"/>
          <w:sz w:val="24"/>
          <w:szCs w:val="24"/>
        </w:rPr>
        <w:t>обладать следующими компетенциями:</w:t>
      </w:r>
    </w:p>
    <w:p w:rsidR="005E37A2" w:rsidRPr="00FC3532" w:rsidRDefault="005E37A2" w:rsidP="005E37A2">
      <w:pPr>
        <w:spacing w:line="240" w:lineRule="auto"/>
        <w:rPr>
          <w:rFonts w:ascii="Times New Roman" w:hAnsi="Times New Roman"/>
          <w:color w:val="76923C"/>
          <w:sz w:val="24"/>
          <w:szCs w:val="24"/>
        </w:rPr>
      </w:pPr>
      <w:r w:rsidRPr="00F91CED">
        <w:rPr>
          <w:rFonts w:ascii="Times New Roman" w:hAnsi="Times New Roman"/>
          <w:sz w:val="24"/>
          <w:szCs w:val="24"/>
        </w:rPr>
        <w:t>Знать:</w:t>
      </w:r>
      <w:r w:rsidRPr="00FC3532">
        <w:rPr>
          <w:rFonts w:ascii="Times New Roman" w:hAnsi="Times New Roman"/>
          <w:color w:val="76923C"/>
          <w:sz w:val="24"/>
          <w:szCs w:val="24"/>
        </w:rPr>
        <w:t xml:space="preserve"> </w:t>
      </w:r>
      <w:r w:rsidRPr="00C17A7A">
        <w:rPr>
          <w:rFonts w:ascii="Times New Roman" w:hAnsi="Times New Roman"/>
          <w:color w:val="000000"/>
          <w:sz w:val="24"/>
          <w:szCs w:val="24"/>
        </w:rPr>
        <w:t>основные направления, проблемы, теории и методы современной математики</w:t>
      </w:r>
      <w:r w:rsidR="00F27C4C">
        <w:rPr>
          <w:rFonts w:ascii="Times New Roman" w:hAnsi="Times New Roman"/>
          <w:color w:val="000000"/>
          <w:sz w:val="24"/>
          <w:szCs w:val="24"/>
        </w:rPr>
        <w:t>, основные термины математики, статистики и теории вероятностей на английском языке.</w:t>
      </w:r>
    </w:p>
    <w:p w:rsidR="005E37A2" w:rsidRPr="00C17A7A" w:rsidRDefault="005E37A2" w:rsidP="005E37A2">
      <w:pPr>
        <w:pStyle w:val="a4"/>
        <w:numPr>
          <w:ilvl w:val="0"/>
          <w:numId w:val="13"/>
        </w:numPr>
        <w:spacing w:line="240" w:lineRule="auto"/>
        <w:rPr>
          <w:rFonts w:ascii="Times New Roman" w:hAnsi="Times New Roman"/>
          <w:color w:val="000000"/>
          <w:sz w:val="24"/>
          <w:szCs w:val="24"/>
        </w:rPr>
      </w:pPr>
      <w:r w:rsidRPr="00C17A7A">
        <w:rPr>
          <w:rFonts w:ascii="Times New Roman" w:hAnsi="Times New Roman"/>
          <w:sz w:val="24"/>
          <w:szCs w:val="24"/>
        </w:rPr>
        <w:t>Уметь:</w:t>
      </w:r>
      <w:r w:rsidRPr="00C17A7A">
        <w:rPr>
          <w:rFonts w:ascii="Times New Roman" w:hAnsi="Times New Roman"/>
          <w:color w:val="76923C"/>
          <w:sz w:val="24"/>
          <w:szCs w:val="24"/>
        </w:rPr>
        <w:t xml:space="preserve"> </w:t>
      </w:r>
      <w:r w:rsidRPr="00C17A7A">
        <w:rPr>
          <w:rFonts w:ascii="Times New Roman" w:hAnsi="Times New Roman"/>
          <w:color w:val="000000"/>
          <w:sz w:val="24"/>
          <w:szCs w:val="24"/>
        </w:rPr>
        <w:t>решать стандартные задачи математического анализа, линейной алгебры</w:t>
      </w:r>
      <w:r w:rsidR="00C17A7A" w:rsidRPr="00C17A7A">
        <w:rPr>
          <w:rFonts w:ascii="Times New Roman" w:hAnsi="Times New Roman"/>
          <w:color w:val="000000"/>
          <w:sz w:val="24"/>
          <w:szCs w:val="24"/>
        </w:rPr>
        <w:t xml:space="preserve">, теории вероятностей, случайных процессов, математической статистики </w:t>
      </w:r>
      <w:r w:rsidRPr="00C17A7A">
        <w:rPr>
          <w:rFonts w:ascii="Times New Roman" w:hAnsi="Times New Roman"/>
          <w:color w:val="000000"/>
          <w:sz w:val="24"/>
          <w:szCs w:val="24"/>
        </w:rPr>
        <w:t>и применять идеи, использованные в их решениях, для решения аналогичных  задач</w:t>
      </w:r>
      <w:r w:rsidR="00F27C4C">
        <w:rPr>
          <w:rFonts w:ascii="Times New Roman" w:hAnsi="Times New Roman"/>
          <w:color w:val="000000"/>
          <w:sz w:val="24"/>
          <w:szCs w:val="24"/>
        </w:rPr>
        <w:t>, читать и переводить на русский язык математическую литературу на английском языке, умень излагать математические рассуждения на английском языке</w:t>
      </w:r>
      <w:r w:rsidRPr="00C17A7A">
        <w:rPr>
          <w:rFonts w:ascii="Times New Roman" w:hAnsi="Times New Roman"/>
          <w:color w:val="000000"/>
          <w:sz w:val="24"/>
          <w:szCs w:val="24"/>
        </w:rPr>
        <w:t>.</w:t>
      </w:r>
    </w:p>
    <w:p w:rsidR="005E37A2" w:rsidRPr="00C17A7A" w:rsidRDefault="005E37A2" w:rsidP="005E37A2">
      <w:pPr>
        <w:pStyle w:val="a8"/>
        <w:spacing w:line="240" w:lineRule="auto"/>
        <w:ind w:left="0"/>
        <w:rPr>
          <w:color w:val="000000"/>
        </w:rPr>
      </w:pPr>
      <w:r w:rsidRPr="00C17A7A">
        <w:rPr>
          <w:color w:val="000000"/>
          <w:kern w:val="24"/>
        </w:rPr>
        <w:t>Владеть:</w:t>
      </w:r>
      <w:r w:rsidRPr="00C17A7A">
        <w:rPr>
          <w:color w:val="000000"/>
        </w:rPr>
        <w:t xml:space="preserve"> основными понятиями и теоремами из этих разделов математики.</w:t>
      </w:r>
    </w:p>
    <w:p w:rsidR="005E37A2" w:rsidRDefault="005E37A2" w:rsidP="005E37A2">
      <w:pPr>
        <w:pStyle w:val="a8"/>
        <w:spacing w:line="240" w:lineRule="auto"/>
        <w:ind w:left="0"/>
        <w:rPr>
          <w:kern w:val="24"/>
        </w:rPr>
      </w:pPr>
    </w:p>
    <w:p w:rsidR="002C6AB5" w:rsidRDefault="002C6AB5" w:rsidP="001C0B79">
      <w:pPr>
        <w:rPr>
          <w:rFonts w:ascii="Times New Roman" w:hAnsi="Times New Roman"/>
          <w:sz w:val="24"/>
          <w:szCs w:val="24"/>
        </w:rPr>
      </w:pPr>
    </w:p>
    <w:p w:rsidR="0036677B" w:rsidRPr="003A3649" w:rsidRDefault="00DF62A4" w:rsidP="001C0B79">
      <w:pPr>
        <w:rPr>
          <w:rFonts w:ascii="Times New Roman" w:hAnsi="Times New Roman"/>
          <w:sz w:val="24"/>
          <w:szCs w:val="24"/>
        </w:rPr>
      </w:pPr>
      <w:r>
        <w:rPr>
          <w:rFonts w:ascii="Times New Roman" w:hAnsi="Times New Roman"/>
          <w:sz w:val="24"/>
          <w:szCs w:val="24"/>
        </w:rPr>
        <w:t>8. Формат обучения.</w:t>
      </w:r>
    </w:p>
    <w:p w:rsidR="0036677B" w:rsidRDefault="00A30333" w:rsidP="00D2282F">
      <w:pPr>
        <w:rPr>
          <w:rFonts w:ascii="Times New Roman" w:hAnsi="Times New Roman"/>
          <w:sz w:val="24"/>
          <w:szCs w:val="24"/>
        </w:rPr>
      </w:pPr>
      <w:r>
        <w:rPr>
          <w:rFonts w:ascii="Times New Roman" w:hAnsi="Times New Roman"/>
          <w:sz w:val="24"/>
          <w:szCs w:val="24"/>
        </w:rPr>
        <w:t>о</w:t>
      </w:r>
      <w:r w:rsidR="003233ED" w:rsidRPr="000C6665">
        <w:rPr>
          <w:rFonts w:ascii="Times New Roman" w:hAnsi="Times New Roman"/>
          <w:sz w:val="24"/>
          <w:szCs w:val="24"/>
        </w:rPr>
        <w:t>чная</w:t>
      </w:r>
      <w:r w:rsidR="00C17A7A">
        <w:rPr>
          <w:rFonts w:ascii="Times New Roman" w:hAnsi="Times New Roman"/>
          <w:sz w:val="24"/>
          <w:szCs w:val="24"/>
        </w:rPr>
        <w:t xml:space="preserve"> </w:t>
      </w:r>
      <w:r w:rsidR="003233ED" w:rsidRPr="000C6665">
        <w:rPr>
          <w:rFonts w:ascii="Times New Roman" w:hAnsi="Times New Roman"/>
          <w:sz w:val="24"/>
          <w:szCs w:val="24"/>
        </w:rPr>
        <w:t>форма обучения, лекционные занятия.</w:t>
      </w:r>
    </w:p>
    <w:p w:rsidR="00E170A8" w:rsidRPr="000C6665" w:rsidRDefault="00E170A8" w:rsidP="00D2282F">
      <w:pPr>
        <w:rPr>
          <w:rFonts w:ascii="Times New Roman" w:hAnsi="Times New Roman"/>
          <w:sz w:val="24"/>
          <w:szCs w:val="24"/>
        </w:rPr>
      </w:pPr>
    </w:p>
    <w:p w:rsidR="0036677B" w:rsidRPr="003A3649" w:rsidRDefault="0036677B" w:rsidP="000145A3">
      <w:pPr>
        <w:rPr>
          <w:rFonts w:ascii="Times New Roman" w:hAnsi="Times New Roman"/>
          <w:sz w:val="24"/>
          <w:szCs w:val="24"/>
        </w:rPr>
      </w:pPr>
      <w:r w:rsidRPr="003A3649">
        <w:rPr>
          <w:rFonts w:ascii="Times New Roman" w:hAnsi="Times New Roman"/>
          <w:sz w:val="24"/>
          <w:szCs w:val="24"/>
        </w:rPr>
        <w:t>9. Содержание дисциплины (модуля), струк</w:t>
      </w:r>
      <w:r w:rsidR="00832810">
        <w:rPr>
          <w:rFonts w:ascii="Times New Roman" w:hAnsi="Times New Roman"/>
          <w:sz w:val="24"/>
          <w:szCs w:val="24"/>
        </w:rPr>
        <w:t>турированное по темам</w:t>
      </w:r>
      <w:r w:rsidR="00BC5B51">
        <w:rPr>
          <w:rFonts w:ascii="Times New Roman" w:hAnsi="Times New Roman"/>
          <w:sz w:val="24"/>
          <w:szCs w:val="24"/>
        </w:rPr>
        <w:t xml:space="preserve"> (Перечень тем см. Приложения)</w:t>
      </w:r>
      <w:r w:rsidR="00DA6EB2">
        <w:rPr>
          <w:rFonts w:ascii="Times New Roman" w:hAnsi="Times New Roman"/>
          <w:sz w:val="24"/>
          <w:szCs w:val="24"/>
        </w:rPr>
        <w:t>.</w:t>
      </w:r>
    </w:p>
    <w:p w:rsidR="0036677B" w:rsidRDefault="0036677B">
      <w:pPr>
        <w:rPr>
          <w:rFonts w:ascii="Times New Roman" w:hAnsi="Times New Roman"/>
          <w:b/>
          <w:sz w:val="24"/>
          <w:szCs w:val="24"/>
        </w:rPr>
      </w:pPr>
    </w:p>
    <w:p w:rsidR="0036677B" w:rsidRPr="003A3649" w:rsidRDefault="0036677B" w:rsidP="000145A3">
      <w:pPr>
        <w:rPr>
          <w:rFonts w:ascii="Times New Roman" w:hAnsi="Times New Roman"/>
          <w:b/>
          <w:sz w:val="24"/>
          <w:szCs w:val="24"/>
        </w:rPr>
      </w:pPr>
    </w:p>
    <w:tbl>
      <w:tblPr>
        <w:tblW w:w="149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4077"/>
        <w:gridCol w:w="993"/>
        <w:gridCol w:w="1275"/>
        <w:gridCol w:w="738"/>
        <w:gridCol w:w="993"/>
        <w:gridCol w:w="992"/>
        <w:gridCol w:w="1701"/>
        <w:gridCol w:w="1134"/>
        <w:gridCol w:w="1134"/>
        <w:gridCol w:w="679"/>
        <w:gridCol w:w="1192"/>
      </w:tblGrid>
      <w:tr w:rsidR="0036677B" w:rsidRPr="00624F62">
        <w:trPr>
          <w:trHeight w:val="135"/>
        </w:trPr>
        <w:tc>
          <w:tcPr>
            <w:tcW w:w="4077" w:type="dxa"/>
            <w:vMerge w:val="restart"/>
          </w:tcPr>
          <w:p w:rsidR="0036677B" w:rsidRPr="00624F62" w:rsidRDefault="0036677B" w:rsidP="00624F62">
            <w:pPr>
              <w:spacing w:line="240" w:lineRule="auto"/>
              <w:rPr>
                <w:rFonts w:ascii="Times New Roman" w:hAnsi="Times New Roman"/>
                <w:b/>
                <w:sz w:val="24"/>
                <w:szCs w:val="24"/>
              </w:rPr>
            </w:pPr>
            <w:r w:rsidRPr="00624F62">
              <w:rPr>
                <w:rFonts w:ascii="Times New Roman" w:hAnsi="Times New Roman"/>
                <w:b/>
                <w:sz w:val="24"/>
                <w:szCs w:val="24"/>
              </w:rPr>
              <w:t xml:space="preserve">Наименование и краткое содержание разделов и тем дисциплины (модуля), </w:t>
            </w:r>
          </w:p>
          <w:p w:rsidR="0036677B" w:rsidRPr="00624F62" w:rsidRDefault="0036677B" w:rsidP="00624F62">
            <w:pPr>
              <w:spacing w:line="240" w:lineRule="auto"/>
              <w:rPr>
                <w:rFonts w:ascii="Times New Roman" w:hAnsi="Times New Roman"/>
                <w:b/>
                <w:sz w:val="24"/>
                <w:szCs w:val="24"/>
              </w:rPr>
            </w:pPr>
          </w:p>
          <w:p w:rsidR="0036677B" w:rsidRPr="00624F62" w:rsidRDefault="0036677B" w:rsidP="00624F62">
            <w:pPr>
              <w:spacing w:line="240" w:lineRule="auto"/>
              <w:rPr>
                <w:rFonts w:ascii="Times New Roman" w:hAnsi="Times New Roman"/>
                <w:sz w:val="24"/>
                <w:szCs w:val="24"/>
              </w:rPr>
            </w:pPr>
            <w:r w:rsidRPr="00624F62">
              <w:rPr>
                <w:rFonts w:ascii="Times New Roman" w:hAnsi="Times New Roman"/>
                <w:b/>
                <w:sz w:val="24"/>
                <w:szCs w:val="24"/>
              </w:rPr>
              <w:lastRenderedPageBreak/>
              <w:t>форма промежуточной аттестации по дисциплине (модулю)</w:t>
            </w:r>
          </w:p>
        </w:tc>
        <w:tc>
          <w:tcPr>
            <w:tcW w:w="993" w:type="dxa"/>
            <w:vMerge w:val="restart"/>
          </w:tcPr>
          <w:p w:rsidR="0036677B" w:rsidRPr="00624F62" w:rsidRDefault="0036677B" w:rsidP="00624F62">
            <w:pPr>
              <w:spacing w:line="240" w:lineRule="auto"/>
              <w:rPr>
                <w:rFonts w:ascii="Times New Roman" w:hAnsi="Times New Roman"/>
                <w:b/>
                <w:sz w:val="24"/>
                <w:szCs w:val="24"/>
              </w:rPr>
            </w:pPr>
            <w:r w:rsidRPr="00624F62">
              <w:rPr>
                <w:rFonts w:ascii="Times New Roman" w:hAnsi="Times New Roman"/>
                <w:b/>
                <w:sz w:val="24"/>
                <w:szCs w:val="24"/>
              </w:rPr>
              <w:lastRenderedPageBreak/>
              <w:t>Всего</w:t>
            </w:r>
          </w:p>
          <w:p w:rsidR="0036677B" w:rsidRPr="00624F62" w:rsidRDefault="0036677B" w:rsidP="00624F62">
            <w:pPr>
              <w:spacing w:line="240" w:lineRule="auto"/>
              <w:rPr>
                <w:rFonts w:ascii="Times New Roman" w:hAnsi="Times New Roman"/>
                <w:sz w:val="24"/>
                <w:szCs w:val="24"/>
              </w:rPr>
            </w:pPr>
            <w:r w:rsidRPr="00624F62">
              <w:rPr>
                <w:rFonts w:ascii="Times New Roman" w:hAnsi="Times New Roman"/>
                <w:b/>
                <w:sz w:val="24"/>
                <w:szCs w:val="24"/>
              </w:rPr>
              <w:t>(часы</w:t>
            </w:r>
            <w:r w:rsidRPr="00624F62">
              <w:rPr>
                <w:rFonts w:ascii="Times New Roman" w:hAnsi="Times New Roman"/>
                <w:sz w:val="24"/>
                <w:szCs w:val="24"/>
              </w:rPr>
              <w:t>)</w:t>
            </w:r>
          </w:p>
        </w:tc>
        <w:tc>
          <w:tcPr>
            <w:tcW w:w="9838" w:type="dxa"/>
            <w:gridSpan w:val="9"/>
          </w:tcPr>
          <w:p w:rsidR="0036677B" w:rsidRPr="00624F62" w:rsidRDefault="0036677B" w:rsidP="00624F62">
            <w:pPr>
              <w:spacing w:line="240" w:lineRule="auto"/>
              <w:jc w:val="center"/>
              <w:rPr>
                <w:rFonts w:ascii="Times New Roman" w:hAnsi="Times New Roman"/>
                <w:sz w:val="24"/>
                <w:szCs w:val="24"/>
              </w:rPr>
            </w:pPr>
            <w:r w:rsidRPr="00624F62">
              <w:rPr>
                <w:rFonts w:ascii="Times New Roman" w:hAnsi="Times New Roman"/>
                <w:sz w:val="24"/>
                <w:szCs w:val="24"/>
              </w:rPr>
              <w:t>В том числе</w:t>
            </w:r>
          </w:p>
        </w:tc>
      </w:tr>
      <w:tr w:rsidR="0036677B" w:rsidRPr="00624F62">
        <w:trPr>
          <w:trHeight w:val="135"/>
        </w:trPr>
        <w:tc>
          <w:tcPr>
            <w:tcW w:w="4077" w:type="dxa"/>
            <w:vMerge/>
          </w:tcPr>
          <w:p w:rsidR="0036677B" w:rsidRPr="00624F62" w:rsidRDefault="0036677B" w:rsidP="00624F62">
            <w:pPr>
              <w:spacing w:line="240" w:lineRule="auto"/>
              <w:rPr>
                <w:rFonts w:ascii="Times New Roman" w:hAnsi="Times New Roman"/>
                <w:sz w:val="24"/>
                <w:szCs w:val="24"/>
              </w:rPr>
            </w:pPr>
          </w:p>
        </w:tc>
        <w:tc>
          <w:tcPr>
            <w:tcW w:w="993" w:type="dxa"/>
            <w:vMerge/>
          </w:tcPr>
          <w:p w:rsidR="0036677B" w:rsidRPr="00624F62" w:rsidRDefault="0036677B" w:rsidP="00624F62">
            <w:pPr>
              <w:spacing w:line="240" w:lineRule="auto"/>
              <w:rPr>
                <w:rFonts w:ascii="Times New Roman" w:hAnsi="Times New Roman"/>
                <w:sz w:val="24"/>
                <w:szCs w:val="24"/>
              </w:rPr>
            </w:pPr>
          </w:p>
        </w:tc>
        <w:tc>
          <w:tcPr>
            <w:tcW w:w="6833" w:type="dxa"/>
            <w:gridSpan w:val="6"/>
          </w:tcPr>
          <w:p w:rsidR="0036677B" w:rsidRPr="00624F62" w:rsidRDefault="0036677B" w:rsidP="00624F62">
            <w:pPr>
              <w:spacing w:line="240" w:lineRule="auto"/>
              <w:jc w:val="center"/>
              <w:rPr>
                <w:rFonts w:ascii="Times New Roman" w:hAnsi="Times New Roman"/>
                <w:sz w:val="24"/>
                <w:szCs w:val="24"/>
              </w:rPr>
            </w:pPr>
            <w:r w:rsidRPr="00624F62">
              <w:rPr>
                <w:rFonts w:ascii="Times New Roman" w:hAnsi="Times New Roman"/>
                <w:b/>
                <w:sz w:val="24"/>
                <w:szCs w:val="24"/>
              </w:rPr>
              <w:t>Контактная работа (работа во взаимодействии с преподавателем), часы</w:t>
            </w:r>
          </w:p>
          <w:p w:rsidR="0036677B" w:rsidRPr="00624F62" w:rsidRDefault="0036677B" w:rsidP="00624F62">
            <w:pPr>
              <w:spacing w:line="240" w:lineRule="auto"/>
              <w:jc w:val="center"/>
              <w:rPr>
                <w:rFonts w:ascii="Times New Roman" w:hAnsi="Times New Roman"/>
                <w:b/>
                <w:sz w:val="24"/>
                <w:szCs w:val="24"/>
              </w:rPr>
            </w:pPr>
            <w:r w:rsidRPr="00624F62">
              <w:rPr>
                <w:rFonts w:ascii="Times New Roman" w:hAnsi="Times New Roman"/>
                <w:sz w:val="24"/>
                <w:szCs w:val="24"/>
              </w:rPr>
              <w:t>из них</w:t>
            </w:r>
          </w:p>
        </w:tc>
        <w:tc>
          <w:tcPr>
            <w:tcW w:w="3005" w:type="dxa"/>
            <w:gridSpan w:val="3"/>
          </w:tcPr>
          <w:p w:rsidR="0036677B" w:rsidRPr="00624F62" w:rsidRDefault="0036677B" w:rsidP="00624F62">
            <w:pPr>
              <w:spacing w:line="240" w:lineRule="auto"/>
              <w:rPr>
                <w:rFonts w:ascii="Times New Roman" w:hAnsi="Times New Roman"/>
                <w:b/>
                <w:sz w:val="24"/>
                <w:szCs w:val="24"/>
              </w:rPr>
            </w:pPr>
            <w:r w:rsidRPr="00624F62">
              <w:rPr>
                <w:rFonts w:ascii="Times New Roman" w:hAnsi="Times New Roman"/>
                <w:b/>
                <w:sz w:val="24"/>
                <w:szCs w:val="24"/>
              </w:rPr>
              <w:t xml:space="preserve">Самостоятельная работа обучающегося, часы </w:t>
            </w:r>
          </w:p>
          <w:p w:rsidR="0036677B" w:rsidRPr="00624F62" w:rsidRDefault="0036677B" w:rsidP="00624F62">
            <w:pPr>
              <w:spacing w:line="240" w:lineRule="auto"/>
              <w:jc w:val="center"/>
              <w:rPr>
                <w:rFonts w:ascii="Times New Roman" w:hAnsi="Times New Roman"/>
                <w:sz w:val="24"/>
                <w:szCs w:val="24"/>
              </w:rPr>
            </w:pPr>
            <w:r w:rsidRPr="00624F62">
              <w:rPr>
                <w:rFonts w:ascii="Times New Roman" w:hAnsi="Times New Roman"/>
                <w:sz w:val="24"/>
                <w:szCs w:val="24"/>
              </w:rPr>
              <w:t>из них</w:t>
            </w:r>
          </w:p>
        </w:tc>
      </w:tr>
      <w:tr w:rsidR="00DD66D1" w:rsidRPr="00624F62">
        <w:trPr>
          <w:cantSplit/>
          <w:trHeight w:val="1134"/>
        </w:trPr>
        <w:tc>
          <w:tcPr>
            <w:tcW w:w="4077" w:type="dxa"/>
            <w:vMerge/>
          </w:tcPr>
          <w:p w:rsidR="0036677B" w:rsidRPr="00624F62" w:rsidRDefault="0036677B" w:rsidP="00624F62">
            <w:pPr>
              <w:spacing w:line="240" w:lineRule="auto"/>
              <w:rPr>
                <w:rFonts w:ascii="Times New Roman" w:hAnsi="Times New Roman"/>
                <w:sz w:val="24"/>
                <w:szCs w:val="24"/>
              </w:rPr>
            </w:pPr>
          </w:p>
        </w:tc>
        <w:tc>
          <w:tcPr>
            <w:tcW w:w="993" w:type="dxa"/>
            <w:vMerge/>
          </w:tcPr>
          <w:p w:rsidR="0036677B" w:rsidRPr="00624F62" w:rsidRDefault="0036677B" w:rsidP="00624F62">
            <w:pPr>
              <w:spacing w:line="240" w:lineRule="auto"/>
              <w:rPr>
                <w:rFonts w:ascii="Times New Roman" w:hAnsi="Times New Roman"/>
                <w:sz w:val="24"/>
                <w:szCs w:val="24"/>
              </w:rPr>
            </w:pPr>
          </w:p>
        </w:tc>
        <w:tc>
          <w:tcPr>
            <w:tcW w:w="1275" w:type="dxa"/>
            <w:textDirection w:val="btLr"/>
          </w:tcPr>
          <w:p w:rsidR="0036677B" w:rsidRPr="00624F62" w:rsidRDefault="0036677B" w:rsidP="00624F62">
            <w:pPr>
              <w:spacing w:line="240" w:lineRule="auto"/>
              <w:ind w:left="113" w:right="113"/>
              <w:rPr>
                <w:rFonts w:ascii="Times New Roman" w:hAnsi="Times New Roman"/>
                <w:sz w:val="24"/>
                <w:szCs w:val="24"/>
              </w:rPr>
            </w:pPr>
            <w:r w:rsidRPr="00624F62">
              <w:rPr>
                <w:rFonts w:ascii="Times New Roman" w:hAnsi="Times New Roman"/>
                <w:sz w:val="24"/>
                <w:szCs w:val="24"/>
              </w:rPr>
              <w:t xml:space="preserve">Занятия лекционного  типа </w:t>
            </w:r>
          </w:p>
        </w:tc>
        <w:tc>
          <w:tcPr>
            <w:tcW w:w="738" w:type="dxa"/>
            <w:textDirection w:val="btLr"/>
          </w:tcPr>
          <w:p w:rsidR="0036677B" w:rsidRPr="00624F62" w:rsidRDefault="0036677B" w:rsidP="00624F62">
            <w:pPr>
              <w:spacing w:line="240" w:lineRule="auto"/>
              <w:ind w:left="113" w:right="113"/>
              <w:rPr>
                <w:rFonts w:ascii="Times New Roman" w:hAnsi="Times New Roman"/>
                <w:sz w:val="24"/>
                <w:szCs w:val="24"/>
              </w:rPr>
            </w:pPr>
            <w:r w:rsidRPr="00624F62">
              <w:rPr>
                <w:rFonts w:ascii="Times New Roman" w:hAnsi="Times New Roman"/>
                <w:sz w:val="24"/>
                <w:szCs w:val="24"/>
              </w:rPr>
              <w:t xml:space="preserve">Занятия семинарского типа </w:t>
            </w:r>
          </w:p>
        </w:tc>
        <w:tc>
          <w:tcPr>
            <w:tcW w:w="993" w:type="dxa"/>
            <w:textDirection w:val="btLr"/>
          </w:tcPr>
          <w:p w:rsidR="0036677B" w:rsidRPr="00624F62" w:rsidRDefault="0036677B" w:rsidP="00624F62">
            <w:pPr>
              <w:spacing w:line="240" w:lineRule="auto"/>
              <w:ind w:left="113" w:right="113"/>
              <w:rPr>
                <w:rFonts w:ascii="Times New Roman" w:hAnsi="Times New Roman"/>
                <w:sz w:val="24"/>
                <w:szCs w:val="24"/>
              </w:rPr>
            </w:pPr>
            <w:r w:rsidRPr="00624F62">
              <w:rPr>
                <w:rFonts w:ascii="Times New Roman" w:hAnsi="Times New Roman"/>
                <w:sz w:val="24"/>
                <w:szCs w:val="24"/>
              </w:rPr>
              <w:t>Групповые консультации</w:t>
            </w:r>
          </w:p>
        </w:tc>
        <w:tc>
          <w:tcPr>
            <w:tcW w:w="992" w:type="dxa"/>
            <w:textDirection w:val="btLr"/>
          </w:tcPr>
          <w:p w:rsidR="0036677B" w:rsidRPr="00624F62" w:rsidRDefault="0036677B" w:rsidP="00624F62">
            <w:pPr>
              <w:spacing w:line="240" w:lineRule="auto"/>
              <w:ind w:left="113" w:right="113"/>
              <w:rPr>
                <w:rFonts w:ascii="Times New Roman" w:hAnsi="Times New Roman"/>
                <w:sz w:val="24"/>
                <w:szCs w:val="24"/>
              </w:rPr>
            </w:pPr>
            <w:r w:rsidRPr="00624F62">
              <w:rPr>
                <w:rFonts w:ascii="Times New Roman" w:hAnsi="Times New Roman"/>
                <w:sz w:val="24"/>
                <w:szCs w:val="24"/>
              </w:rPr>
              <w:t>Индивидуальные консультации</w:t>
            </w:r>
          </w:p>
        </w:tc>
        <w:tc>
          <w:tcPr>
            <w:tcW w:w="1701" w:type="dxa"/>
            <w:tcBorders>
              <w:right w:val="single" w:sz="4" w:space="0" w:color="auto"/>
            </w:tcBorders>
          </w:tcPr>
          <w:p w:rsidR="0036677B" w:rsidRPr="00BC5B51" w:rsidRDefault="0036677B" w:rsidP="00DD66D1">
            <w:pPr>
              <w:spacing w:line="240" w:lineRule="auto"/>
              <w:rPr>
                <w:rFonts w:ascii="Times New Roman" w:hAnsi="Times New Roman"/>
                <w:sz w:val="20"/>
                <w:szCs w:val="20"/>
              </w:rPr>
            </w:pPr>
            <w:r w:rsidRPr="00BC5B51">
              <w:rPr>
                <w:rFonts w:ascii="Times New Roman" w:hAnsi="Times New Roman"/>
                <w:sz w:val="20"/>
                <w:szCs w:val="20"/>
              </w:rPr>
              <w:t>Учебные занятия, направленные на проведение текущего контроля успеваемости</w:t>
            </w:r>
            <w:r w:rsidR="00BC5B51" w:rsidRPr="00BC5B51">
              <w:rPr>
                <w:rFonts w:ascii="Times New Roman" w:hAnsi="Times New Roman"/>
                <w:sz w:val="20"/>
                <w:szCs w:val="20"/>
              </w:rPr>
              <w:t>, промежуточной аттестации</w:t>
            </w:r>
          </w:p>
        </w:tc>
        <w:tc>
          <w:tcPr>
            <w:tcW w:w="1134" w:type="dxa"/>
            <w:tcBorders>
              <w:left w:val="single" w:sz="4" w:space="0" w:color="auto"/>
              <w:right w:val="single" w:sz="4" w:space="0" w:color="auto"/>
            </w:tcBorders>
          </w:tcPr>
          <w:p w:rsidR="0036677B" w:rsidRPr="00624F62" w:rsidRDefault="0036677B" w:rsidP="00624F62">
            <w:pPr>
              <w:spacing w:line="240" w:lineRule="auto"/>
              <w:rPr>
                <w:rFonts w:ascii="Times New Roman" w:hAnsi="Times New Roman"/>
                <w:b/>
                <w:color w:val="FF6600"/>
                <w:sz w:val="24"/>
                <w:szCs w:val="24"/>
              </w:rPr>
            </w:pPr>
            <w:r w:rsidRPr="00624F62">
              <w:rPr>
                <w:rFonts w:ascii="Times New Roman" w:hAnsi="Times New Roman"/>
                <w:b/>
                <w:sz w:val="24"/>
                <w:szCs w:val="24"/>
              </w:rPr>
              <w:t xml:space="preserve">Всего </w:t>
            </w:r>
          </w:p>
        </w:tc>
        <w:tc>
          <w:tcPr>
            <w:tcW w:w="1134" w:type="dxa"/>
            <w:tcBorders>
              <w:left w:val="single" w:sz="4" w:space="0" w:color="auto"/>
              <w:right w:val="single" w:sz="4" w:space="0" w:color="auto"/>
            </w:tcBorders>
            <w:textDirection w:val="btLr"/>
          </w:tcPr>
          <w:p w:rsidR="0036677B" w:rsidRPr="00624F62" w:rsidRDefault="00DD66D1" w:rsidP="00BC5B51">
            <w:pPr>
              <w:spacing w:line="240" w:lineRule="auto"/>
              <w:ind w:left="113" w:right="113"/>
              <w:rPr>
                <w:rFonts w:ascii="Times New Roman" w:hAnsi="Times New Roman"/>
                <w:sz w:val="24"/>
                <w:szCs w:val="24"/>
              </w:rPr>
            </w:pPr>
            <w:r>
              <w:rPr>
                <w:rFonts w:ascii="Times New Roman" w:hAnsi="Times New Roman"/>
                <w:sz w:val="24"/>
                <w:szCs w:val="24"/>
              </w:rPr>
              <w:t>Выполне</w:t>
            </w:r>
            <w:r w:rsidR="0036677B" w:rsidRPr="00624F62">
              <w:rPr>
                <w:rFonts w:ascii="Times New Roman" w:hAnsi="Times New Roman"/>
                <w:sz w:val="24"/>
                <w:szCs w:val="24"/>
              </w:rPr>
              <w:t>ние домашних заданий</w:t>
            </w:r>
          </w:p>
        </w:tc>
        <w:tc>
          <w:tcPr>
            <w:tcW w:w="679" w:type="dxa"/>
            <w:tcBorders>
              <w:left w:val="single" w:sz="4" w:space="0" w:color="auto"/>
            </w:tcBorders>
            <w:textDirection w:val="btLr"/>
          </w:tcPr>
          <w:p w:rsidR="0036677B" w:rsidRPr="00624F62" w:rsidRDefault="00C91D49" w:rsidP="00BC5B51">
            <w:pPr>
              <w:spacing w:line="240" w:lineRule="auto"/>
              <w:ind w:left="113" w:right="113"/>
              <w:rPr>
                <w:rFonts w:ascii="Times New Roman" w:hAnsi="Times New Roman"/>
                <w:sz w:val="24"/>
                <w:szCs w:val="24"/>
              </w:rPr>
            </w:pPr>
            <w:r>
              <w:rPr>
                <w:rFonts w:ascii="Times New Roman" w:hAnsi="Times New Roman"/>
                <w:sz w:val="24"/>
                <w:szCs w:val="24"/>
              </w:rPr>
              <w:t>Подгот</w:t>
            </w:r>
            <w:r w:rsidR="00DD66D1">
              <w:rPr>
                <w:rFonts w:ascii="Times New Roman" w:hAnsi="Times New Roman"/>
                <w:sz w:val="24"/>
                <w:szCs w:val="24"/>
              </w:rPr>
              <w:t>ов</w:t>
            </w:r>
            <w:r w:rsidR="0036677B" w:rsidRPr="00624F62">
              <w:rPr>
                <w:rFonts w:ascii="Times New Roman" w:hAnsi="Times New Roman"/>
                <w:sz w:val="24"/>
                <w:szCs w:val="24"/>
              </w:rPr>
              <w:t>ка рефератовит.п..</w:t>
            </w:r>
          </w:p>
        </w:tc>
        <w:tc>
          <w:tcPr>
            <w:tcW w:w="1192" w:type="dxa"/>
          </w:tcPr>
          <w:p w:rsidR="0036677B" w:rsidRPr="00624F62" w:rsidRDefault="0036677B" w:rsidP="00624F62">
            <w:pPr>
              <w:spacing w:line="240" w:lineRule="auto"/>
              <w:rPr>
                <w:rFonts w:ascii="Times New Roman" w:hAnsi="Times New Roman"/>
                <w:b/>
                <w:sz w:val="24"/>
                <w:szCs w:val="24"/>
              </w:rPr>
            </w:pPr>
            <w:r w:rsidRPr="00624F62">
              <w:rPr>
                <w:rFonts w:ascii="Times New Roman" w:hAnsi="Times New Roman"/>
                <w:b/>
                <w:sz w:val="24"/>
                <w:szCs w:val="24"/>
              </w:rPr>
              <w:t>Всего</w:t>
            </w:r>
          </w:p>
        </w:tc>
      </w:tr>
      <w:tr w:rsidR="00EF2DB3" w:rsidRPr="00624F62">
        <w:tc>
          <w:tcPr>
            <w:tcW w:w="4077" w:type="dxa"/>
          </w:tcPr>
          <w:p w:rsidR="00EF2DB3" w:rsidRPr="005519E8" w:rsidRDefault="00EF2DB3" w:rsidP="00EF2DB3">
            <w:pPr>
              <w:spacing w:line="240" w:lineRule="auto"/>
              <w:rPr>
                <w:rFonts w:ascii="Times New Roman" w:hAnsi="Times New Roman"/>
                <w:sz w:val="24"/>
                <w:szCs w:val="24"/>
              </w:rPr>
            </w:pPr>
            <w:r w:rsidRPr="00624F62">
              <w:rPr>
                <w:rFonts w:ascii="Times New Roman" w:hAnsi="Times New Roman"/>
                <w:sz w:val="24"/>
                <w:szCs w:val="24"/>
              </w:rPr>
              <w:lastRenderedPageBreak/>
              <w:t>Тема 1</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DD66D1">
        <w:trPr>
          <w:trHeight w:val="202"/>
        </w:trPr>
        <w:tc>
          <w:tcPr>
            <w:tcW w:w="4077" w:type="dxa"/>
          </w:tcPr>
          <w:p w:rsidR="00EF2DB3" w:rsidRPr="00624F62" w:rsidRDefault="00EF2DB3" w:rsidP="00EF2DB3">
            <w:pPr>
              <w:spacing w:line="240" w:lineRule="auto"/>
              <w:rPr>
                <w:rFonts w:ascii="Times New Roman" w:hAnsi="Times New Roman"/>
                <w:sz w:val="24"/>
                <w:szCs w:val="24"/>
              </w:rPr>
            </w:pPr>
            <w:r w:rsidRPr="00624F62">
              <w:rPr>
                <w:rFonts w:ascii="Times New Roman" w:hAnsi="Times New Roman"/>
                <w:sz w:val="24"/>
                <w:szCs w:val="24"/>
              </w:rPr>
              <w:t>Тема 2</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Pr="005519E8" w:rsidRDefault="00EF2DB3" w:rsidP="00EF2DB3">
            <w:pPr>
              <w:spacing w:line="240" w:lineRule="auto"/>
              <w:rPr>
                <w:rFonts w:ascii="Times New Roman" w:hAnsi="Times New Roman"/>
                <w:sz w:val="24"/>
                <w:szCs w:val="24"/>
              </w:rPr>
            </w:pPr>
            <w:r>
              <w:rPr>
                <w:rFonts w:ascii="Times New Roman" w:hAnsi="Times New Roman"/>
                <w:sz w:val="24"/>
                <w:szCs w:val="24"/>
              </w:rPr>
              <w:t>Тема 3</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Pr="00624F62" w:rsidRDefault="00EF2DB3" w:rsidP="00EF2DB3">
            <w:pPr>
              <w:spacing w:line="240" w:lineRule="auto"/>
              <w:rPr>
                <w:rFonts w:ascii="Times New Roman" w:hAnsi="Times New Roman"/>
                <w:sz w:val="24"/>
                <w:szCs w:val="24"/>
              </w:rPr>
            </w:pPr>
            <w:r>
              <w:rPr>
                <w:rFonts w:ascii="Times New Roman" w:hAnsi="Times New Roman"/>
                <w:sz w:val="24"/>
                <w:szCs w:val="24"/>
              </w:rPr>
              <w:t>Тема 4</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Pr="005519E8" w:rsidRDefault="00EF2DB3" w:rsidP="00EF2DB3">
            <w:pPr>
              <w:spacing w:line="240" w:lineRule="auto"/>
              <w:rPr>
                <w:rFonts w:ascii="Times New Roman" w:hAnsi="Times New Roman"/>
                <w:sz w:val="24"/>
                <w:szCs w:val="24"/>
              </w:rPr>
            </w:pPr>
            <w:r>
              <w:rPr>
                <w:rFonts w:ascii="Times New Roman" w:hAnsi="Times New Roman"/>
                <w:sz w:val="24"/>
                <w:szCs w:val="24"/>
              </w:rPr>
              <w:t>Тема 5</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Pr="005519E8" w:rsidRDefault="00EF2DB3" w:rsidP="00EF2DB3">
            <w:pPr>
              <w:spacing w:line="240" w:lineRule="auto"/>
              <w:rPr>
                <w:rFonts w:ascii="Times New Roman" w:hAnsi="Times New Roman"/>
                <w:sz w:val="24"/>
                <w:szCs w:val="24"/>
              </w:rPr>
            </w:pPr>
            <w:r>
              <w:rPr>
                <w:rFonts w:ascii="Times New Roman" w:hAnsi="Times New Roman"/>
                <w:sz w:val="24"/>
                <w:szCs w:val="24"/>
              </w:rPr>
              <w:t>Тема 6</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Тема 7</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 xml:space="preserve">Тема 8 </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Pr="00624F62" w:rsidRDefault="00EF2DB3" w:rsidP="00EF2DB3">
            <w:pPr>
              <w:spacing w:line="240" w:lineRule="auto"/>
              <w:rPr>
                <w:rFonts w:ascii="Times New Roman" w:hAnsi="Times New Roman"/>
                <w:sz w:val="24"/>
                <w:szCs w:val="24"/>
              </w:rPr>
            </w:pPr>
            <w:r>
              <w:rPr>
                <w:rFonts w:ascii="Times New Roman" w:hAnsi="Times New Roman"/>
                <w:sz w:val="24"/>
                <w:szCs w:val="24"/>
              </w:rPr>
              <w:t>Текущий контроль успеваемости</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 xml:space="preserve">Тема 9 </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Pr="005519E8" w:rsidRDefault="00EF2DB3" w:rsidP="00EF2DB3">
            <w:pPr>
              <w:spacing w:line="240" w:lineRule="auto"/>
              <w:rPr>
                <w:rFonts w:ascii="Times New Roman" w:hAnsi="Times New Roman"/>
                <w:sz w:val="24"/>
                <w:szCs w:val="24"/>
              </w:rPr>
            </w:pPr>
            <w:r>
              <w:rPr>
                <w:rFonts w:ascii="Times New Roman" w:hAnsi="Times New Roman"/>
                <w:sz w:val="24"/>
                <w:szCs w:val="24"/>
              </w:rPr>
              <w:t>Тема 10</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Тема 11</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lastRenderedPageBreak/>
              <w:t>Тема 12</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Тема 13</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DD66D1">
        <w:tc>
          <w:tcPr>
            <w:tcW w:w="4077" w:type="dxa"/>
          </w:tcPr>
          <w:p w:rsidR="00EF2DB3" w:rsidRPr="005519E8" w:rsidRDefault="00EF2DB3" w:rsidP="00EF2DB3">
            <w:pPr>
              <w:spacing w:line="240" w:lineRule="auto"/>
              <w:rPr>
                <w:rFonts w:ascii="Times New Roman" w:hAnsi="Times New Roman"/>
                <w:sz w:val="24"/>
                <w:szCs w:val="24"/>
              </w:rPr>
            </w:pPr>
            <w:r>
              <w:rPr>
                <w:rFonts w:ascii="Times New Roman" w:hAnsi="Times New Roman"/>
                <w:sz w:val="24"/>
                <w:szCs w:val="24"/>
              </w:rPr>
              <w:t>Тема 14</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DD66D1">
        <w:tc>
          <w:tcPr>
            <w:tcW w:w="4077"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Тема 15</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DD66D1">
        <w:tc>
          <w:tcPr>
            <w:tcW w:w="4077"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Тема 16</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1275" w:type="dxa"/>
          </w:tcPr>
          <w:p w:rsidR="00EF2DB3" w:rsidRPr="00EF2DB3" w:rsidRDefault="00EF2DB3" w:rsidP="00EF2DB3">
            <w:pPr>
              <w:rPr>
                <w:rFonts w:ascii="Times New Roman" w:hAnsi="Times New Roman"/>
                <w:sz w:val="24"/>
                <w:szCs w:val="24"/>
              </w:rPr>
            </w:pP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0</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DD66D1">
        <w:tc>
          <w:tcPr>
            <w:tcW w:w="4077" w:type="dxa"/>
          </w:tcPr>
          <w:p w:rsidR="00EF2DB3" w:rsidRPr="002D6D5E" w:rsidRDefault="00EF2DB3" w:rsidP="00F27C4C">
            <w:pPr>
              <w:spacing w:line="240" w:lineRule="auto"/>
              <w:rPr>
                <w:rFonts w:ascii="Times New Roman" w:hAnsi="Times New Roman"/>
                <w:sz w:val="24"/>
                <w:szCs w:val="24"/>
                <w:lang w:val="en-US"/>
              </w:rPr>
            </w:pPr>
            <w:r>
              <w:rPr>
                <w:rFonts w:ascii="Times New Roman" w:hAnsi="Times New Roman"/>
                <w:sz w:val="24"/>
                <w:szCs w:val="24"/>
              </w:rPr>
              <w:t>Тема 17</w:t>
            </w:r>
          </w:p>
        </w:tc>
        <w:tc>
          <w:tcPr>
            <w:tcW w:w="993" w:type="dxa"/>
          </w:tcPr>
          <w:p w:rsidR="00EF2DB3" w:rsidRPr="00994792" w:rsidRDefault="00EF2DB3" w:rsidP="00F27C4C">
            <w:pPr>
              <w:spacing w:line="240" w:lineRule="auto"/>
              <w:rPr>
                <w:rFonts w:ascii="Times New Roman" w:hAnsi="Times New Roman"/>
                <w:sz w:val="24"/>
                <w:szCs w:val="24"/>
                <w:lang w:val="en-US"/>
              </w:rPr>
            </w:pPr>
            <w:r>
              <w:rPr>
                <w:rFonts w:ascii="Times New Roman" w:hAnsi="Times New Roman"/>
                <w:sz w:val="24"/>
                <w:szCs w:val="24"/>
              </w:rPr>
              <w:t>2</w:t>
            </w:r>
          </w:p>
        </w:tc>
        <w:tc>
          <w:tcPr>
            <w:tcW w:w="1275" w:type="dxa"/>
          </w:tcPr>
          <w:p w:rsidR="00EF2DB3" w:rsidRDefault="00EF2DB3" w:rsidP="00EF2DB3">
            <w:pPr>
              <w:spacing w:line="240" w:lineRule="auto"/>
              <w:rPr>
                <w:rFonts w:ascii="Times New Roman" w:hAnsi="Times New Roman"/>
                <w:sz w:val="24"/>
                <w:szCs w:val="24"/>
              </w:rPr>
            </w:pPr>
          </w:p>
        </w:tc>
        <w:tc>
          <w:tcPr>
            <w:tcW w:w="738" w:type="dxa"/>
          </w:tcPr>
          <w:p w:rsidR="00EF2DB3" w:rsidRPr="00624F62" w:rsidRDefault="00EF2DB3" w:rsidP="00EF2DB3">
            <w:pPr>
              <w:spacing w:line="240" w:lineRule="auto"/>
              <w:rPr>
                <w:rFonts w:ascii="Times New Roman" w:hAnsi="Times New Roman"/>
                <w:sz w:val="24"/>
                <w:szCs w:val="24"/>
              </w:rPr>
            </w:pPr>
          </w:p>
        </w:tc>
        <w:tc>
          <w:tcPr>
            <w:tcW w:w="993" w:type="dxa"/>
          </w:tcPr>
          <w:p w:rsidR="00EF2DB3" w:rsidRPr="00624F62" w:rsidRDefault="00EF2DB3" w:rsidP="00EF2DB3">
            <w:pPr>
              <w:spacing w:line="240" w:lineRule="auto"/>
              <w:rPr>
                <w:rFonts w:ascii="Times New Roman" w:hAnsi="Times New Roman"/>
                <w:sz w:val="24"/>
                <w:szCs w:val="24"/>
              </w:rPr>
            </w:pPr>
          </w:p>
        </w:tc>
        <w:tc>
          <w:tcPr>
            <w:tcW w:w="992" w:type="dxa"/>
          </w:tcPr>
          <w:p w:rsidR="00EF2DB3" w:rsidRPr="00624F62" w:rsidRDefault="00EF2DB3" w:rsidP="00EF2DB3">
            <w:pPr>
              <w:spacing w:line="240" w:lineRule="auto"/>
              <w:rPr>
                <w:rFonts w:ascii="Times New Roman" w:hAnsi="Times New Roman"/>
                <w:sz w:val="24"/>
                <w:szCs w:val="24"/>
              </w:rPr>
            </w:pPr>
          </w:p>
        </w:tc>
        <w:tc>
          <w:tcPr>
            <w:tcW w:w="1701" w:type="dxa"/>
          </w:tcPr>
          <w:p w:rsidR="00EF2DB3" w:rsidRPr="00624F62" w:rsidRDefault="00EF2DB3" w:rsidP="00EF2DB3">
            <w:pPr>
              <w:spacing w:line="240" w:lineRule="auto"/>
              <w:rPr>
                <w:rFonts w:ascii="Times New Roman" w:hAnsi="Times New Roman"/>
                <w:sz w:val="24"/>
                <w:szCs w:val="24"/>
              </w:rPr>
            </w:pPr>
          </w:p>
        </w:tc>
        <w:tc>
          <w:tcPr>
            <w:tcW w:w="1134" w:type="dxa"/>
          </w:tcPr>
          <w:p w:rsidR="00EF2DB3" w:rsidRPr="00994792" w:rsidRDefault="00EF2DB3" w:rsidP="00EF2DB3">
            <w:pPr>
              <w:spacing w:line="240" w:lineRule="auto"/>
              <w:rPr>
                <w:rFonts w:ascii="Times New Roman" w:hAnsi="Times New Roman"/>
                <w:sz w:val="24"/>
                <w:szCs w:val="24"/>
                <w:lang w:val="en-US"/>
              </w:rPr>
            </w:pPr>
          </w:p>
        </w:tc>
        <w:tc>
          <w:tcPr>
            <w:tcW w:w="1134" w:type="dxa"/>
          </w:tcPr>
          <w:p w:rsidR="00EF2DB3" w:rsidRDefault="00EF2DB3" w:rsidP="00F27C4C">
            <w:pPr>
              <w:spacing w:line="240" w:lineRule="auto"/>
              <w:rPr>
                <w:rFonts w:ascii="Times New Roman" w:hAnsi="Times New Roman"/>
                <w:sz w:val="24"/>
                <w:szCs w:val="24"/>
              </w:rPr>
            </w:pPr>
            <w:r>
              <w:rPr>
                <w:rFonts w:ascii="Times New Roman" w:hAnsi="Times New Roman"/>
                <w:sz w:val="24"/>
                <w:szCs w:val="24"/>
              </w:rPr>
              <w:t>2</w:t>
            </w:r>
          </w:p>
        </w:tc>
        <w:tc>
          <w:tcPr>
            <w:tcW w:w="679" w:type="dxa"/>
          </w:tcPr>
          <w:p w:rsidR="00EF2DB3" w:rsidRPr="00624F62" w:rsidRDefault="00EF2DB3" w:rsidP="00EF2DB3">
            <w:pPr>
              <w:spacing w:line="240" w:lineRule="auto"/>
              <w:rPr>
                <w:rFonts w:ascii="Times New Roman" w:hAnsi="Times New Roman"/>
                <w:sz w:val="24"/>
                <w:szCs w:val="24"/>
              </w:rPr>
            </w:pPr>
          </w:p>
        </w:tc>
        <w:tc>
          <w:tcPr>
            <w:tcW w:w="1192" w:type="dxa"/>
          </w:tcPr>
          <w:p w:rsidR="00EF2DB3" w:rsidRPr="00994792" w:rsidRDefault="00EF2DB3" w:rsidP="00F27C4C">
            <w:pPr>
              <w:spacing w:line="240" w:lineRule="auto"/>
              <w:rPr>
                <w:rFonts w:ascii="Times New Roman" w:hAnsi="Times New Roman"/>
                <w:sz w:val="24"/>
                <w:szCs w:val="24"/>
                <w:lang w:val="en-US"/>
              </w:rPr>
            </w:pPr>
            <w:r>
              <w:rPr>
                <w:rFonts w:ascii="Times New Roman" w:hAnsi="Times New Roman"/>
                <w:sz w:val="24"/>
                <w:szCs w:val="24"/>
              </w:rPr>
              <w:t>2</w:t>
            </w:r>
          </w:p>
        </w:tc>
      </w:tr>
      <w:tr w:rsidR="00EF2DB3" w:rsidRPr="00DD66D1">
        <w:tc>
          <w:tcPr>
            <w:tcW w:w="4077" w:type="dxa"/>
          </w:tcPr>
          <w:p w:rsidR="00EF2DB3" w:rsidRDefault="00EF2DB3" w:rsidP="00EF2DB3">
            <w:pPr>
              <w:spacing w:line="240" w:lineRule="auto"/>
              <w:rPr>
                <w:rFonts w:ascii="Times New Roman" w:hAnsi="Times New Roman"/>
                <w:sz w:val="24"/>
                <w:szCs w:val="24"/>
              </w:rPr>
            </w:pPr>
            <w:r w:rsidRPr="00624F62">
              <w:rPr>
                <w:rFonts w:ascii="Times New Roman" w:hAnsi="Times New Roman"/>
                <w:sz w:val="24"/>
                <w:szCs w:val="24"/>
              </w:rPr>
              <w:t>Промежуточная аттестация</w:t>
            </w:r>
          </w:p>
          <w:p w:rsidR="00EF2DB3" w:rsidRPr="00514AC9" w:rsidRDefault="00EF2DB3" w:rsidP="00EF2DB3">
            <w:pPr>
              <w:spacing w:line="240" w:lineRule="auto"/>
              <w:rPr>
                <w:rFonts w:ascii="Times New Roman" w:hAnsi="Times New Roman"/>
                <w:i/>
                <w:sz w:val="24"/>
                <w:szCs w:val="24"/>
                <w:u w:val="single"/>
              </w:rPr>
            </w:pPr>
            <w:r w:rsidRPr="00514AC9">
              <w:rPr>
                <w:rFonts w:ascii="Times New Roman" w:hAnsi="Times New Roman"/>
                <w:i/>
                <w:sz w:val="24"/>
                <w:szCs w:val="24"/>
                <w:u w:val="single"/>
              </w:rPr>
              <w:t>экзамен</w:t>
            </w:r>
          </w:p>
          <w:p w:rsidR="00EF2DB3" w:rsidRPr="005C2A35" w:rsidRDefault="00EF2DB3" w:rsidP="00EF2DB3">
            <w:pPr>
              <w:spacing w:line="240" w:lineRule="auto"/>
              <w:rPr>
                <w:rFonts w:ascii="Times New Roman" w:hAnsi="Times New Roman"/>
                <w:b/>
                <w:color w:val="FF0000"/>
                <w:sz w:val="24"/>
                <w:szCs w:val="24"/>
              </w:rPr>
            </w:pPr>
          </w:p>
        </w:tc>
        <w:tc>
          <w:tcPr>
            <w:tcW w:w="993" w:type="dxa"/>
          </w:tcPr>
          <w:p w:rsidR="00EF2DB3" w:rsidRPr="00A3599A" w:rsidRDefault="00EF2DB3" w:rsidP="00EF2DB3">
            <w:pPr>
              <w:spacing w:line="240" w:lineRule="auto"/>
              <w:rPr>
                <w:rFonts w:ascii="Times New Roman" w:hAnsi="Times New Roman"/>
                <w:sz w:val="24"/>
                <w:szCs w:val="24"/>
                <w:lang w:val="en-US"/>
              </w:rPr>
            </w:pPr>
            <w:r>
              <w:rPr>
                <w:rFonts w:ascii="Times New Roman" w:hAnsi="Times New Roman"/>
                <w:sz w:val="24"/>
                <w:szCs w:val="24"/>
              </w:rPr>
              <w:t>8 (6</w:t>
            </w:r>
            <w:r>
              <w:rPr>
                <w:rFonts w:ascii="Times New Roman" w:hAnsi="Times New Roman"/>
                <w:sz w:val="24"/>
                <w:szCs w:val="24"/>
                <w:lang w:val="en-US"/>
              </w:rPr>
              <w:t>*)</w:t>
            </w:r>
          </w:p>
        </w:tc>
        <w:tc>
          <w:tcPr>
            <w:tcW w:w="1275" w:type="dxa"/>
          </w:tcPr>
          <w:p w:rsidR="00EF2DB3" w:rsidRDefault="00EF2DB3" w:rsidP="00EF2DB3">
            <w:pPr>
              <w:spacing w:line="240" w:lineRule="auto"/>
              <w:rPr>
                <w:rFonts w:ascii="Times New Roman" w:hAnsi="Times New Roman"/>
                <w:sz w:val="24"/>
                <w:szCs w:val="24"/>
              </w:rPr>
            </w:pPr>
          </w:p>
        </w:tc>
        <w:tc>
          <w:tcPr>
            <w:tcW w:w="738" w:type="dxa"/>
          </w:tcPr>
          <w:p w:rsidR="00EF2DB3" w:rsidRPr="00624F62" w:rsidRDefault="00EF2DB3" w:rsidP="00EF2DB3">
            <w:pPr>
              <w:spacing w:line="240" w:lineRule="auto"/>
              <w:rPr>
                <w:rFonts w:ascii="Times New Roman" w:hAnsi="Times New Roman"/>
                <w:sz w:val="24"/>
                <w:szCs w:val="24"/>
              </w:rPr>
            </w:pPr>
          </w:p>
        </w:tc>
        <w:tc>
          <w:tcPr>
            <w:tcW w:w="993" w:type="dxa"/>
          </w:tcPr>
          <w:p w:rsidR="00EF2DB3" w:rsidRPr="00624F62" w:rsidRDefault="00EF2DB3" w:rsidP="00EF2DB3">
            <w:pPr>
              <w:spacing w:line="240" w:lineRule="auto"/>
              <w:rPr>
                <w:rFonts w:ascii="Times New Roman" w:hAnsi="Times New Roman"/>
                <w:sz w:val="24"/>
                <w:szCs w:val="24"/>
              </w:rPr>
            </w:pPr>
          </w:p>
        </w:tc>
        <w:tc>
          <w:tcPr>
            <w:tcW w:w="992" w:type="dxa"/>
          </w:tcPr>
          <w:p w:rsidR="00EF2DB3" w:rsidRPr="00624F62" w:rsidRDefault="00EF2DB3" w:rsidP="00EF2DB3">
            <w:pPr>
              <w:spacing w:line="240" w:lineRule="auto"/>
              <w:rPr>
                <w:rFonts w:ascii="Times New Roman" w:hAnsi="Times New Roman"/>
                <w:sz w:val="24"/>
                <w:szCs w:val="24"/>
              </w:rPr>
            </w:pPr>
          </w:p>
        </w:tc>
        <w:tc>
          <w:tcPr>
            <w:tcW w:w="1701" w:type="dxa"/>
          </w:tcPr>
          <w:p w:rsidR="00EF2DB3" w:rsidRPr="00624F62" w:rsidRDefault="00EF2DB3" w:rsidP="00EF2DB3">
            <w:pPr>
              <w:spacing w:line="240" w:lineRule="auto"/>
              <w:rPr>
                <w:rFonts w:ascii="Times New Roman" w:hAnsi="Times New Roman"/>
                <w:sz w:val="24"/>
                <w:szCs w:val="24"/>
              </w:rPr>
            </w:pPr>
            <w:r>
              <w:rPr>
                <w:rFonts w:ascii="Times New Roman" w:hAnsi="Times New Roman"/>
                <w:sz w:val="24"/>
                <w:szCs w:val="24"/>
              </w:rPr>
              <w:t>2</w:t>
            </w:r>
          </w:p>
        </w:tc>
        <w:tc>
          <w:tcPr>
            <w:tcW w:w="1134"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2</w:t>
            </w:r>
          </w:p>
        </w:tc>
        <w:tc>
          <w:tcPr>
            <w:tcW w:w="1134"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6(4*)</w:t>
            </w:r>
          </w:p>
        </w:tc>
        <w:tc>
          <w:tcPr>
            <w:tcW w:w="679" w:type="dxa"/>
          </w:tcPr>
          <w:p w:rsidR="00EF2DB3" w:rsidRPr="00624F62" w:rsidRDefault="00EF2DB3" w:rsidP="00EF2DB3">
            <w:pPr>
              <w:spacing w:line="240" w:lineRule="auto"/>
              <w:rPr>
                <w:rFonts w:ascii="Times New Roman" w:hAnsi="Times New Roman"/>
                <w:sz w:val="24"/>
                <w:szCs w:val="24"/>
              </w:rPr>
            </w:pPr>
          </w:p>
        </w:tc>
        <w:tc>
          <w:tcPr>
            <w:tcW w:w="1192"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6 (4*)</w:t>
            </w:r>
          </w:p>
        </w:tc>
      </w:tr>
      <w:tr w:rsidR="00EF2DB3" w:rsidRPr="00DD66D1">
        <w:tc>
          <w:tcPr>
            <w:tcW w:w="4077" w:type="dxa"/>
          </w:tcPr>
          <w:p w:rsidR="00EF2DB3" w:rsidRDefault="00EF2DB3" w:rsidP="00EF2DB3">
            <w:pPr>
              <w:spacing w:line="240" w:lineRule="auto"/>
              <w:rPr>
                <w:rFonts w:ascii="Times New Roman" w:hAnsi="Times New Roman"/>
                <w:sz w:val="24"/>
                <w:szCs w:val="24"/>
              </w:rPr>
            </w:pPr>
            <w:r w:rsidRPr="00624F62">
              <w:rPr>
                <w:rFonts w:ascii="Times New Roman" w:hAnsi="Times New Roman"/>
                <w:b/>
                <w:sz w:val="24"/>
                <w:szCs w:val="24"/>
              </w:rPr>
              <w:t>Итого</w:t>
            </w:r>
          </w:p>
        </w:tc>
        <w:tc>
          <w:tcPr>
            <w:tcW w:w="993"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108</w:t>
            </w:r>
          </w:p>
        </w:tc>
        <w:tc>
          <w:tcPr>
            <w:tcW w:w="1275"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 xml:space="preserve">30 </w:t>
            </w:r>
          </w:p>
        </w:tc>
        <w:tc>
          <w:tcPr>
            <w:tcW w:w="738" w:type="dxa"/>
          </w:tcPr>
          <w:p w:rsidR="00EF2DB3" w:rsidRPr="00624F62" w:rsidRDefault="00EF2DB3" w:rsidP="00EF2DB3">
            <w:pPr>
              <w:spacing w:line="240" w:lineRule="auto"/>
              <w:rPr>
                <w:rFonts w:ascii="Times New Roman" w:hAnsi="Times New Roman"/>
                <w:sz w:val="24"/>
                <w:szCs w:val="24"/>
              </w:rPr>
            </w:pPr>
          </w:p>
        </w:tc>
        <w:tc>
          <w:tcPr>
            <w:tcW w:w="993" w:type="dxa"/>
          </w:tcPr>
          <w:p w:rsidR="00EF2DB3" w:rsidRPr="00624F62" w:rsidRDefault="00EF2DB3" w:rsidP="00EF2DB3">
            <w:pPr>
              <w:spacing w:line="240" w:lineRule="auto"/>
              <w:rPr>
                <w:rFonts w:ascii="Times New Roman" w:hAnsi="Times New Roman"/>
                <w:sz w:val="24"/>
                <w:szCs w:val="24"/>
              </w:rPr>
            </w:pPr>
          </w:p>
        </w:tc>
        <w:tc>
          <w:tcPr>
            <w:tcW w:w="992" w:type="dxa"/>
          </w:tcPr>
          <w:p w:rsidR="00EF2DB3" w:rsidRPr="00624F62" w:rsidRDefault="00EF2DB3" w:rsidP="00EF2DB3">
            <w:pPr>
              <w:spacing w:line="240" w:lineRule="auto"/>
              <w:rPr>
                <w:rFonts w:ascii="Times New Roman" w:hAnsi="Times New Roman"/>
                <w:sz w:val="24"/>
                <w:szCs w:val="24"/>
              </w:rPr>
            </w:pPr>
          </w:p>
        </w:tc>
        <w:tc>
          <w:tcPr>
            <w:tcW w:w="1701" w:type="dxa"/>
          </w:tcPr>
          <w:p w:rsidR="00EF2DB3" w:rsidRPr="002D6D5E" w:rsidRDefault="00EF2DB3" w:rsidP="00EF2DB3">
            <w:pPr>
              <w:spacing w:line="240" w:lineRule="auto"/>
              <w:rPr>
                <w:rFonts w:ascii="Times New Roman" w:hAnsi="Times New Roman"/>
                <w:sz w:val="24"/>
                <w:szCs w:val="24"/>
                <w:lang w:val="en-US"/>
              </w:rPr>
            </w:pPr>
            <w:r>
              <w:rPr>
                <w:rFonts w:ascii="Times New Roman" w:hAnsi="Times New Roman"/>
                <w:sz w:val="24"/>
                <w:szCs w:val="24"/>
              </w:rPr>
              <w:t>4</w:t>
            </w:r>
          </w:p>
        </w:tc>
        <w:tc>
          <w:tcPr>
            <w:tcW w:w="1134"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 xml:space="preserve">34 </w:t>
            </w:r>
          </w:p>
        </w:tc>
        <w:tc>
          <w:tcPr>
            <w:tcW w:w="1134"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 xml:space="preserve">74 </w:t>
            </w:r>
          </w:p>
        </w:tc>
        <w:tc>
          <w:tcPr>
            <w:tcW w:w="679" w:type="dxa"/>
          </w:tcPr>
          <w:p w:rsidR="00EF2DB3" w:rsidRPr="00624F62" w:rsidRDefault="00EF2DB3" w:rsidP="00EF2DB3">
            <w:pPr>
              <w:spacing w:line="240" w:lineRule="auto"/>
              <w:rPr>
                <w:rFonts w:ascii="Times New Roman" w:hAnsi="Times New Roman"/>
                <w:sz w:val="24"/>
                <w:szCs w:val="24"/>
              </w:rPr>
            </w:pPr>
          </w:p>
        </w:tc>
        <w:tc>
          <w:tcPr>
            <w:tcW w:w="1192"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 xml:space="preserve">74 </w:t>
            </w:r>
          </w:p>
        </w:tc>
      </w:tr>
    </w:tbl>
    <w:p w:rsidR="0036677B" w:rsidRPr="003A3649" w:rsidRDefault="0036677B" w:rsidP="000145A3">
      <w:pPr>
        <w:rPr>
          <w:rFonts w:ascii="Times New Roman" w:hAnsi="Times New Roman"/>
          <w:i/>
          <w:sz w:val="24"/>
          <w:szCs w:val="24"/>
        </w:rPr>
      </w:pPr>
    </w:p>
    <w:p w:rsidR="00062A6A" w:rsidRDefault="00062A6A" w:rsidP="00CC3F11">
      <w:pPr>
        <w:rPr>
          <w:rFonts w:ascii="Times New Roman" w:hAnsi="Times New Roman"/>
          <w:i/>
          <w:sz w:val="24"/>
          <w:szCs w:val="24"/>
        </w:rPr>
      </w:pPr>
    </w:p>
    <w:p w:rsidR="0036677B" w:rsidRDefault="0036677B" w:rsidP="00CC3F11">
      <w:pPr>
        <w:rPr>
          <w:rFonts w:ascii="Times New Roman" w:hAnsi="Times New Roman"/>
          <w:sz w:val="24"/>
          <w:szCs w:val="24"/>
        </w:rPr>
      </w:pPr>
      <w:r w:rsidRPr="003A3649">
        <w:rPr>
          <w:rFonts w:ascii="Times New Roman" w:hAnsi="Times New Roman"/>
          <w:sz w:val="24"/>
          <w:szCs w:val="24"/>
        </w:rPr>
        <w:t xml:space="preserve">10. Перечень учебно-методического обеспечения для самостоятельной работы </w:t>
      </w:r>
      <w:r w:rsidR="00A30333">
        <w:rPr>
          <w:rFonts w:ascii="Times New Roman" w:hAnsi="Times New Roman"/>
          <w:sz w:val="24"/>
          <w:szCs w:val="24"/>
        </w:rPr>
        <w:t>студентов</w:t>
      </w:r>
      <w:r w:rsidR="00555021">
        <w:rPr>
          <w:rFonts w:ascii="Times New Roman" w:hAnsi="Times New Roman"/>
          <w:sz w:val="24"/>
          <w:szCs w:val="24"/>
        </w:rPr>
        <w:t xml:space="preserve"> по дисциплине (модулю):</w:t>
      </w:r>
    </w:p>
    <w:p w:rsidR="0036677B" w:rsidRDefault="00555021" w:rsidP="00CC3F11">
      <w:pPr>
        <w:rPr>
          <w:rFonts w:ascii="Times New Roman" w:hAnsi="Times New Roman"/>
          <w:sz w:val="24"/>
          <w:szCs w:val="24"/>
        </w:rPr>
      </w:pPr>
      <w:r w:rsidRPr="00555021">
        <w:rPr>
          <w:rFonts w:ascii="Times New Roman" w:hAnsi="Times New Roman"/>
          <w:sz w:val="24"/>
          <w:szCs w:val="24"/>
        </w:rPr>
        <w:t>Конспекты лекций, списки задач к лекциям,</w:t>
      </w:r>
      <w:r>
        <w:rPr>
          <w:rFonts w:ascii="Times New Roman" w:hAnsi="Times New Roman"/>
          <w:sz w:val="24"/>
          <w:szCs w:val="24"/>
        </w:rPr>
        <w:t xml:space="preserve"> основная и дополнительная учебная литература.</w:t>
      </w:r>
    </w:p>
    <w:p w:rsidR="00555021" w:rsidRPr="003A3649" w:rsidRDefault="00555021" w:rsidP="00CC3F11">
      <w:pPr>
        <w:rPr>
          <w:rFonts w:ascii="Times New Roman" w:hAnsi="Times New Roman"/>
          <w:sz w:val="24"/>
          <w:szCs w:val="24"/>
        </w:rPr>
      </w:pPr>
    </w:p>
    <w:p w:rsidR="0036677B" w:rsidRPr="003A3649" w:rsidRDefault="0036677B" w:rsidP="007E07E0">
      <w:pPr>
        <w:rPr>
          <w:rFonts w:ascii="Times New Roman" w:hAnsi="Times New Roman"/>
          <w:sz w:val="24"/>
          <w:szCs w:val="24"/>
        </w:rPr>
      </w:pPr>
      <w:r w:rsidRPr="003A3649">
        <w:rPr>
          <w:rFonts w:ascii="Times New Roman" w:hAnsi="Times New Roman"/>
          <w:sz w:val="24"/>
          <w:szCs w:val="24"/>
        </w:rPr>
        <w:t>11. Фонд оценочных средств для промежуточной аттестации по дисциплине (модулю).</w:t>
      </w:r>
    </w:p>
    <w:p w:rsidR="0036677B" w:rsidRPr="003A3649" w:rsidRDefault="0036677B" w:rsidP="00F039F4">
      <w:pPr>
        <w:pStyle w:val="a4"/>
        <w:rPr>
          <w:rFonts w:ascii="Times New Roman" w:hAnsi="Times New Roman"/>
          <w:sz w:val="24"/>
          <w:szCs w:val="24"/>
        </w:rPr>
      </w:pPr>
    </w:p>
    <w:p w:rsidR="0036677B" w:rsidRPr="00753007" w:rsidRDefault="00062A6A" w:rsidP="00F039F4">
      <w:pPr>
        <w:pStyle w:val="a4"/>
        <w:numPr>
          <w:ilvl w:val="0"/>
          <w:numId w:val="1"/>
        </w:numPr>
        <w:rPr>
          <w:rFonts w:ascii="Times New Roman" w:hAnsi="Times New Roman"/>
          <w:i/>
          <w:sz w:val="24"/>
          <w:szCs w:val="24"/>
        </w:rPr>
      </w:pPr>
      <w:r>
        <w:rPr>
          <w:rFonts w:ascii="Times New Roman" w:hAnsi="Times New Roman"/>
          <w:sz w:val="24"/>
          <w:szCs w:val="24"/>
        </w:rPr>
        <w:t>Перечень компетенций:</w:t>
      </w:r>
    </w:p>
    <w:p w:rsidR="00753007" w:rsidRPr="003A3649" w:rsidRDefault="00753007" w:rsidP="00753007">
      <w:pPr>
        <w:pStyle w:val="a4"/>
        <w:rPr>
          <w:rFonts w:ascii="Times New Roman" w:hAnsi="Times New Roman"/>
          <w:i/>
          <w:sz w:val="24"/>
          <w:szCs w:val="24"/>
        </w:rPr>
      </w:pPr>
    </w:p>
    <w:p w:rsidR="002C6AB5" w:rsidRPr="002C6AB5" w:rsidRDefault="0036677B" w:rsidP="00F039F4">
      <w:pPr>
        <w:pStyle w:val="a4"/>
        <w:numPr>
          <w:ilvl w:val="0"/>
          <w:numId w:val="1"/>
        </w:numPr>
        <w:rPr>
          <w:rFonts w:ascii="Times New Roman" w:hAnsi="Times New Roman"/>
          <w:sz w:val="24"/>
          <w:szCs w:val="24"/>
        </w:rPr>
      </w:pPr>
      <w:r w:rsidRPr="003A3649">
        <w:rPr>
          <w:rFonts w:ascii="Times New Roman" w:hAnsi="Times New Roman"/>
          <w:sz w:val="24"/>
          <w:szCs w:val="24"/>
        </w:rPr>
        <w:t>Описание шкал оценивания</w:t>
      </w:r>
      <w:r w:rsidR="00E511D7" w:rsidRPr="00062A6A">
        <w:rPr>
          <w:rFonts w:ascii="Times New Roman" w:hAnsi="Times New Roman"/>
          <w:i/>
          <w:sz w:val="24"/>
          <w:szCs w:val="24"/>
        </w:rPr>
        <w:t xml:space="preserve">: </w:t>
      </w:r>
    </w:p>
    <w:p w:rsidR="002C6AB5" w:rsidRPr="00514AC9" w:rsidRDefault="00E511D7" w:rsidP="002C6AB5">
      <w:pPr>
        <w:ind w:left="360"/>
        <w:rPr>
          <w:rFonts w:ascii="Times New Roman" w:hAnsi="Times New Roman"/>
          <w:i/>
          <w:sz w:val="24"/>
          <w:szCs w:val="24"/>
        </w:rPr>
      </w:pPr>
      <w:r w:rsidRPr="00514AC9">
        <w:rPr>
          <w:rFonts w:ascii="Times New Roman" w:hAnsi="Times New Roman"/>
          <w:i/>
          <w:sz w:val="24"/>
          <w:szCs w:val="24"/>
        </w:rPr>
        <w:t>экзамен с оценкой по пятибалльной шкале</w:t>
      </w:r>
    </w:p>
    <w:p w:rsidR="0036677B" w:rsidRPr="002C6AB5" w:rsidRDefault="0036677B" w:rsidP="002C6AB5">
      <w:pPr>
        <w:ind w:left="360"/>
        <w:rPr>
          <w:rFonts w:ascii="Times New Roman" w:hAnsi="Times New Roman"/>
          <w:color w:val="76923C"/>
          <w:sz w:val="24"/>
          <w:szCs w:val="24"/>
        </w:rPr>
      </w:pPr>
    </w:p>
    <w:p w:rsidR="00F51626" w:rsidRDefault="0036677B" w:rsidP="00165F1D">
      <w:pPr>
        <w:pStyle w:val="a4"/>
        <w:numPr>
          <w:ilvl w:val="0"/>
          <w:numId w:val="1"/>
        </w:numPr>
        <w:rPr>
          <w:rFonts w:ascii="Times New Roman" w:hAnsi="Times New Roman"/>
          <w:sz w:val="24"/>
          <w:szCs w:val="24"/>
        </w:rPr>
      </w:pPr>
      <w:r w:rsidRPr="003A3649">
        <w:rPr>
          <w:rFonts w:ascii="Times New Roman" w:hAnsi="Times New Roman"/>
          <w:sz w:val="24"/>
          <w:szCs w:val="24"/>
        </w:rPr>
        <w:t xml:space="preserve">Критерии и процедуры оценивания результатов обучения по дисциплине (модулю), характеризующих этапы формирования компетенций. </w:t>
      </w:r>
    </w:p>
    <w:p w:rsidR="0036677B" w:rsidRPr="003A3649" w:rsidRDefault="0036677B" w:rsidP="00F51626">
      <w:pPr>
        <w:pStyle w:val="a4"/>
        <w:rPr>
          <w:rFonts w:ascii="Times New Roman" w:hAnsi="Times New Roman"/>
          <w:sz w:val="24"/>
          <w:szCs w:val="24"/>
        </w:rPr>
      </w:pPr>
    </w:p>
    <w:p w:rsidR="00E654A3" w:rsidRPr="00BB3EF5" w:rsidRDefault="00E654A3" w:rsidP="00A73C29">
      <w:pPr>
        <w:shd w:val="clear" w:color="auto" w:fill="FFFFFF"/>
        <w:tabs>
          <w:tab w:val="left" w:pos="1134"/>
        </w:tabs>
        <w:spacing w:line="240" w:lineRule="auto"/>
        <w:ind w:firstLine="567"/>
        <w:rPr>
          <w:rFonts w:ascii="Times New Roman" w:hAnsi="Times New Roman"/>
          <w:sz w:val="20"/>
          <w:szCs w:val="24"/>
        </w:rPr>
      </w:pPr>
    </w:p>
    <w:p w:rsidR="0036677B" w:rsidRPr="00BB3EF5" w:rsidRDefault="0036677B" w:rsidP="00BB3EF5">
      <w:pPr>
        <w:rPr>
          <w:rFonts w:ascii="Times New Roman" w:hAnsi="Times New Roman"/>
          <w:sz w:val="24"/>
          <w:szCs w:val="24"/>
          <w:highlight w:val="yellow"/>
        </w:rPr>
      </w:pPr>
    </w:p>
    <w:p w:rsidR="00443D9D" w:rsidRPr="00C91D49" w:rsidRDefault="00443D9D" w:rsidP="007D25C8">
      <w:pPr>
        <w:pStyle w:val="a4"/>
        <w:numPr>
          <w:ilvl w:val="0"/>
          <w:numId w:val="1"/>
        </w:numPr>
        <w:rPr>
          <w:rFonts w:ascii="Times New Roman" w:hAnsi="Times New Roman"/>
          <w:sz w:val="24"/>
          <w:szCs w:val="24"/>
        </w:rPr>
      </w:pPr>
      <w:r w:rsidRPr="00C91D49">
        <w:rPr>
          <w:rFonts w:ascii="Times New Roman" w:hAnsi="Times New Roman"/>
          <w:sz w:val="24"/>
          <w:szCs w:val="24"/>
        </w:rPr>
        <w:t>Типовые контрольные задания или иные материалы, необходимые для оценки результатов обучения, характеризующих этапы формирования компетенций.</w:t>
      </w:r>
      <w:r w:rsidR="00C91D49" w:rsidRPr="00C91D49">
        <w:rPr>
          <w:rFonts w:ascii="Times New Roman" w:hAnsi="Times New Roman"/>
          <w:sz w:val="24"/>
          <w:szCs w:val="24"/>
        </w:rPr>
        <w:t>См. Приложения.</w:t>
      </w:r>
    </w:p>
    <w:p w:rsidR="00A80D0B" w:rsidRPr="003A3649" w:rsidRDefault="00A80D0B" w:rsidP="00A80D0B">
      <w:pPr>
        <w:pStyle w:val="a4"/>
        <w:rPr>
          <w:rFonts w:ascii="Times New Roman" w:hAnsi="Times New Roman"/>
          <w:sz w:val="24"/>
          <w:szCs w:val="24"/>
        </w:rPr>
      </w:pPr>
    </w:p>
    <w:p w:rsidR="0036677B" w:rsidRPr="003A3649" w:rsidRDefault="0036677B" w:rsidP="00CC3F11">
      <w:pPr>
        <w:rPr>
          <w:rFonts w:ascii="Times New Roman" w:hAnsi="Times New Roman"/>
          <w:sz w:val="24"/>
          <w:szCs w:val="24"/>
        </w:rPr>
      </w:pPr>
      <w:r w:rsidRPr="003A3649">
        <w:rPr>
          <w:rFonts w:ascii="Times New Roman" w:hAnsi="Times New Roman"/>
          <w:sz w:val="24"/>
          <w:szCs w:val="24"/>
        </w:rPr>
        <w:t>12.  Ресурсное обеспечение:</w:t>
      </w:r>
    </w:p>
    <w:p w:rsidR="00A30333" w:rsidRDefault="00C91D49" w:rsidP="00F51626">
      <w:pPr>
        <w:pStyle w:val="a4"/>
        <w:rPr>
          <w:rFonts w:ascii="Times New Roman" w:hAnsi="Times New Roman"/>
          <w:sz w:val="24"/>
          <w:szCs w:val="24"/>
        </w:rPr>
      </w:pPr>
      <w:r>
        <w:rPr>
          <w:rFonts w:ascii="Times New Roman" w:hAnsi="Times New Roman"/>
          <w:sz w:val="24"/>
          <w:szCs w:val="24"/>
        </w:rPr>
        <w:t xml:space="preserve">Перечень основной </w:t>
      </w:r>
      <w:r w:rsidR="00A80D0B">
        <w:rPr>
          <w:rFonts w:ascii="Times New Roman" w:hAnsi="Times New Roman"/>
          <w:sz w:val="24"/>
          <w:szCs w:val="24"/>
        </w:rPr>
        <w:t>учебной литературы:</w:t>
      </w:r>
      <w:r w:rsidR="00A30333">
        <w:rPr>
          <w:rFonts w:ascii="Times New Roman" w:hAnsi="Times New Roman"/>
          <w:sz w:val="24"/>
          <w:szCs w:val="24"/>
        </w:rPr>
        <w:t xml:space="preserve"> см. Приложение</w:t>
      </w:r>
    </w:p>
    <w:p w:rsidR="0036677B" w:rsidRPr="00F51626" w:rsidRDefault="00C91D49" w:rsidP="00F51626">
      <w:pPr>
        <w:ind w:left="360" w:firstLine="348"/>
        <w:rPr>
          <w:rFonts w:ascii="Times New Roman" w:hAnsi="Times New Roman"/>
          <w:sz w:val="24"/>
          <w:szCs w:val="24"/>
        </w:rPr>
      </w:pPr>
      <w:r>
        <w:rPr>
          <w:rFonts w:ascii="Times New Roman" w:hAnsi="Times New Roman"/>
          <w:sz w:val="24"/>
          <w:szCs w:val="24"/>
        </w:rPr>
        <w:t>Перечень дополнительной учебной литературы: см. Приложения</w:t>
      </w:r>
    </w:p>
    <w:p w:rsidR="00EF54DA" w:rsidRPr="00F51626" w:rsidRDefault="0036677B" w:rsidP="00F51626">
      <w:pPr>
        <w:pStyle w:val="a4"/>
        <w:rPr>
          <w:rFonts w:ascii="Times New Roman" w:hAnsi="Times New Roman"/>
          <w:sz w:val="24"/>
          <w:szCs w:val="24"/>
        </w:rPr>
      </w:pPr>
      <w:r w:rsidRPr="003A3649">
        <w:rPr>
          <w:rFonts w:ascii="Times New Roman" w:hAnsi="Times New Roman"/>
          <w:sz w:val="24"/>
          <w:szCs w:val="24"/>
        </w:rPr>
        <w:t>Переченьресурсовинформационно</w:t>
      </w:r>
      <w:r w:rsidRPr="00BA4526">
        <w:rPr>
          <w:rFonts w:ascii="Times New Roman" w:hAnsi="Times New Roman"/>
          <w:sz w:val="24"/>
          <w:szCs w:val="24"/>
        </w:rPr>
        <w:t>-</w:t>
      </w:r>
      <w:r w:rsidRPr="003A3649">
        <w:rPr>
          <w:rFonts w:ascii="Times New Roman" w:hAnsi="Times New Roman"/>
          <w:sz w:val="24"/>
          <w:szCs w:val="24"/>
        </w:rPr>
        <w:t>телекоммуникационнойсети</w:t>
      </w:r>
      <w:r w:rsidRPr="00BA4526">
        <w:rPr>
          <w:rFonts w:ascii="Times New Roman" w:hAnsi="Times New Roman"/>
          <w:sz w:val="24"/>
          <w:szCs w:val="24"/>
        </w:rPr>
        <w:t xml:space="preserve"> «</w:t>
      </w:r>
      <w:r w:rsidRPr="003A3649">
        <w:rPr>
          <w:rFonts w:ascii="Times New Roman" w:hAnsi="Times New Roman"/>
          <w:sz w:val="24"/>
          <w:szCs w:val="24"/>
        </w:rPr>
        <w:t>Интернет»</w:t>
      </w:r>
      <w:r w:rsidR="007D1562">
        <w:rPr>
          <w:rFonts w:ascii="Times New Roman" w:hAnsi="Times New Roman"/>
          <w:sz w:val="24"/>
          <w:szCs w:val="24"/>
        </w:rPr>
        <w:t>:</w:t>
      </w:r>
      <w:r w:rsidR="00F51626">
        <w:rPr>
          <w:rFonts w:ascii="Times New Roman" w:hAnsi="Times New Roman"/>
          <w:sz w:val="24"/>
          <w:szCs w:val="24"/>
        </w:rPr>
        <w:t xml:space="preserve"> см. Приложения.</w:t>
      </w:r>
    </w:p>
    <w:p w:rsidR="002572B8" w:rsidRPr="002572B8" w:rsidRDefault="0036677B" w:rsidP="002572B8">
      <w:pPr>
        <w:pStyle w:val="Style20"/>
        <w:widowControl/>
        <w:spacing w:line="312" w:lineRule="exact"/>
        <w:ind w:left="691" w:firstLine="0"/>
        <w:rPr>
          <w:rStyle w:val="FontStyle28"/>
          <w:sz w:val="24"/>
          <w:szCs w:val="24"/>
        </w:rPr>
      </w:pPr>
      <w:r w:rsidRPr="003A3649">
        <w:t>Описание материально-техни</w:t>
      </w:r>
      <w:r w:rsidR="003537E5">
        <w:t>ческой базы</w:t>
      </w:r>
      <w:r w:rsidR="005D6CF8" w:rsidRPr="003537E5">
        <w:t xml:space="preserve">: </w:t>
      </w:r>
      <w:r w:rsidR="002572B8">
        <w:t>аудитория</w:t>
      </w:r>
      <w:r w:rsidR="00443D9D" w:rsidRPr="002572B8">
        <w:t xml:space="preserve"> для проведения лекционных занятий</w:t>
      </w:r>
      <w:r w:rsidR="002572B8">
        <w:t xml:space="preserve">, оборудованный </w:t>
      </w:r>
      <w:r w:rsidR="002572B8" w:rsidRPr="002572B8">
        <w:rPr>
          <w:rStyle w:val="FontStyle28"/>
          <w:sz w:val="24"/>
          <w:szCs w:val="24"/>
        </w:rPr>
        <w:t>интерактивн</w:t>
      </w:r>
      <w:r w:rsidR="002572B8">
        <w:rPr>
          <w:rStyle w:val="FontStyle28"/>
          <w:sz w:val="24"/>
          <w:szCs w:val="24"/>
        </w:rPr>
        <w:t>ой</w:t>
      </w:r>
      <w:r w:rsidR="002572B8" w:rsidRPr="002572B8">
        <w:rPr>
          <w:rStyle w:val="FontStyle28"/>
          <w:sz w:val="24"/>
          <w:szCs w:val="24"/>
        </w:rPr>
        <w:t xml:space="preserve"> доск</w:t>
      </w:r>
      <w:r w:rsidR="002572B8">
        <w:rPr>
          <w:rStyle w:val="FontStyle28"/>
          <w:sz w:val="24"/>
          <w:szCs w:val="24"/>
        </w:rPr>
        <w:t>ой</w:t>
      </w:r>
      <w:r w:rsidR="002572B8" w:rsidRPr="002572B8">
        <w:rPr>
          <w:rStyle w:val="FontStyle28"/>
          <w:sz w:val="24"/>
          <w:szCs w:val="24"/>
        </w:rPr>
        <w:t xml:space="preserve"> (например, </w:t>
      </w:r>
      <w:r w:rsidR="002572B8" w:rsidRPr="002572B8">
        <w:rPr>
          <w:rStyle w:val="FontStyle28"/>
          <w:sz w:val="24"/>
          <w:szCs w:val="24"/>
          <w:lang w:val="en-US"/>
        </w:rPr>
        <w:t>Hitachi</w:t>
      </w:r>
      <w:r w:rsidR="002572B8" w:rsidRPr="002572B8">
        <w:rPr>
          <w:rStyle w:val="FontStyle28"/>
          <w:sz w:val="24"/>
          <w:szCs w:val="24"/>
        </w:rPr>
        <w:t xml:space="preserve"> </w:t>
      </w:r>
      <w:r w:rsidR="002572B8" w:rsidRPr="002572B8">
        <w:rPr>
          <w:rStyle w:val="FontStyle28"/>
          <w:sz w:val="24"/>
          <w:szCs w:val="24"/>
          <w:lang w:val="en-US"/>
        </w:rPr>
        <w:t>Starboard</w:t>
      </w:r>
      <w:r w:rsidR="002572B8" w:rsidRPr="002572B8">
        <w:rPr>
          <w:rStyle w:val="FontStyle28"/>
          <w:sz w:val="24"/>
          <w:szCs w:val="24"/>
        </w:rPr>
        <w:t xml:space="preserve"> </w:t>
      </w:r>
      <w:r w:rsidR="002572B8" w:rsidRPr="002572B8">
        <w:rPr>
          <w:rStyle w:val="FontStyle28"/>
          <w:sz w:val="24"/>
          <w:szCs w:val="24"/>
          <w:lang w:val="en-US"/>
        </w:rPr>
        <w:t>FX</w:t>
      </w:r>
      <w:r w:rsidR="002572B8" w:rsidRPr="002572B8">
        <w:rPr>
          <w:rStyle w:val="FontStyle28"/>
          <w:sz w:val="24"/>
          <w:szCs w:val="24"/>
        </w:rPr>
        <w:t>-</w:t>
      </w:r>
      <w:r w:rsidR="002572B8" w:rsidRPr="002572B8">
        <w:rPr>
          <w:rStyle w:val="FontStyle28"/>
          <w:sz w:val="24"/>
          <w:szCs w:val="24"/>
          <w:lang w:val="en-US"/>
        </w:rPr>
        <w:t>Trio</w:t>
      </w:r>
      <w:r w:rsidR="002572B8" w:rsidRPr="002572B8">
        <w:rPr>
          <w:rStyle w:val="FontStyle28"/>
          <w:sz w:val="24"/>
          <w:szCs w:val="24"/>
        </w:rPr>
        <w:t>-77</w:t>
      </w:r>
      <w:r w:rsidR="002572B8" w:rsidRPr="002572B8">
        <w:rPr>
          <w:rStyle w:val="FontStyle28"/>
          <w:sz w:val="24"/>
          <w:szCs w:val="24"/>
          <w:lang w:val="en-US"/>
        </w:rPr>
        <w:t>E</w:t>
      </w:r>
      <w:r w:rsidR="002572B8" w:rsidRPr="002572B8">
        <w:rPr>
          <w:rStyle w:val="FontStyle28"/>
          <w:sz w:val="24"/>
          <w:szCs w:val="24"/>
        </w:rPr>
        <w:t>)</w:t>
      </w:r>
      <w:r w:rsidR="002572B8">
        <w:rPr>
          <w:rStyle w:val="FontStyle28"/>
          <w:sz w:val="24"/>
          <w:szCs w:val="24"/>
        </w:rPr>
        <w:t>,</w:t>
      </w:r>
      <w:r w:rsidR="002572B8" w:rsidRPr="002572B8">
        <w:rPr>
          <w:rStyle w:val="FontStyle28"/>
          <w:sz w:val="24"/>
          <w:szCs w:val="24"/>
        </w:rPr>
        <w:t xml:space="preserve"> монитор</w:t>
      </w:r>
      <w:r w:rsidR="002572B8">
        <w:rPr>
          <w:rStyle w:val="FontStyle28"/>
          <w:sz w:val="24"/>
          <w:szCs w:val="24"/>
        </w:rPr>
        <w:t>ом</w:t>
      </w:r>
      <w:r w:rsidR="002572B8" w:rsidRPr="002572B8">
        <w:rPr>
          <w:rStyle w:val="FontStyle28"/>
          <w:sz w:val="24"/>
          <w:szCs w:val="24"/>
        </w:rPr>
        <w:t xml:space="preserve"> с диагональю 150 см (минимум)</w:t>
      </w:r>
      <w:r w:rsidR="002572B8">
        <w:rPr>
          <w:rStyle w:val="FontStyle28"/>
          <w:sz w:val="24"/>
          <w:szCs w:val="24"/>
        </w:rPr>
        <w:t>, проектором и проекционным экраном</w:t>
      </w:r>
      <w:r w:rsidR="002572B8" w:rsidRPr="002572B8">
        <w:rPr>
          <w:rStyle w:val="FontStyle28"/>
          <w:sz w:val="24"/>
          <w:szCs w:val="24"/>
        </w:rPr>
        <w:t>; ноутбук;</w:t>
      </w:r>
      <w:r w:rsidR="002572B8">
        <w:rPr>
          <w:rStyle w:val="FontStyle28"/>
          <w:sz w:val="24"/>
          <w:szCs w:val="24"/>
        </w:rPr>
        <w:t xml:space="preserve"> </w:t>
      </w:r>
      <w:r w:rsidR="002572B8" w:rsidRPr="002572B8">
        <w:rPr>
          <w:rStyle w:val="FontStyle28"/>
          <w:sz w:val="24"/>
          <w:szCs w:val="24"/>
        </w:rPr>
        <w:t>кабинет для подготовки к лекциям, проведения консультаций, хранения учебных материалов;</w:t>
      </w:r>
      <w:r w:rsidR="002572B8">
        <w:rPr>
          <w:rStyle w:val="FontStyle28"/>
          <w:sz w:val="24"/>
          <w:szCs w:val="24"/>
        </w:rPr>
        <w:t xml:space="preserve"> </w:t>
      </w:r>
      <w:r w:rsidR="002572B8" w:rsidRPr="002572B8">
        <w:rPr>
          <w:rStyle w:val="FontStyle28"/>
          <w:sz w:val="24"/>
          <w:szCs w:val="24"/>
        </w:rPr>
        <w:t>принтер;</w:t>
      </w:r>
      <w:r w:rsidR="002572B8">
        <w:rPr>
          <w:rStyle w:val="FontStyle28"/>
          <w:sz w:val="24"/>
          <w:szCs w:val="24"/>
        </w:rPr>
        <w:t xml:space="preserve"> </w:t>
      </w:r>
      <w:r w:rsidR="002572B8" w:rsidRPr="002572B8">
        <w:rPr>
          <w:rStyle w:val="FontStyle28"/>
          <w:sz w:val="24"/>
          <w:szCs w:val="24"/>
        </w:rPr>
        <w:t>бумага, картриджи к принтеру;</w:t>
      </w:r>
      <w:r w:rsidR="002572B8">
        <w:rPr>
          <w:rStyle w:val="FontStyle28"/>
          <w:sz w:val="24"/>
          <w:szCs w:val="24"/>
        </w:rPr>
        <w:t xml:space="preserve"> </w:t>
      </w:r>
      <w:r w:rsidR="002572B8" w:rsidRPr="002572B8">
        <w:rPr>
          <w:rStyle w:val="FontStyle28"/>
          <w:sz w:val="24"/>
          <w:szCs w:val="24"/>
        </w:rPr>
        <w:t>книги</w:t>
      </w:r>
      <w:r w:rsidR="00702CD1" w:rsidRPr="00702CD1">
        <w:rPr>
          <w:rStyle w:val="FontStyle28"/>
          <w:sz w:val="24"/>
          <w:szCs w:val="24"/>
        </w:rPr>
        <w:t xml:space="preserve"> и жу</w:t>
      </w:r>
      <w:r w:rsidR="00702CD1">
        <w:rPr>
          <w:rStyle w:val="FontStyle28"/>
          <w:sz w:val="24"/>
          <w:szCs w:val="24"/>
        </w:rPr>
        <w:t>рналы</w:t>
      </w:r>
      <w:r w:rsidR="002572B8" w:rsidRPr="002572B8">
        <w:rPr>
          <w:rStyle w:val="FontStyle28"/>
          <w:sz w:val="24"/>
          <w:szCs w:val="24"/>
        </w:rPr>
        <w:t>, рекомендованные для курса, в библиотеке</w:t>
      </w:r>
      <w:r w:rsidR="00F27C4C">
        <w:rPr>
          <w:rStyle w:val="FontStyle28"/>
          <w:sz w:val="24"/>
          <w:szCs w:val="24"/>
        </w:rPr>
        <w:t xml:space="preserve">, электронный англо-русский словарь </w:t>
      </w:r>
      <w:r w:rsidR="00F27C4C">
        <w:rPr>
          <w:rStyle w:val="FontStyle28"/>
          <w:sz w:val="24"/>
          <w:szCs w:val="24"/>
          <w:lang w:val="en-US"/>
        </w:rPr>
        <w:t>Abby</w:t>
      </w:r>
      <w:r w:rsidR="00F27C4C" w:rsidRPr="00F27C4C">
        <w:rPr>
          <w:rStyle w:val="FontStyle28"/>
          <w:sz w:val="24"/>
          <w:szCs w:val="24"/>
        </w:rPr>
        <w:t xml:space="preserve"> </w:t>
      </w:r>
      <w:proofErr w:type="spellStart"/>
      <w:r w:rsidR="00F27C4C">
        <w:rPr>
          <w:rStyle w:val="FontStyle28"/>
          <w:sz w:val="24"/>
          <w:szCs w:val="24"/>
          <w:lang w:val="en-US"/>
        </w:rPr>
        <w:t>Lingvo</w:t>
      </w:r>
      <w:proofErr w:type="spellEnd"/>
      <w:r w:rsidR="002572B8">
        <w:rPr>
          <w:rStyle w:val="FontStyle28"/>
          <w:sz w:val="24"/>
          <w:szCs w:val="24"/>
        </w:rPr>
        <w:t>.</w:t>
      </w:r>
    </w:p>
    <w:p w:rsidR="0036677B" w:rsidRPr="003537E5" w:rsidRDefault="00443D9D" w:rsidP="002869E2">
      <w:pPr>
        <w:pStyle w:val="a4"/>
        <w:rPr>
          <w:rFonts w:ascii="Times New Roman" w:hAnsi="Times New Roman"/>
          <w:sz w:val="24"/>
          <w:szCs w:val="24"/>
        </w:rPr>
      </w:pPr>
      <w:r w:rsidRPr="003537E5">
        <w:rPr>
          <w:rFonts w:ascii="Times New Roman" w:hAnsi="Times New Roman"/>
          <w:sz w:val="24"/>
          <w:szCs w:val="24"/>
        </w:rPr>
        <w:t>.</w:t>
      </w:r>
    </w:p>
    <w:p w:rsidR="0036677B" w:rsidRPr="003A3649" w:rsidRDefault="0036677B" w:rsidP="00D2282F">
      <w:pPr>
        <w:rPr>
          <w:rFonts w:ascii="Times New Roman" w:hAnsi="Times New Roman"/>
          <w:sz w:val="24"/>
          <w:szCs w:val="24"/>
        </w:rPr>
      </w:pPr>
    </w:p>
    <w:p w:rsidR="00DE651F" w:rsidRPr="003A3649" w:rsidRDefault="0036677B" w:rsidP="000F00A9">
      <w:pPr>
        <w:rPr>
          <w:rFonts w:ascii="Times New Roman" w:hAnsi="Times New Roman"/>
          <w:sz w:val="24"/>
          <w:szCs w:val="24"/>
        </w:rPr>
      </w:pPr>
      <w:r w:rsidRPr="003A3649">
        <w:rPr>
          <w:rFonts w:ascii="Times New Roman" w:hAnsi="Times New Roman"/>
          <w:sz w:val="24"/>
          <w:szCs w:val="24"/>
        </w:rPr>
        <w:t>13. Язык</w:t>
      </w:r>
      <w:r w:rsidR="007D1562">
        <w:rPr>
          <w:rFonts w:ascii="Times New Roman" w:hAnsi="Times New Roman"/>
          <w:sz w:val="24"/>
          <w:szCs w:val="24"/>
        </w:rPr>
        <w:t xml:space="preserve"> преподавания:</w:t>
      </w:r>
      <w:r w:rsidR="005C2A35">
        <w:rPr>
          <w:rFonts w:ascii="Times New Roman" w:hAnsi="Times New Roman"/>
          <w:sz w:val="24"/>
          <w:szCs w:val="24"/>
        </w:rPr>
        <w:t xml:space="preserve"> английский</w:t>
      </w:r>
      <w:r w:rsidR="00443D9D" w:rsidRPr="003537E5">
        <w:rPr>
          <w:rFonts w:ascii="Times New Roman" w:hAnsi="Times New Roman"/>
          <w:sz w:val="24"/>
          <w:szCs w:val="24"/>
        </w:rPr>
        <w:t>.</w:t>
      </w:r>
    </w:p>
    <w:p w:rsidR="007F2E49" w:rsidRDefault="007F2E49">
      <w:pPr>
        <w:spacing w:line="240" w:lineRule="auto"/>
        <w:jc w:val="left"/>
        <w:rPr>
          <w:rFonts w:ascii="Times New Roman" w:hAnsi="Times New Roman"/>
          <w:sz w:val="24"/>
          <w:szCs w:val="24"/>
        </w:rPr>
      </w:pPr>
      <w:r>
        <w:rPr>
          <w:rFonts w:ascii="Times New Roman" w:hAnsi="Times New Roman"/>
          <w:sz w:val="24"/>
          <w:szCs w:val="24"/>
        </w:rPr>
        <w:br w:type="page"/>
      </w:r>
    </w:p>
    <w:p w:rsidR="007D1562" w:rsidRDefault="007D1562" w:rsidP="007D1562">
      <w:pPr>
        <w:jc w:val="right"/>
        <w:rPr>
          <w:rFonts w:ascii="Times New Roman" w:hAnsi="Times New Roman"/>
          <w:sz w:val="24"/>
          <w:szCs w:val="24"/>
        </w:rPr>
      </w:pPr>
      <w:r>
        <w:rPr>
          <w:rFonts w:ascii="Times New Roman" w:hAnsi="Times New Roman"/>
          <w:sz w:val="24"/>
          <w:szCs w:val="24"/>
        </w:rPr>
        <w:t>ПРИЛОЖЕНИЕ</w:t>
      </w:r>
    </w:p>
    <w:p w:rsidR="007F2E49" w:rsidRDefault="005C2A35" w:rsidP="007D1562">
      <w:pPr>
        <w:pStyle w:val="a4"/>
        <w:numPr>
          <w:ilvl w:val="0"/>
          <w:numId w:val="10"/>
        </w:numPr>
        <w:rPr>
          <w:rFonts w:ascii="Times New Roman" w:hAnsi="Times New Roman"/>
          <w:color w:val="76923C"/>
          <w:sz w:val="24"/>
          <w:szCs w:val="24"/>
        </w:rPr>
      </w:pPr>
      <w:r w:rsidRPr="00C17A7A">
        <w:rPr>
          <w:rFonts w:ascii="Times New Roman" w:hAnsi="Times New Roman"/>
          <w:color w:val="000000"/>
          <w:sz w:val="24"/>
          <w:szCs w:val="24"/>
          <w:lang w:val="en-US"/>
        </w:rPr>
        <w:t>Insurance</w:t>
      </w:r>
      <w:r w:rsidRPr="00C17A7A">
        <w:rPr>
          <w:rFonts w:ascii="Times New Roman" w:hAnsi="Times New Roman"/>
          <w:color w:val="000000"/>
          <w:sz w:val="24"/>
          <w:szCs w:val="24"/>
        </w:rPr>
        <w:t xml:space="preserve"> </w:t>
      </w:r>
      <w:r w:rsidRPr="00C17A7A">
        <w:rPr>
          <w:rFonts w:ascii="Times New Roman" w:hAnsi="Times New Roman"/>
          <w:color w:val="000000"/>
          <w:sz w:val="24"/>
          <w:szCs w:val="24"/>
          <w:lang w:val="en-US"/>
        </w:rPr>
        <w:t>Risk</w:t>
      </w:r>
      <w:r w:rsidRPr="00C17A7A">
        <w:rPr>
          <w:rFonts w:ascii="Times New Roman" w:hAnsi="Times New Roman"/>
          <w:color w:val="000000"/>
          <w:sz w:val="24"/>
          <w:szCs w:val="24"/>
        </w:rPr>
        <w:t xml:space="preserve"> </w:t>
      </w:r>
      <w:r w:rsidRPr="00C17A7A">
        <w:rPr>
          <w:rFonts w:ascii="Times New Roman" w:hAnsi="Times New Roman"/>
          <w:color w:val="000000"/>
          <w:sz w:val="24"/>
          <w:szCs w:val="24"/>
          <w:lang w:val="en-US"/>
        </w:rPr>
        <w:t>Models</w:t>
      </w:r>
      <w:r w:rsidR="00CD3C8A">
        <w:rPr>
          <w:rFonts w:ascii="Times New Roman" w:hAnsi="Times New Roman"/>
          <w:color w:val="000000"/>
          <w:sz w:val="24"/>
          <w:szCs w:val="24"/>
          <w:lang w:val="en-US"/>
        </w:rPr>
        <w:t xml:space="preserve"> (</w:t>
      </w:r>
      <w:r w:rsidR="00CD3C8A" w:rsidRPr="00C17A7A">
        <w:rPr>
          <w:rFonts w:ascii="Times New Roman" w:hAnsi="Times New Roman"/>
          <w:color w:val="000000"/>
          <w:sz w:val="24"/>
          <w:szCs w:val="24"/>
        </w:rPr>
        <w:t>МОДЕЛИ СТРАХОВЫХ РИСКОВ</w:t>
      </w:r>
      <w:r w:rsidRPr="00C17A7A">
        <w:rPr>
          <w:rFonts w:ascii="Times New Roman" w:hAnsi="Times New Roman"/>
          <w:color w:val="000000"/>
          <w:sz w:val="24"/>
          <w:szCs w:val="24"/>
        </w:rPr>
        <w:t>)</w:t>
      </w:r>
      <w:r w:rsidRPr="007D1562">
        <w:rPr>
          <w:rFonts w:ascii="Times New Roman" w:hAnsi="Times New Roman"/>
          <w:color w:val="9BBB59"/>
          <w:sz w:val="24"/>
          <w:szCs w:val="24"/>
        </w:rPr>
        <w:t>.</w:t>
      </w:r>
    </w:p>
    <w:p w:rsidR="00E352FF" w:rsidRPr="00E352FF" w:rsidRDefault="00CD3C8A" w:rsidP="00E352FF">
      <w:pPr>
        <w:pStyle w:val="a4"/>
        <w:numPr>
          <w:ilvl w:val="0"/>
          <w:numId w:val="10"/>
        </w:numPr>
        <w:rPr>
          <w:rFonts w:ascii="Times New Roman" w:hAnsi="Times New Roman"/>
          <w:sz w:val="24"/>
          <w:szCs w:val="24"/>
          <w:u w:val="single"/>
          <w:lang w:val="en-US" w:eastAsia="en-GB"/>
        </w:rPr>
      </w:pPr>
      <w:r w:rsidRPr="00E352FF">
        <w:rPr>
          <w:rFonts w:ascii="Times New Roman" w:hAnsi="Times New Roman"/>
          <w:sz w:val="24"/>
          <w:szCs w:val="24"/>
          <w:lang w:val="en-US"/>
        </w:rPr>
        <w:t>Lecturer</w:t>
      </w:r>
      <w:r w:rsidR="007D1562" w:rsidRPr="00E352FF">
        <w:rPr>
          <w:rFonts w:ascii="Times New Roman" w:hAnsi="Times New Roman"/>
          <w:sz w:val="24"/>
          <w:szCs w:val="24"/>
          <w:lang w:val="en-US"/>
        </w:rPr>
        <w:t xml:space="preserve"> </w:t>
      </w:r>
      <w:r w:rsidR="005C2A35" w:rsidRPr="00E352FF">
        <w:rPr>
          <w:rFonts w:ascii="Times New Roman" w:hAnsi="Times New Roman"/>
          <w:sz w:val="24"/>
          <w:szCs w:val="24"/>
          <w:lang w:val="en-US"/>
        </w:rPr>
        <w:t xml:space="preserve">– </w:t>
      </w:r>
      <w:r w:rsidRPr="00E352FF">
        <w:rPr>
          <w:rFonts w:ascii="Times New Roman" w:hAnsi="Times New Roman"/>
          <w:sz w:val="24"/>
          <w:szCs w:val="24"/>
          <w:lang w:val="en-US"/>
        </w:rPr>
        <w:t xml:space="preserve">Professor Gennady </w:t>
      </w:r>
      <w:proofErr w:type="spellStart"/>
      <w:r w:rsidRPr="00E352FF">
        <w:rPr>
          <w:rFonts w:ascii="Times New Roman" w:hAnsi="Times New Roman"/>
          <w:sz w:val="24"/>
          <w:szCs w:val="24"/>
          <w:lang w:val="en-US"/>
        </w:rPr>
        <w:t>Falin</w:t>
      </w:r>
      <w:proofErr w:type="spellEnd"/>
    </w:p>
    <w:p w:rsidR="00CD3C8A" w:rsidRPr="00E352FF" w:rsidRDefault="00CD3C8A" w:rsidP="00E352FF">
      <w:pPr>
        <w:pStyle w:val="a4"/>
        <w:numPr>
          <w:ilvl w:val="0"/>
          <w:numId w:val="10"/>
        </w:numPr>
        <w:rPr>
          <w:rFonts w:ascii="Times New Roman" w:hAnsi="Times New Roman"/>
          <w:sz w:val="24"/>
          <w:szCs w:val="24"/>
          <w:u w:val="single"/>
          <w:lang w:val="en-US" w:eastAsia="en-GB"/>
        </w:rPr>
      </w:pPr>
      <w:r w:rsidRPr="00E352FF">
        <w:rPr>
          <w:rFonts w:ascii="Times New Roman" w:hAnsi="Times New Roman"/>
          <w:sz w:val="24"/>
          <w:szCs w:val="24"/>
          <w:lang w:val="en-US"/>
        </w:rPr>
        <w:t>Module Summary</w:t>
      </w:r>
      <w:r w:rsidR="007D1562" w:rsidRPr="00E352FF">
        <w:rPr>
          <w:rFonts w:ascii="Times New Roman" w:hAnsi="Times New Roman"/>
          <w:sz w:val="24"/>
          <w:szCs w:val="24"/>
          <w:lang w:val="en-US"/>
        </w:rPr>
        <w:t xml:space="preserve">:  </w:t>
      </w:r>
      <w:r w:rsidR="00E352FF" w:rsidRPr="00E352FF">
        <w:rPr>
          <w:rFonts w:ascii="Times New Roman" w:hAnsi="Times New Roman"/>
          <w:spacing w:val="-2"/>
          <w:sz w:val="24"/>
          <w:szCs w:val="24"/>
          <w:lang w:val="en-US"/>
        </w:rPr>
        <w:t xml:space="preserve">This module aims </w:t>
      </w:r>
      <w:r w:rsidR="00E352FF" w:rsidRPr="00E352FF">
        <w:rPr>
          <w:rFonts w:ascii="Times New Roman" w:hAnsi="Times New Roman"/>
          <w:sz w:val="24"/>
          <w:szCs w:val="24"/>
          <w:lang w:val="en-US"/>
        </w:rPr>
        <w:t xml:space="preserve">provide </w:t>
      </w:r>
      <w:proofErr w:type="gramStart"/>
      <w:r w:rsidR="00E352FF" w:rsidRPr="00E352FF">
        <w:rPr>
          <w:rFonts w:ascii="Times New Roman" w:hAnsi="Times New Roman"/>
          <w:sz w:val="24"/>
          <w:szCs w:val="24"/>
          <w:lang w:val="en-US"/>
        </w:rPr>
        <w:t>a grounding</w:t>
      </w:r>
      <w:proofErr w:type="gramEnd"/>
      <w:r w:rsidR="00E352FF" w:rsidRPr="00E352FF">
        <w:rPr>
          <w:rFonts w:ascii="Times New Roman" w:hAnsi="Times New Roman"/>
          <w:sz w:val="24"/>
          <w:szCs w:val="24"/>
          <w:lang w:val="en-US"/>
        </w:rPr>
        <w:t xml:space="preserve"> in insurance risk models and their simple applications. Many theoretical concepts are introduced through solving of carefully selected problems from the past professional actuarial exams. Indicative Content: </w:t>
      </w:r>
      <w:r w:rsidRPr="00E352FF">
        <w:rPr>
          <w:rFonts w:ascii="Times New Roman" w:hAnsi="Times New Roman"/>
          <w:sz w:val="24"/>
          <w:szCs w:val="24"/>
          <w:lang w:val="en-US"/>
        </w:rPr>
        <w:t>loss random variable, individual claims, claim frequency, the principle of equivalence, net premium, individual risk model, the ruin probability, loaded premium, principles of premium calculation, optimal pricing, collective risk model, its relation with the individual risk model, numerical methods</w:t>
      </w:r>
      <w:r w:rsidRPr="00E352FF">
        <w:rPr>
          <w:rFonts w:ascii="Times New Roman" w:hAnsi="Times New Roman"/>
          <w:sz w:val="24"/>
          <w:szCs w:val="24"/>
          <w:lang w:val="en-US" w:eastAsia="ru-RU"/>
        </w:rPr>
        <w:t>.</w:t>
      </w:r>
    </w:p>
    <w:p w:rsidR="007F2E49" w:rsidRPr="00E352FF" w:rsidRDefault="00FD41C8" w:rsidP="007D1562">
      <w:pPr>
        <w:pStyle w:val="a4"/>
        <w:numPr>
          <w:ilvl w:val="0"/>
          <w:numId w:val="10"/>
        </w:numPr>
        <w:rPr>
          <w:rFonts w:ascii="Times New Roman" w:hAnsi="Times New Roman"/>
          <w:sz w:val="24"/>
          <w:szCs w:val="24"/>
          <w:lang w:val="en-US"/>
        </w:rPr>
      </w:pPr>
      <w:r>
        <w:rPr>
          <w:rFonts w:ascii="Times New Roman" w:hAnsi="Times New Roman"/>
          <w:sz w:val="24"/>
          <w:szCs w:val="24"/>
          <w:lang w:val="en-US"/>
        </w:rPr>
        <w:t>S</w:t>
      </w:r>
      <w:r w:rsidR="00211465" w:rsidRPr="00E352FF">
        <w:rPr>
          <w:rFonts w:ascii="Times New Roman" w:hAnsi="Times New Roman"/>
          <w:sz w:val="24"/>
          <w:szCs w:val="24"/>
          <w:lang w:val="en-US"/>
        </w:rPr>
        <w:t>yllabus</w:t>
      </w:r>
      <w:r w:rsidR="00D06912" w:rsidRPr="00E352FF">
        <w:rPr>
          <w:rFonts w:ascii="Times New Roman" w:hAnsi="Times New Roman"/>
          <w:sz w:val="24"/>
          <w:szCs w:val="24"/>
          <w:lang w:val="en-US"/>
        </w:rPr>
        <w:t>:</w:t>
      </w:r>
    </w:p>
    <w:p w:rsidR="00B95695" w:rsidRPr="00E352FF" w:rsidRDefault="00B95695" w:rsidP="00B95695">
      <w:pPr>
        <w:pStyle w:val="a4"/>
        <w:rPr>
          <w:rFonts w:ascii="Times New Roman" w:hAnsi="Times New Roman"/>
          <w:sz w:val="24"/>
          <w:szCs w:val="24"/>
          <w:lang w:val="en-US"/>
        </w:rPr>
      </w:pP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1696"/>
        <w:gridCol w:w="13183"/>
      </w:tblGrid>
      <w:tr w:rsidR="00B95695" w:rsidRPr="00702CD1">
        <w:trPr>
          <w:trHeight w:val="598"/>
        </w:trPr>
        <w:tc>
          <w:tcPr>
            <w:tcW w:w="1696" w:type="dxa"/>
          </w:tcPr>
          <w:p w:rsidR="00B95695" w:rsidRPr="00E352FF" w:rsidRDefault="003775A0" w:rsidP="00B95695">
            <w:pPr>
              <w:rPr>
                <w:lang w:val="en-US"/>
              </w:rPr>
            </w:pPr>
            <w:r>
              <w:rPr>
                <w:rFonts w:ascii="Times New Roman" w:hAnsi="Times New Roman"/>
                <w:sz w:val="24"/>
                <w:szCs w:val="24"/>
                <w:lang w:val="en-US"/>
              </w:rPr>
              <w:t>Unit</w:t>
            </w:r>
            <w:r w:rsidR="00B95695" w:rsidRPr="00E352FF">
              <w:rPr>
                <w:rFonts w:ascii="Times New Roman" w:hAnsi="Times New Roman"/>
                <w:sz w:val="24"/>
                <w:szCs w:val="24"/>
                <w:lang w:val="en-US"/>
              </w:rPr>
              <w:t xml:space="preserve"> 1</w:t>
            </w:r>
          </w:p>
        </w:tc>
        <w:tc>
          <w:tcPr>
            <w:tcW w:w="13183" w:type="dxa"/>
          </w:tcPr>
          <w:p w:rsidR="00B95695" w:rsidRPr="00BB6097" w:rsidRDefault="00153256" w:rsidP="002417E6">
            <w:pPr>
              <w:autoSpaceDE w:val="0"/>
              <w:autoSpaceDN w:val="0"/>
              <w:adjustRightInd w:val="0"/>
              <w:spacing w:line="240" w:lineRule="auto"/>
              <w:jc w:val="left"/>
              <w:rPr>
                <w:rFonts w:ascii="Times New Roman" w:hAnsi="Times New Roman"/>
                <w:color w:val="76923C"/>
                <w:sz w:val="24"/>
                <w:szCs w:val="24"/>
                <w:lang w:val="en-US"/>
              </w:rPr>
            </w:pPr>
            <w:r>
              <w:rPr>
                <w:rFonts w:ascii="Times New Roman" w:hAnsi="Times New Roman"/>
                <w:sz w:val="24"/>
                <w:szCs w:val="24"/>
                <w:lang w:val="en-US" w:eastAsia="ru-RU"/>
              </w:rPr>
              <w:t xml:space="preserve">Basic terms </w:t>
            </w:r>
            <w:r w:rsidR="00675604">
              <w:rPr>
                <w:rFonts w:ascii="Times New Roman" w:hAnsi="Times New Roman"/>
                <w:sz w:val="24"/>
                <w:szCs w:val="24"/>
                <w:lang w:val="en-US" w:eastAsia="ru-RU"/>
              </w:rPr>
              <w:t>(i</w:t>
            </w:r>
            <w:r w:rsidR="008D6978">
              <w:rPr>
                <w:rFonts w:ascii="Times New Roman" w:hAnsi="Times New Roman"/>
                <w:sz w:val="24"/>
                <w:szCs w:val="24"/>
                <w:lang w:val="en-US" w:eastAsia="ru-RU"/>
              </w:rPr>
              <w:t>nsurance contract</w:t>
            </w:r>
            <w:r w:rsidR="00675604">
              <w:rPr>
                <w:rFonts w:ascii="Times New Roman" w:hAnsi="Times New Roman"/>
                <w:sz w:val="24"/>
                <w:szCs w:val="24"/>
                <w:lang w:val="en-US" w:eastAsia="ru-RU"/>
              </w:rPr>
              <w:t>, premium, etc)</w:t>
            </w:r>
            <w:r w:rsidR="008D6978">
              <w:rPr>
                <w:rFonts w:ascii="Times New Roman" w:hAnsi="Times New Roman"/>
                <w:sz w:val="24"/>
                <w:szCs w:val="24"/>
                <w:lang w:val="en-US" w:eastAsia="ru-RU"/>
              </w:rPr>
              <w:t xml:space="preserve">. </w:t>
            </w:r>
            <w:r w:rsidR="00BB6097" w:rsidRPr="00BB6097">
              <w:rPr>
                <w:rFonts w:ascii="Times New Roman" w:hAnsi="Times New Roman"/>
                <w:sz w:val="24"/>
                <w:szCs w:val="24"/>
                <w:lang w:val="en-US" w:eastAsia="ru-RU"/>
              </w:rPr>
              <w:t xml:space="preserve">Loss random variable, </w:t>
            </w:r>
            <w:r w:rsidR="00CC5D84">
              <w:rPr>
                <w:rFonts w:ascii="Times New Roman" w:hAnsi="Times New Roman"/>
                <w:sz w:val="24"/>
                <w:szCs w:val="24"/>
                <w:lang w:val="en-US" w:eastAsia="ru-RU"/>
              </w:rPr>
              <w:t>c</w:t>
            </w:r>
            <w:r w:rsidR="00BB6097" w:rsidRPr="00BB6097">
              <w:rPr>
                <w:rFonts w:ascii="Times New Roman" w:hAnsi="Times New Roman"/>
                <w:sz w:val="24"/>
                <w:szCs w:val="24"/>
                <w:lang w:val="en-US" w:eastAsia="ru-RU"/>
              </w:rPr>
              <w:t>laim frequency and claim severity.</w:t>
            </w:r>
            <w:r w:rsidR="00BB6097">
              <w:rPr>
                <w:rFonts w:ascii="CMBX12" w:hAnsi="CMBX12" w:cs="CMBX12"/>
                <w:sz w:val="29"/>
                <w:szCs w:val="29"/>
                <w:lang w:val="en-US" w:eastAsia="ru-RU"/>
              </w:rPr>
              <w:t xml:space="preserve"> </w:t>
            </w:r>
            <w:r w:rsidR="00AE081F" w:rsidRPr="00AE081F">
              <w:rPr>
                <w:rFonts w:ascii="CMBX12" w:hAnsi="CMBX12" w:cs="CMBX12"/>
                <w:sz w:val="24"/>
                <w:szCs w:val="24"/>
                <w:lang w:val="en-US" w:eastAsia="ru-RU"/>
              </w:rPr>
              <w:t>Claim settlement pattern</w:t>
            </w:r>
            <w:r w:rsidR="00AE081F">
              <w:rPr>
                <w:rFonts w:ascii="CMBX12" w:hAnsi="CMBX12" w:cs="CMBX12"/>
                <w:sz w:val="24"/>
                <w:szCs w:val="24"/>
                <w:lang w:val="en-US" w:eastAsia="ru-RU"/>
              </w:rPr>
              <w:t xml:space="preserve">. </w:t>
            </w:r>
            <w:r w:rsidR="00702CD1">
              <w:rPr>
                <w:rFonts w:ascii="CMR10" w:hAnsi="CMR10" w:cs="CMR10"/>
                <w:sz w:val="24"/>
                <w:szCs w:val="24"/>
                <w:lang w:val="en-US" w:eastAsia="ru-RU"/>
              </w:rPr>
              <w:t xml:space="preserve">The importance of theoretical distributions in general insurance. </w:t>
            </w:r>
            <w:r w:rsidR="002417E6">
              <w:rPr>
                <w:rFonts w:ascii="CMR10" w:hAnsi="CMR10" w:cs="CMR10"/>
                <w:sz w:val="24"/>
                <w:szCs w:val="24"/>
                <w:lang w:val="en-US" w:eastAsia="ru-RU"/>
              </w:rPr>
              <w:t>S</w:t>
            </w:r>
            <w:r w:rsidR="002417E6" w:rsidRPr="002417E6">
              <w:rPr>
                <w:rFonts w:ascii="CMR10" w:hAnsi="CMR10" w:cs="CMR10"/>
                <w:sz w:val="24"/>
                <w:szCs w:val="24"/>
                <w:lang w:val="en-US" w:eastAsia="ru-RU"/>
              </w:rPr>
              <w:t>uggested reading</w:t>
            </w:r>
            <w:r w:rsidR="002417E6">
              <w:rPr>
                <w:rFonts w:ascii="CMR10" w:hAnsi="CMR10" w:cs="CMR10"/>
                <w:sz w:val="24"/>
                <w:szCs w:val="24"/>
                <w:lang w:val="en-US" w:eastAsia="ru-RU"/>
              </w:rPr>
              <w:t xml:space="preserve">: </w:t>
            </w:r>
            <w:r w:rsidR="00702CD1" w:rsidRPr="002417E6">
              <w:rPr>
                <w:rFonts w:ascii="Times New Roman" w:hAnsi="Times New Roman"/>
                <w:color w:val="800000"/>
                <w:sz w:val="24"/>
                <w:szCs w:val="24"/>
                <w:lang w:val="en-US" w:eastAsia="ru-RU"/>
              </w:rPr>
              <w:t xml:space="preserve">Bowers-section 2.2; </w:t>
            </w:r>
            <w:proofErr w:type="spellStart"/>
            <w:r w:rsidR="00AE081F" w:rsidRPr="002417E6">
              <w:rPr>
                <w:rFonts w:ascii="Times New Roman" w:hAnsi="Times New Roman"/>
                <w:color w:val="800000"/>
                <w:sz w:val="24"/>
                <w:szCs w:val="24"/>
                <w:lang w:val="en-US"/>
              </w:rPr>
              <w:t>Hossack</w:t>
            </w:r>
            <w:proofErr w:type="spellEnd"/>
            <w:r w:rsidR="00AE081F" w:rsidRPr="002417E6">
              <w:rPr>
                <w:rFonts w:ascii="Times New Roman" w:hAnsi="Times New Roman"/>
                <w:color w:val="800000"/>
                <w:sz w:val="24"/>
                <w:szCs w:val="24"/>
                <w:lang w:val="en-US"/>
              </w:rPr>
              <w:t xml:space="preserve">, Pollard, </w:t>
            </w:r>
            <w:proofErr w:type="spellStart"/>
            <w:r w:rsidR="00AE081F" w:rsidRPr="002417E6">
              <w:rPr>
                <w:rFonts w:ascii="Times New Roman" w:hAnsi="Times New Roman"/>
                <w:color w:val="800000"/>
                <w:sz w:val="24"/>
                <w:szCs w:val="24"/>
                <w:lang w:val="en-US"/>
              </w:rPr>
              <w:t>Zehnwirth</w:t>
            </w:r>
            <w:proofErr w:type="spellEnd"/>
            <w:r w:rsidR="00AE081F" w:rsidRPr="002417E6">
              <w:rPr>
                <w:rFonts w:ascii="Times New Roman" w:hAnsi="Times New Roman"/>
                <w:color w:val="800000"/>
                <w:sz w:val="24"/>
                <w:szCs w:val="24"/>
                <w:lang w:val="en-US"/>
              </w:rPr>
              <w:t xml:space="preserve"> – sections7.1, 7.3, 7.4,</w:t>
            </w:r>
            <w:r w:rsidR="00702CD1" w:rsidRPr="002417E6">
              <w:rPr>
                <w:rFonts w:ascii="Times New Roman" w:hAnsi="Times New Roman"/>
                <w:color w:val="800000"/>
                <w:sz w:val="24"/>
                <w:szCs w:val="24"/>
                <w:lang w:val="en-US"/>
              </w:rPr>
              <w:t xml:space="preserve"> 5.10</w:t>
            </w:r>
            <w:r w:rsidR="00142DC7" w:rsidRPr="002417E6">
              <w:rPr>
                <w:rFonts w:ascii="Times New Roman" w:hAnsi="Times New Roman"/>
                <w:color w:val="800000"/>
                <w:sz w:val="24"/>
                <w:szCs w:val="24"/>
                <w:lang w:val="en-US" w:eastAsia="ru-RU"/>
              </w:rPr>
              <w:t>.</w:t>
            </w:r>
            <w:r w:rsidR="00142DC7">
              <w:rPr>
                <w:rFonts w:ascii="Times New Roman" w:hAnsi="Times New Roman"/>
                <w:color w:val="FF0000"/>
                <w:sz w:val="24"/>
                <w:szCs w:val="24"/>
                <w:lang w:val="en-US" w:eastAsia="ru-RU"/>
              </w:rPr>
              <w:t xml:space="preserve"> </w:t>
            </w:r>
          </w:p>
        </w:tc>
      </w:tr>
      <w:tr w:rsidR="00B95695" w:rsidRPr="00073B25">
        <w:trPr>
          <w:trHeight w:val="202"/>
        </w:trPr>
        <w:tc>
          <w:tcPr>
            <w:tcW w:w="1696" w:type="dxa"/>
          </w:tcPr>
          <w:p w:rsidR="00B95695" w:rsidRPr="00BB6097" w:rsidRDefault="003775A0" w:rsidP="00B95695">
            <w:pPr>
              <w:rPr>
                <w:lang w:val="en-US"/>
              </w:rPr>
            </w:pPr>
            <w:r>
              <w:rPr>
                <w:rFonts w:ascii="Times New Roman" w:hAnsi="Times New Roman"/>
                <w:sz w:val="24"/>
                <w:szCs w:val="24"/>
              </w:rPr>
              <w:t>Unit</w:t>
            </w:r>
            <w:r w:rsidR="00B95695" w:rsidRPr="00BB6097">
              <w:rPr>
                <w:rFonts w:ascii="Times New Roman" w:hAnsi="Times New Roman"/>
                <w:sz w:val="24"/>
                <w:szCs w:val="24"/>
                <w:lang w:val="en-US"/>
              </w:rPr>
              <w:t xml:space="preserve"> 2</w:t>
            </w:r>
          </w:p>
        </w:tc>
        <w:tc>
          <w:tcPr>
            <w:tcW w:w="13183" w:type="dxa"/>
          </w:tcPr>
          <w:p w:rsidR="00B95695" w:rsidRPr="00CC5D84" w:rsidRDefault="00D74A59" w:rsidP="009C18C9">
            <w:pPr>
              <w:pStyle w:val="a4"/>
              <w:ind w:left="34"/>
              <w:rPr>
                <w:rFonts w:ascii="Times New Roman" w:hAnsi="Times New Roman"/>
                <w:color w:val="76923C"/>
                <w:sz w:val="24"/>
                <w:szCs w:val="24"/>
                <w:lang w:val="en-US"/>
              </w:rPr>
            </w:pPr>
            <w:r w:rsidRPr="00BB6097">
              <w:rPr>
                <w:rFonts w:ascii="Times New Roman" w:hAnsi="Times New Roman"/>
                <w:sz w:val="24"/>
                <w:szCs w:val="24"/>
                <w:lang w:val="en-US" w:eastAsia="ru-RU"/>
              </w:rPr>
              <w:t>Models for claim frequency</w:t>
            </w:r>
            <w:r>
              <w:rPr>
                <w:rFonts w:ascii="Times New Roman" w:hAnsi="Times New Roman"/>
                <w:sz w:val="24"/>
                <w:szCs w:val="24"/>
                <w:lang w:val="en-US" w:eastAsia="ru-RU"/>
              </w:rPr>
              <w:t xml:space="preserve">: </w:t>
            </w:r>
            <w:r w:rsidRPr="00BB6097">
              <w:rPr>
                <w:rFonts w:ascii="Times New Roman" w:hAnsi="Times New Roman"/>
                <w:sz w:val="24"/>
                <w:szCs w:val="24"/>
                <w:lang w:val="en-US" w:eastAsia="ru-RU"/>
              </w:rPr>
              <w:t>t</w:t>
            </w:r>
            <w:r w:rsidRPr="00BB6097">
              <w:rPr>
                <w:rFonts w:ascii="CMR10" w:hAnsi="CMR10" w:cs="CMR10"/>
                <w:sz w:val="24"/>
                <w:szCs w:val="24"/>
                <w:lang w:val="en-US" w:eastAsia="ru-RU"/>
              </w:rPr>
              <w:t>he binomial distribution, the Poisson distribution</w:t>
            </w:r>
            <w:r>
              <w:rPr>
                <w:rFonts w:ascii="CMR10" w:hAnsi="CMR10" w:cs="CMR10"/>
                <w:sz w:val="24"/>
                <w:szCs w:val="24"/>
                <w:lang w:val="en-US" w:eastAsia="ru-RU"/>
              </w:rPr>
              <w:t xml:space="preserve"> </w:t>
            </w:r>
            <w:r w:rsidRPr="00CC5D84">
              <w:rPr>
                <w:rFonts w:ascii="Times New Roman" w:hAnsi="Times New Roman"/>
                <w:sz w:val="24"/>
                <w:szCs w:val="24"/>
                <w:lang w:val="en-US" w:eastAsia="ru-RU"/>
              </w:rPr>
              <w:t>(as the limit of the binomial distribution)</w:t>
            </w:r>
            <w:r w:rsidRPr="00BB6097">
              <w:rPr>
                <w:rFonts w:ascii="CMR10" w:hAnsi="CMR10" w:cs="CMR10"/>
                <w:sz w:val="24"/>
                <w:szCs w:val="24"/>
                <w:lang w:val="en-US" w:eastAsia="ru-RU"/>
              </w:rPr>
              <w:t>, the negative binomial distribution</w:t>
            </w:r>
            <w:r w:rsidR="00275B93">
              <w:rPr>
                <w:rFonts w:ascii="CMR10" w:hAnsi="CMR10" w:cs="CMR10"/>
                <w:sz w:val="24"/>
                <w:szCs w:val="24"/>
                <w:lang w:val="en-US" w:eastAsia="ru-RU"/>
              </w:rPr>
              <w:t xml:space="preserve">. </w:t>
            </w:r>
            <w:r w:rsidR="007F324A">
              <w:rPr>
                <w:rFonts w:ascii="CMR10" w:hAnsi="CMR10" w:cs="CMR10"/>
                <w:sz w:val="24"/>
                <w:szCs w:val="24"/>
                <w:lang w:val="en-US" w:eastAsia="ru-RU"/>
              </w:rPr>
              <w:t xml:space="preserve">Heterogeneity of risk. </w:t>
            </w:r>
            <w:r w:rsidR="002417E6">
              <w:rPr>
                <w:rFonts w:ascii="CMR10" w:hAnsi="CMR10" w:cs="CMR10"/>
                <w:sz w:val="24"/>
                <w:szCs w:val="24"/>
                <w:lang w:val="en-US" w:eastAsia="ru-RU"/>
              </w:rPr>
              <w:t>S</w:t>
            </w:r>
            <w:r w:rsidR="002417E6" w:rsidRPr="002417E6">
              <w:rPr>
                <w:rFonts w:ascii="CMR10" w:hAnsi="CMR10" w:cs="CMR10"/>
                <w:sz w:val="24"/>
                <w:szCs w:val="24"/>
                <w:lang w:val="en-US" w:eastAsia="ru-RU"/>
              </w:rPr>
              <w:t>uggested reading</w:t>
            </w:r>
            <w:r w:rsidR="002417E6">
              <w:rPr>
                <w:rFonts w:ascii="CMR10" w:hAnsi="CMR10" w:cs="CMR10"/>
                <w:sz w:val="24"/>
                <w:szCs w:val="24"/>
                <w:lang w:val="en-US" w:eastAsia="ru-RU"/>
              </w:rPr>
              <w:t xml:space="preserve">: </w:t>
            </w:r>
            <w:proofErr w:type="spellStart"/>
            <w:r w:rsidR="00275B93" w:rsidRPr="002417E6">
              <w:rPr>
                <w:rFonts w:ascii="Times New Roman" w:hAnsi="Times New Roman"/>
                <w:color w:val="800000"/>
                <w:sz w:val="24"/>
                <w:szCs w:val="24"/>
                <w:lang w:val="en-US"/>
              </w:rPr>
              <w:t>Panjer</w:t>
            </w:r>
            <w:proofErr w:type="spellEnd"/>
            <w:r w:rsidR="00275B93" w:rsidRPr="002417E6">
              <w:rPr>
                <w:rFonts w:ascii="Times New Roman" w:hAnsi="Times New Roman"/>
                <w:color w:val="800000"/>
                <w:sz w:val="24"/>
                <w:szCs w:val="24"/>
                <w:lang w:val="en-US"/>
              </w:rPr>
              <w:t xml:space="preserve">, </w:t>
            </w:r>
            <w:proofErr w:type="spellStart"/>
            <w:r w:rsidR="00275B93" w:rsidRPr="002417E6">
              <w:rPr>
                <w:rFonts w:ascii="Times New Roman" w:hAnsi="Times New Roman"/>
                <w:color w:val="800000"/>
                <w:sz w:val="24"/>
                <w:szCs w:val="24"/>
                <w:lang w:val="en-US"/>
              </w:rPr>
              <w:t>Willmot</w:t>
            </w:r>
            <w:proofErr w:type="spellEnd"/>
            <w:r w:rsidR="00275B93" w:rsidRPr="002417E6">
              <w:rPr>
                <w:rFonts w:ascii="Times New Roman" w:hAnsi="Times New Roman"/>
                <w:color w:val="800000"/>
                <w:sz w:val="24"/>
                <w:szCs w:val="24"/>
                <w:lang w:val="en-US"/>
              </w:rPr>
              <w:t xml:space="preserve"> – section 4.1-4.8</w:t>
            </w:r>
            <w:r w:rsidR="00954476" w:rsidRPr="002417E6">
              <w:rPr>
                <w:rFonts w:ascii="Times New Roman" w:hAnsi="Times New Roman"/>
                <w:color w:val="800000"/>
                <w:sz w:val="24"/>
                <w:szCs w:val="24"/>
                <w:lang w:val="en-US"/>
              </w:rPr>
              <w:t xml:space="preserve">, </w:t>
            </w:r>
            <w:proofErr w:type="spellStart"/>
            <w:r w:rsidR="00954476" w:rsidRPr="002417E6">
              <w:rPr>
                <w:rFonts w:ascii="Times New Roman" w:hAnsi="Times New Roman"/>
                <w:color w:val="800000"/>
                <w:sz w:val="24"/>
                <w:szCs w:val="24"/>
                <w:lang w:val="en-US"/>
              </w:rPr>
              <w:t>Hossack</w:t>
            </w:r>
            <w:proofErr w:type="spellEnd"/>
            <w:r w:rsidR="00954476" w:rsidRPr="002417E6">
              <w:rPr>
                <w:rFonts w:ascii="Times New Roman" w:hAnsi="Times New Roman"/>
                <w:color w:val="800000"/>
                <w:sz w:val="24"/>
                <w:szCs w:val="24"/>
                <w:lang w:val="en-US"/>
              </w:rPr>
              <w:t xml:space="preserve">, Pollard, </w:t>
            </w:r>
            <w:proofErr w:type="spellStart"/>
            <w:r w:rsidR="00954476" w:rsidRPr="002417E6">
              <w:rPr>
                <w:rFonts w:ascii="Times New Roman" w:hAnsi="Times New Roman"/>
                <w:color w:val="800000"/>
                <w:sz w:val="24"/>
                <w:szCs w:val="24"/>
                <w:lang w:val="en-US"/>
              </w:rPr>
              <w:t>Zehnwirth</w:t>
            </w:r>
            <w:proofErr w:type="spellEnd"/>
            <w:r w:rsidR="00954476" w:rsidRPr="002417E6">
              <w:rPr>
                <w:rFonts w:ascii="Times New Roman" w:hAnsi="Times New Roman"/>
                <w:color w:val="800000"/>
                <w:sz w:val="24"/>
                <w:szCs w:val="24"/>
                <w:lang w:val="en-US"/>
              </w:rPr>
              <w:t xml:space="preserve"> – section</w:t>
            </w:r>
            <w:r w:rsidR="002417E6">
              <w:rPr>
                <w:rFonts w:ascii="Times New Roman" w:hAnsi="Times New Roman"/>
                <w:color w:val="800000"/>
                <w:sz w:val="24"/>
                <w:szCs w:val="24"/>
                <w:lang w:val="en-US"/>
              </w:rPr>
              <w:t>s</w:t>
            </w:r>
            <w:r w:rsidR="00954476" w:rsidRPr="002417E6">
              <w:rPr>
                <w:rFonts w:ascii="Times New Roman" w:hAnsi="Times New Roman"/>
                <w:color w:val="800000"/>
                <w:sz w:val="24"/>
                <w:szCs w:val="24"/>
                <w:lang w:val="en-US"/>
              </w:rPr>
              <w:t xml:space="preserve"> 5.6-5.</w:t>
            </w:r>
            <w:r w:rsidR="007F324A" w:rsidRPr="002417E6">
              <w:rPr>
                <w:rFonts w:ascii="Times New Roman" w:hAnsi="Times New Roman"/>
                <w:color w:val="800000"/>
                <w:sz w:val="24"/>
                <w:szCs w:val="24"/>
                <w:lang w:val="en-US"/>
              </w:rPr>
              <w:t>9</w:t>
            </w:r>
            <w:r w:rsidR="00954476" w:rsidRPr="002417E6">
              <w:rPr>
                <w:rFonts w:ascii="Times New Roman" w:hAnsi="Times New Roman"/>
                <w:color w:val="800000"/>
                <w:sz w:val="24"/>
                <w:szCs w:val="24"/>
                <w:lang w:val="en-US"/>
              </w:rPr>
              <w:t>.</w:t>
            </w:r>
            <w:r w:rsidR="00275B93">
              <w:rPr>
                <w:rFonts w:ascii="CMR10" w:hAnsi="CMR10" w:cs="CMR10"/>
                <w:sz w:val="24"/>
                <w:szCs w:val="24"/>
                <w:lang w:val="en-US" w:eastAsia="ru-RU"/>
              </w:rPr>
              <w:t xml:space="preserve"> </w:t>
            </w:r>
          </w:p>
        </w:tc>
      </w:tr>
      <w:tr w:rsidR="00B95695" w:rsidRPr="005F72AE">
        <w:tc>
          <w:tcPr>
            <w:tcW w:w="1696" w:type="dxa"/>
          </w:tcPr>
          <w:p w:rsidR="00B95695" w:rsidRDefault="003775A0" w:rsidP="00B95695">
            <w:proofErr w:type="spellStart"/>
            <w:r>
              <w:rPr>
                <w:rFonts w:ascii="Times New Roman" w:hAnsi="Times New Roman"/>
                <w:sz w:val="24"/>
                <w:szCs w:val="24"/>
              </w:rPr>
              <w:t>Unit</w:t>
            </w:r>
            <w:proofErr w:type="spellEnd"/>
            <w:r w:rsidR="00B95695">
              <w:rPr>
                <w:rFonts w:ascii="Times New Roman" w:hAnsi="Times New Roman"/>
                <w:sz w:val="24"/>
                <w:szCs w:val="24"/>
              </w:rPr>
              <w:t xml:space="preserve"> 3</w:t>
            </w:r>
          </w:p>
        </w:tc>
        <w:tc>
          <w:tcPr>
            <w:tcW w:w="13183" w:type="dxa"/>
          </w:tcPr>
          <w:p w:rsidR="00B95695" w:rsidRPr="002417E6" w:rsidRDefault="009C18C9" w:rsidP="00595AA8">
            <w:pPr>
              <w:pStyle w:val="a4"/>
              <w:ind w:left="34"/>
              <w:rPr>
                <w:rFonts w:ascii="Times New Roman" w:hAnsi="Times New Roman"/>
                <w:color w:val="800000"/>
                <w:sz w:val="24"/>
                <w:szCs w:val="24"/>
                <w:lang w:val="en-US"/>
              </w:rPr>
            </w:pPr>
            <w:r w:rsidRPr="002417E6">
              <w:rPr>
                <w:rFonts w:ascii="CMR10" w:hAnsi="CMR10" w:cs="CMR10"/>
                <w:color w:val="800000"/>
                <w:sz w:val="24"/>
                <w:szCs w:val="24"/>
                <w:lang w:val="en-US" w:eastAsia="ru-RU"/>
              </w:rPr>
              <w:t>Models for which the claims frequency distribution is a compound distribution: the (</w:t>
            </w:r>
            <w:proofErr w:type="spellStart"/>
            <w:r w:rsidRPr="002417E6">
              <w:rPr>
                <w:rFonts w:ascii="CMR10" w:hAnsi="CMR10" w:cs="CMR10"/>
                <w:color w:val="800000"/>
                <w:sz w:val="24"/>
                <w:szCs w:val="24"/>
                <w:lang w:val="en-US" w:eastAsia="ru-RU"/>
              </w:rPr>
              <w:t>a,b</w:t>
            </w:r>
            <w:proofErr w:type="spellEnd"/>
            <w:r w:rsidRPr="002417E6">
              <w:rPr>
                <w:rFonts w:ascii="CMR10" w:hAnsi="CMR10" w:cs="CMR10"/>
                <w:color w:val="800000"/>
                <w:sz w:val="24"/>
                <w:szCs w:val="24"/>
                <w:lang w:val="en-US" w:eastAsia="ru-RU"/>
              </w:rPr>
              <w:t xml:space="preserve">) class, compound Poisson claim frequency, </w:t>
            </w:r>
            <w:proofErr w:type="spellStart"/>
            <w:r w:rsidRPr="002417E6">
              <w:rPr>
                <w:rFonts w:ascii="CMR10" w:hAnsi="CMR10" w:cs="CMR10"/>
                <w:color w:val="800000"/>
                <w:sz w:val="24"/>
                <w:szCs w:val="24"/>
                <w:lang w:val="en-US" w:eastAsia="ru-RU"/>
              </w:rPr>
              <w:t>Neyman</w:t>
            </w:r>
            <w:proofErr w:type="spellEnd"/>
            <w:r w:rsidRPr="002417E6">
              <w:rPr>
                <w:rFonts w:ascii="CMR10" w:hAnsi="CMR10" w:cs="CMR10"/>
                <w:color w:val="800000"/>
                <w:sz w:val="24"/>
                <w:szCs w:val="24"/>
                <w:lang w:val="en-US" w:eastAsia="ru-RU"/>
              </w:rPr>
              <w:t xml:space="preserve"> type a distribution, generalized Poisson-Pascal, one parameter primary and modified distributions. </w:t>
            </w:r>
            <w:r w:rsidR="002417E6" w:rsidRPr="002417E6">
              <w:rPr>
                <w:rFonts w:ascii="CMR10" w:hAnsi="CMR10" w:cs="CMR10"/>
                <w:color w:val="800000"/>
                <w:sz w:val="24"/>
                <w:szCs w:val="24"/>
                <w:lang w:val="en-US" w:eastAsia="ru-RU"/>
              </w:rPr>
              <w:t xml:space="preserve">Suggested reading: </w:t>
            </w:r>
            <w:proofErr w:type="spellStart"/>
            <w:r w:rsidRPr="002417E6">
              <w:rPr>
                <w:rFonts w:ascii="Times New Roman" w:hAnsi="Times New Roman"/>
                <w:color w:val="800000"/>
                <w:sz w:val="24"/>
                <w:szCs w:val="24"/>
                <w:lang w:val="en-US"/>
              </w:rPr>
              <w:t>Panjer</w:t>
            </w:r>
            <w:proofErr w:type="spellEnd"/>
            <w:r w:rsidRPr="002417E6">
              <w:rPr>
                <w:rFonts w:ascii="Times New Roman" w:hAnsi="Times New Roman"/>
                <w:color w:val="800000"/>
                <w:sz w:val="24"/>
                <w:szCs w:val="24"/>
                <w:lang w:val="en-US"/>
              </w:rPr>
              <w:t xml:space="preserve">, </w:t>
            </w:r>
            <w:proofErr w:type="spellStart"/>
            <w:r w:rsidRPr="002417E6">
              <w:rPr>
                <w:rFonts w:ascii="Times New Roman" w:hAnsi="Times New Roman"/>
                <w:color w:val="800000"/>
                <w:sz w:val="24"/>
                <w:szCs w:val="24"/>
                <w:lang w:val="en-US"/>
              </w:rPr>
              <w:t>Willmot</w:t>
            </w:r>
            <w:proofErr w:type="spellEnd"/>
            <w:r w:rsidRPr="002417E6">
              <w:rPr>
                <w:rFonts w:ascii="Times New Roman" w:hAnsi="Times New Roman"/>
                <w:color w:val="800000"/>
                <w:sz w:val="24"/>
                <w:szCs w:val="24"/>
                <w:lang w:val="en-US"/>
              </w:rPr>
              <w:t xml:space="preserve"> – section</w:t>
            </w:r>
            <w:r w:rsidR="002417E6">
              <w:rPr>
                <w:rFonts w:ascii="Times New Roman" w:hAnsi="Times New Roman"/>
                <w:color w:val="800000"/>
                <w:sz w:val="24"/>
                <w:szCs w:val="24"/>
                <w:lang w:val="en-US"/>
              </w:rPr>
              <w:t>s</w:t>
            </w:r>
            <w:r w:rsidRPr="002417E6">
              <w:rPr>
                <w:rFonts w:ascii="Times New Roman" w:hAnsi="Times New Roman"/>
                <w:color w:val="800000"/>
                <w:sz w:val="24"/>
                <w:szCs w:val="24"/>
                <w:lang w:val="en-US"/>
              </w:rPr>
              <w:t xml:space="preserve"> 7.1-7.6</w:t>
            </w:r>
          </w:p>
        </w:tc>
      </w:tr>
      <w:tr w:rsidR="009C18C9" w:rsidRPr="00595AA8">
        <w:tc>
          <w:tcPr>
            <w:tcW w:w="1696" w:type="dxa"/>
          </w:tcPr>
          <w:p w:rsidR="009C18C9" w:rsidRPr="00C11962" w:rsidRDefault="003775A0" w:rsidP="00B95695">
            <w:pPr>
              <w:rPr>
                <w:lang w:val="en-US"/>
              </w:rPr>
            </w:pPr>
            <w:r>
              <w:rPr>
                <w:rFonts w:ascii="Times New Roman" w:hAnsi="Times New Roman"/>
                <w:sz w:val="24"/>
                <w:szCs w:val="24"/>
              </w:rPr>
              <w:t>Unit</w:t>
            </w:r>
            <w:r w:rsidR="009C18C9" w:rsidRPr="00C11962">
              <w:rPr>
                <w:rFonts w:ascii="Times New Roman" w:hAnsi="Times New Roman"/>
                <w:sz w:val="24"/>
                <w:szCs w:val="24"/>
                <w:lang w:val="en-US"/>
              </w:rPr>
              <w:t xml:space="preserve"> 4</w:t>
            </w:r>
          </w:p>
        </w:tc>
        <w:tc>
          <w:tcPr>
            <w:tcW w:w="13183" w:type="dxa"/>
          </w:tcPr>
          <w:p w:rsidR="009C18C9" w:rsidRPr="00CA7EE3" w:rsidRDefault="009C18C9" w:rsidP="008A683E">
            <w:pPr>
              <w:pStyle w:val="a4"/>
              <w:ind w:left="34"/>
              <w:rPr>
                <w:rFonts w:ascii="Times New Roman" w:hAnsi="Times New Roman"/>
                <w:color w:val="000000"/>
                <w:sz w:val="24"/>
                <w:szCs w:val="24"/>
                <w:lang w:val="en-US"/>
              </w:rPr>
            </w:pPr>
            <w:r w:rsidRPr="00CC5D84">
              <w:rPr>
                <w:rFonts w:ascii="Times New Roman" w:hAnsi="Times New Roman"/>
                <w:color w:val="000000"/>
                <w:sz w:val="24"/>
                <w:szCs w:val="24"/>
                <w:lang w:val="en-US"/>
              </w:rPr>
              <w:t xml:space="preserve">The </w:t>
            </w:r>
            <w:r w:rsidRPr="00BB6097">
              <w:rPr>
                <w:rFonts w:ascii="CMR10" w:hAnsi="CMR10" w:cs="CMR10"/>
                <w:sz w:val="24"/>
                <w:szCs w:val="24"/>
                <w:lang w:val="en-US" w:eastAsia="ru-RU"/>
              </w:rPr>
              <w:t>Poisson process</w:t>
            </w:r>
            <w:r>
              <w:rPr>
                <w:rFonts w:ascii="CMR10" w:hAnsi="CMR10" w:cs="CMR10"/>
                <w:sz w:val="24"/>
                <w:szCs w:val="24"/>
                <w:lang w:val="en-US" w:eastAsia="ru-RU"/>
              </w:rPr>
              <w:t xml:space="preserve"> and its basic properties, the nonhomogeneous Poisson process, a mixed Poisson process, birth process.</w:t>
            </w:r>
            <w:r w:rsidR="002417E6">
              <w:rPr>
                <w:rFonts w:ascii="CMR10" w:hAnsi="CMR10" w:cs="CMR10"/>
                <w:sz w:val="24"/>
                <w:szCs w:val="24"/>
                <w:lang w:val="en-US" w:eastAsia="ru-RU"/>
              </w:rPr>
              <w:t xml:space="preserve"> S</w:t>
            </w:r>
            <w:r w:rsidR="002417E6" w:rsidRPr="002417E6">
              <w:rPr>
                <w:rFonts w:ascii="CMR10" w:hAnsi="CMR10" w:cs="CMR10"/>
                <w:sz w:val="24"/>
                <w:szCs w:val="24"/>
                <w:lang w:val="en-US" w:eastAsia="ru-RU"/>
              </w:rPr>
              <w:t>uggested reading</w:t>
            </w:r>
            <w:r w:rsidR="002417E6">
              <w:rPr>
                <w:rFonts w:ascii="CMR10" w:hAnsi="CMR10" w:cs="CMR10"/>
                <w:sz w:val="24"/>
                <w:szCs w:val="24"/>
                <w:lang w:val="en-US" w:eastAsia="ru-RU"/>
              </w:rPr>
              <w:t xml:space="preserve">: </w:t>
            </w:r>
            <w:r>
              <w:rPr>
                <w:rFonts w:ascii="CMR10" w:hAnsi="CMR10" w:cs="CMR10"/>
                <w:sz w:val="24"/>
                <w:szCs w:val="24"/>
                <w:lang w:val="en-US" w:eastAsia="ru-RU"/>
              </w:rPr>
              <w:t xml:space="preserve"> </w:t>
            </w:r>
            <w:proofErr w:type="spellStart"/>
            <w:r w:rsidRPr="002417E6">
              <w:rPr>
                <w:rFonts w:ascii="Times New Roman" w:hAnsi="Times New Roman"/>
                <w:color w:val="800000"/>
                <w:sz w:val="24"/>
                <w:szCs w:val="24"/>
                <w:lang w:val="en-US"/>
              </w:rPr>
              <w:t>Panjer</w:t>
            </w:r>
            <w:proofErr w:type="spellEnd"/>
            <w:r w:rsidRPr="002417E6">
              <w:rPr>
                <w:rFonts w:ascii="Times New Roman" w:hAnsi="Times New Roman"/>
                <w:color w:val="800000"/>
                <w:sz w:val="24"/>
                <w:szCs w:val="24"/>
                <w:lang w:val="en-US"/>
              </w:rPr>
              <w:t xml:space="preserve">, </w:t>
            </w:r>
            <w:proofErr w:type="spellStart"/>
            <w:r w:rsidRPr="002417E6">
              <w:rPr>
                <w:rFonts w:ascii="Times New Roman" w:hAnsi="Times New Roman"/>
                <w:color w:val="800000"/>
                <w:sz w:val="24"/>
                <w:szCs w:val="24"/>
                <w:lang w:val="en-US"/>
              </w:rPr>
              <w:t>Willmot</w:t>
            </w:r>
            <w:proofErr w:type="spellEnd"/>
            <w:r w:rsidRPr="002417E6">
              <w:rPr>
                <w:rFonts w:ascii="Times New Roman" w:hAnsi="Times New Roman"/>
                <w:color w:val="800000"/>
                <w:sz w:val="24"/>
                <w:szCs w:val="24"/>
                <w:lang w:val="en-US"/>
              </w:rPr>
              <w:t xml:space="preserve"> – section</w:t>
            </w:r>
            <w:r w:rsidR="002417E6">
              <w:rPr>
                <w:rFonts w:ascii="Times New Roman" w:hAnsi="Times New Roman"/>
                <w:color w:val="800000"/>
                <w:sz w:val="24"/>
                <w:szCs w:val="24"/>
                <w:lang w:val="en-US"/>
              </w:rPr>
              <w:t>s</w:t>
            </w:r>
            <w:r w:rsidRPr="002417E6">
              <w:rPr>
                <w:rFonts w:ascii="Times New Roman" w:hAnsi="Times New Roman"/>
                <w:color w:val="800000"/>
                <w:sz w:val="24"/>
                <w:szCs w:val="24"/>
                <w:lang w:val="en-US"/>
              </w:rPr>
              <w:t xml:space="preserve"> 3.3-3.6</w:t>
            </w:r>
            <w:r w:rsidR="002417E6">
              <w:rPr>
                <w:rFonts w:ascii="Times New Roman" w:hAnsi="Times New Roman"/>
                <w:color w:val="800000"/>
                <w:sz w:val="24"/>
                <w:szCs w:val="24"/>
                <w:lang w:val="en-US"/>
              </w:rPr>
              <w:t>.</w:t>
            </w:r>
          </w:p>
        </w:tc>
      </w:tr>
      <w:tr w:rsidR="009C18C9" w:rsidRPr="00073B25">
        <w:tc>
          <w:tcPr>
            <w:tcW w:w="1696" w:type="dxa"/>
          </w:tcPr>
          <w:p w:rsidR="009C18C9" w:rsidRPr="00C11962" w:rsidRDefault="003775A0" w:rsidP="00B95695">
            <w:pPr>
              <w:rPr>
                <w:lang w:val="en-US"/>
              </w:rPr>
            </w:pPr>
            <w:r>
              <w:rPr>
                <w:rFonts w:ascii="Times New Roman" w:hAnsi="Times New Roman"/>
                <w:sz w:val="24"/>
                <w:szCs w:val="24"/>
              </w:rPr>
              <w:t>Unit</w:t>
            </w:r>
            <w:r w:rsidR="009C18C9" w:rsidRPr="00C11962">
              <w:rPr>
                <w:rFonts w:ascii="Times New Roman" w:hAnsi="Times New Roman"/>
                <w:sz w:val="24"/>
                <w:szCs w:val="24"/>
                <w:lang w:val="en-US"/>
              </w:rPr>
              <w:t xml:space="preserve"> 5</w:t>
            </w:r>
          </w:p>
        </w:tc>
        <w:tc>
          <w:tcPr>
            <w:tcW w:w="13183" w:type="dxa"/>
          </w:tcPr>
          <w:p w:rsidR="009C18C9" w:rsidRPr="001E24FE" w:rsidRDefault="009C18C9" w:rsidP="008A683E">
            <w:pPr>
              <w:pStyle w:val="a4"/>
              <w:ind w:left="34"/>
              <w:rPr>
                <w:rFonts w:ascii="Times New Roman" w:hAnsi="Times New Roman"/>
                <w:color w:val="000000"/>
                <w:sz w:val="24"/>
                <w:szCs w:val="24"/>
                <w:lang w:val="en-US"/>
              </w:rPr>
            </w:pPr>
            <w:r>
              <w:rPr>
                <w:rFonts w:ascii="Times New Roman" w:hAnsi="Times New Roman"/>
                <w:color w:val="000000"/>
                <w:sz w:val="24"/>
                <w:szCs w:val="24"/>
                <w:lang w:val="en-US"/>
              </w:rPr>
              <w:t xml:space="preserve">Exposure, “the eighths rule”, “the twenty-fourths rule”. </w:t>
            </w:r>
            <w:r w:rsidR="002417E6">
              <w:rPr>
                <w:rFonts w:ascii="CMR10" w:hAnsi="CMR10" w:cs="CMR10"/>
                <w:sz w:val="24"/>
                <w:szCs w:val="24"/>
                <w:lang w:val="en-US" w:eastAsia="ru-RU"/>
              </w:rPr>
              <w:t>S</w:t>
            </w:r>
            <w:r w:rsidR="002417E6" w:rsidRPr="002417E6">
              <w:rPr>
                <w:rFonts w:ascii="CMR10" w:hAnsi="CMR10" w:cs="CMR10"/>
                <w:sz w:val="24"/>
                <w:szCs w:val="24"/>
                <w:lang w:val="en-US" w:eastAsia="ru-RU"/>
              </w:rPr>
              <w:t>uggested reading</w:t>
            </w:r>
            <w:r w:rsidR="002417E6">
              <w:rPr>
                <w:rFonts w:ascii="CMR10" w:hAnsi="CMR10" w:cs="CMR10"/>
                <w:sz w:val="24"/>
                <w:szCs w:val="24"/>
                <w:lang w:val="en-US" w:eastAsia="ru-RU"/>
              </w:rPr>
              <w:t xml:space="preserve">: </w:t>
            </w:r>
            <w:proofErr w:type="spellStart"/>
            <w:r w:rsidRPr="002417E6">
              <w:rPr>
                <w:rFonts w:ascii="Times New Roman" w:hAnsi="Times New Roman"/>
                <w:color w:val="800000"/>
                <w:sz w:val="24"/>
                <w:szCs w:val="24"/>
                <w:lang w:val="en-US"/>
              </w:rPr>
              <w:t>Hossack</w:t>
            </w:r>
            <w:proofErr w:type="spellEnd"/>
            <w:r w:rsidRPr="002417E6">
              <w:rPr>
                <w:rFonts w:ascii="Times New Roman" w:hAnsi="Times New Roman"/>
                <w:color w:val="800000"/>
                <w:sz w:val="24"/>
                <w:szCs w:val="24"/>
                <w:lang w:val="en-US"/>
              </w:rPr>
              <w:t xml:space="preserve">, Pollard, </w:t>
            </w:r>
            <w:proofErr w:type="spellStart"/>
            <w:proofErr w:type="gramStart"/>
            <w:r w:rsidRPr="002417E6">
              <w:rPr>
                <w:rFonts w:ascii="Times New Roman" w:hAnsi="Times New Roman"/>
                <w:color w:val="800000"/>
                <w:sz w:val="24"/>
                <w:szCs w:val="24"/>
                <w:lang w:val="en-US"/>
              </w:rPr>
              <w:t>Zehnwirth</w:t>
            </w:r>
            <w:proofErr w:type="spellEnd"/>
            <w:proofErr w:type="gramEnd"/>
            <w:r w:rsidRPr="002417E6">
              <w:rPr>
                <w:rFonts w:ascii="Times New Roman" w:hAnsi="Times New Roman"/>
                <w:color w:val="800000"/>
                <w:sz w:val="24"/>
                <w:szCs w:val="24"/>
                <w:lang w:val="en-US"/>
              </w:rPr>
              <w:t xml:space="preserve"> – sections7.2</w:t>
            </w:r>
            <w:r w:rsidR="00702CD1" w:rsidRPr="002417E6">
              <w:rPr>
                <w:rFonts w:ascii="Times New Roman" w:hAnsi="Times New Roman"/>
                <w:color w:val="800000"/>
                <w:sz w:val="24"/>
                <w:szCs w:val="24"/>
                <w:lang w:val="en-US"/>
              </w:rPr>
              <w:t>.</w:t>
            </w:r>
          </w:p>
        </w:tc>
      </w:tr>
      <w:tr w:rsidR="009C18C9" w:rsidRPr="00702CD1">
        <w:tc>
          <w:tcPr>
            <w:tcW w:w="1696" w:type="dxa"/>
          </w:tcPr>
          <w:p w:rsidR="009C18C9" w:rsidRPr="00993DE8" w:rsidRDefault="003775A0" w:rsidP="00B95695">
            <w:proofErr w:type="spellStart"/>
            <w:r>
              <w:rPr>
                <w:rFonts w:ascii="Times New Roman" w:hAnsi="Times New Roman"/>
                <w:sz w:val="24"/>
                <w:szCs w:val="24"/>
              </w:rPr>
              <w:t>Unit</w:t>
            </w:r>
            <w:proofErr w:type="spellEnd"/>
            <w:r w:rsidR="009C18C9" w:rsidRPr="00993DE8">
              <w:rPr>
                <w:rFonts w:ascii="Times New Roman" w:hAnsi="Times New Roman"/>
                <w:sz w:val="24"/>
                <w:szCs w:val="24"/>
              </w:rPr>
              <w:t xml:space="preserve"> 6</w:t>
            </w:r>
          </w:p>
        </w:tc>
        <w:tc>
          <w:tcPr>
            <w:tcW w:w="13183" w:type="dxa"/>
          </w:tcPr>
          <w:p w:rsidR="009C18C9" w:rsidRPr="001E24FE" w:rsidRDefault="009C18C9" w:rsidP="008A683E">
            <w:pPr>
              <w:pStyle w:val="a4"/>
              <w:ind w:left="34"/>
              <w:rPr>
                <w:rFonts w:ascii="Times New Roman" w:hAnsi="Times New Roman"/>
                <w:color w:val="000000"/>
                <w:sz w:val="24"/>
                <w:szCs w:val="24"/>
                <w:lang w:val="en-US"/>
              </w:rPr>
            </w:pPr>
            <w:r w:rsidRPr="00CA7EE3">
              <w:rPr>
                <w:rFonts w:ascii="Times New Roman" w:hAnsi="Times New Roman"/>
                <w:sz w:val="24"/>
                <w:szCs w:val="24"/>
                <w:lang w:val="en-US" w:eastAsia="ru-RU"/>
              </w:rPr>
              <w:t>Models for claim severity: t</w:t>
            </w:r>
            <w:r w:rsidRPr="00CA7EE3">
              <w:rPr>
                <w:rFonts w:ascii="CMBX10" w:hAnsi="CMBX10" w:cs="CMBX10"/>
                <w:sz w:val="24"/>
                <w:szCs w:val="24"/>
                <w:lang w:val="en-US" w:eastAsia="ru-RU"/>
              </w:rPr>
              <w:t>he uniform distribution, the exponential distribution, the Gamma distribution</w:t>
            </w:r>
            <w:r w:rsidRPr="00CA7EE3">
              <w:rPr>
                <w:rFonts w:ascii="Times New Roman" w:hAnsi="Times New Roman"/>
                <w:sz w:val="24"/>
                <w:szCs w:val="24"/>
                <w:lang w:val="en-US" w:eastAsia="ru-RU"/>
              </w:rPr>
              <w:t>, t</w:t>
            </w:r>
            <w:r w:rsidRPr="00CA7EE3">
              <w:rPr>
                <w:rFonts w:ascii="CMBX10" w:hAnsi="CMBX10" w:cs="CMBX10"/>
                <w:sz w:val="24"/>
                <w:szCs w:val="24"/>
                <w:lang w:val="en-US" w:eastAsia="ru-RU"/>
              </w:rPr>
              <w:t>he Pareto distribution, the log-normal distribution.</w:t>
            </w:r>
            <w:r>
              <w:rPr>
                <w:rFonts w:ascii="CMBX10" w:hAnsi="CMBX10" w:cs="CMBX10"/>
                <w:sz w:val="24"/>
                <w:szCs w:val="24"/>
                <w:lang w:val="en-US" w:eastAsia="ru-RU"/>
              </w:rPr>
              <w:t xml:space="preserve"> </w:t>
            </w:r>
            <w:r w:rsidR="002417E6">
              <w:rPr>
                <w:rFonts w:ascii="CMR10" w:hAnsi="CMR10" w:cs="CMR10"/>
                <w:sz w:val="24"/>
                <w:szCs w:val="24"/>
                <w:lang w:val="en-US" w:eastAsia="ru-RU"/>
              </w:rPr>
              <w:t>S</w:t>
            </w:r>
            <w:r w:rsidR="002417E6" w:rsidRPr="002417E6">
              <w:rPr>
                <w:rFonts w:ascii="CMR10" w:hAnsi="CMR10" w:cs="CMR10"/>
                <w:sz w:val="24"/>
                <w:szCs w:val="24"/>
                <w:lang w:val="en-US" w:eastAsia="ru-RU"/>
              </w:rPr>
              <w:t>uggested reading</w:t>
            </w:r>
            <w:r w:rsidR="002417E6">
              <w:rPr>
                <w:rFonts w:ascii="CMR10" w:hAnsi="CMR10" w:cs="CMR10"/>
                <w:sz w:val="24"/>
                <w:szCs w:val="24"/>
                <w:lang w:val="en-US" w:eastAsia="ru-RU"/>
              </w:rPr>
              <w:t xml:space="preserve">: </w:t>
            </w:r>
            <w:proofErr w:type="spellStart"/>
            <w:r w:rsidRPr="002417E6">
              <w:rPr>
                <w:rFonts w:ascii="Times New Roman" w:hAnsi="Times New Roman"/>
                <w:color w:val="800000"/>
                <w:sz w:val="24"/>
                <w:szCs w:val="24"/>
                <w:lang w:val="en-US"/>
              </w:rPr>
              <w:t>Panjer</w:t>
            </w:r>
            <w:proofErr w:type="spellEnd"/>
            <w:r w:rsidRPr="002417E6">
              <w:rPr>
                <w:rFonts w:ascii="Times New Roman" w:hAnsi="Times New Roman"/>
                <w:color w:val="800000"/>
                <w:sz w:val="24"/>
                <w:szCs w:val="24"/>
                <w:lang w:val="en-US"/>
              </w:rPr>
              <w:t xml:space="preserve">, </w:t>
            </w:r>
            <w:proofErr w:type="spellStart"/>
            <w:r w:rsidRPr="002417E6">
              <w:rPr>
                <w:rFonts w:ascii="Times New Roman" w:hAnsi="Times New Roman"/>
                <w:color w:val="800000"/>
                <w:sz w:val="24"/>
                <w:szCs w:val="24"/>
                <w:lang w:val="en-US"/>
              </w:rPr>
              <w:t>Willmot</w:t>
            </w:r>
            <w:proofErr w:type="spellEnd"/>
            <w:r w:rsidRPr="002417E6">
              <w:rPr>
                <w:rFonts w:ascii="Times New Roman" w:hAnsi="Times New Roman"/>
                <w:color w:val="800000"/>
                <w:sz w:val="24"/>
                <w:szCs w:val="24"/>
                <w:lang w:val="en-US"/>
              </w:rPr>
              <w:t xml:space="preserve"> – section 4.9-4.12; </w:t>
            </w:r>
            <w:proofErr w:type="spellStart"/>
            <w:r w:rsidRPr="002417E6">
              <w:rPr>
                <w:rFonts w:ascii="Times New Roman" w:hAnsi="Times New Roman"/>
                <w:color w:val="800000"/>
                <w:sz w:val="24"/>
                <w:szCs w:val="24"/>
                <w:lang w:val="en-US"/>
              </w:rPr>
              <w:t>Hossack</w:t>
            </w:r>
            <w:proofErr w:type="spellEnd"/>
            <w:r w:rsidRPr="002417E6">
              <w:rPr>
                <w:rFonts w:ascii="Times New Roman" w:hAnsi="Times New Roman"/>
                <w:color w:val="800000"/>
                <w:sz w:val="24"/>
                <w:szCs w:val="24"/>
                <w:lang w:val="en-US"/>
              </w:rPr>
              <w:t xml:space="preserve">, Pollard, </w:t>
            </w:r>
            <w:proofErr w:type="spellStart"/>
            <w:r w:rsidRPr="002417E6">
              <w:rPr>
                <w:rFonts w:ascii="Times New Roman" w:hAnsi="Times New Roman"/>
                <w:color w:val="800000"/>
                <w:sz w:val="24"/>
                <w:szCs w:val="24"/>
                <w:lang w:val="en-US"/>
              </w:rPr>
              <w:t>Zehnwirth</w:t>
            </w:r>
            <w:proofErr w:type="spellEnd"/>
            <w:r w:rsidR="00702CD1" w:rsidRPr="002417E6">
              <w:rPr>
                <w:rFonts w:ascii="Times New Roman" w:hAnsi="Times New Roman"/>
                <w:color w:val="800000"/>
                <w:sz w:val="24"/>
                <w:szCs w:val="24"/>
                <w:lang w:val="en-US"/>
              </w:rPr>
              <w:t xml:space="preserve"> – section</w:t>
            </w:r>
            <w:r w:rsidR="002417E6">
              <w:rPr>
                <w:rFonts w:ascii="Times New Roman" w:hAnsi="Times New Roman"/>
                <w:color w:val="800000"/>
                <w:sz w:val="24"/>
                <w:szCs w:val="24"/>
                <w:lang w:val="en-US"/>
              </w:rPr>
              <w:t>s</w:t>
            </w:r>
            <w:r w:rsidR="00702CD1" w:rsidRPr="002417E6">
              <w:rPr>
                <w:rFonts w:ascii="Times New Roman" w:hAnsi="Times New Roman"/>
                <w:color w:val="800000"/>
                <w:sz w:val="24"/>
                <w:szCs w:val="24"/>
                <w:lang w:val="en-US"/>
              </w:rPr>
              <w:t xml:space="preserve"> 5.3</w:t>
            </w:r>
            <w:proofErr w:type="gramStart"/>
            <w:r w:rsidR="00702CD1" w:rsidRPr="002417E6">
              <w:rPr>
                <w:rFonts w:ascii="Times New Roman" w:hAnsi="Times New Roman"/>
                <w:color w:val="800000"/>
                <w:sz w:val="24"/>
                <w:szCs w:val="24"/>
                <w:lang w:val="en-US"/>
              </w:rPr>
              <w:t>,5.4</w:t>
            </w:r>
            <w:proofErr w:type="gramEnd"/>
            <w:r w:rsidR="00702CD1" w:rsidRPr="002417E6">
              <w:rPr>
                <w:rFonts w:ascii="Times New Roman" w:hAnsi="Times New Roman"/>
                <w:color w:val="800000"/>
                <w:sz w:val="24"/>
                <w:szCs w:val="24"/>
                <w:lang w:val="en-US"/>
              </w:rPr>
              <w:t>, 5.5.</w:t>
            </w:r>
            <w:r>
              <w:rPr>
                <w:rFonts w:ascii="Times New Roman" w:hAnsi="Times New Roman"/>
                <w:color w:val="FF0000"/>
                <w:sz w:val="24"/>
                <w:szCs w:val="24"/>
                <w:lang w:val="en-US"/>
              </w:rPr>
              <w:t xml:space="preserve"> </w:t>
            </w:r>
          </w:p>
        </w:tc>
      </w:tr>
      <w:tr w:rsidR="009C18C9" w:rsidRPr="00073B25">
        <w:tc>
          <w:tcPr>
            <w:tcW w:w="1696" w:type="dxa"/>
          </w:tcPr>
          <w:p w:rsidR="009C18C9" w:rsidRPr="00702CD1" w:rsidRDefault="003775A0" w:rsidP="00B95695">
            <w:pPr>
              <w:rPr>
                <w:lang w:val="en-US"/>
              </w:rPr>
            </w:pPr>
            <w:r>
              <w:rPr>
                <w:rFonts w:ascii="Times New Roman" w:hAnsi="Times New Roman"/>
                <w:sz w:val="24"/>
                <w:szCs w:val="24"/>
              </w:rPr>
              <w:lastRenderedPageBreak/>
              <w:t>Unit</w:t>
            </w:r>
            <w:r w:rsidR="009C18C9" w:rsidRPr="00702CD1">
              <w:rPr>
                <w:rFonts w:ascii="Times New Roman" w:hAnsi="Times New Roman"/>
                <w:sz w:val="24"/>
                <w:szCs w:val="24"/>
                <w:lang w:val="en-US"/>
              </w:rPr>
              <w:t xml:space="preserve"> 7</w:t>
            </w:r>
          </w:p>
        </w:tc>
        <w:tc>
          <w:tcPr>
            <w:tcW w:w="13183" w:type="dxa"/>
          </w:tcPr>
          <w:p w:rsidR="009C18C9" w:rsidRPr="00993DE8" w:rsidRDefault="009C18C9" w:rsidP="008A683E">
            <w:pPr>
              <w:pStyle w:val="a4"/>
              <w:ind w:left="34"/>
              <w:rPr>
                <w:rFonts w:ascii="Times New Roman" w:hAnsi="Times New Roman"/>
                <w:color w:val="000000"/>
                <w:sz w:val="24"/>
                <w:szCs w:val="24"/>
                <w:lang w:val="en-US"/>
              </w:rPr>
            </w:pPr>
            <w:r>
              <w:rPr>
                <w:rFonts w:ascii="Times New Roman" w:hAnsi="Times New Roman"/>
                <w:color w:val="000000"/>
                <w:sz w:val="24"/>
                <w:szCs w:val="24"/>
                <w:lang w:val="en-US"/>
              </w:rPr>
              <w:t>Coverage limitations (d</w:t>
            </w:r>
            <w:r w:rsidRPr="001E24FE">
              <w:rPr>
                <w:rFonts w:ascii="Times New Roman" w:hAnsi="Times New Roman"/>
                <w:color w:val="000000"/>
                <w:sz w:val="24"/>
                <w:szCs w:val="24"/>
                <w:lang w:val="en-US"/>
              </w:rPr>
              <w:t>eductibles</w:t>
            </w:r>
            <w:r>
              <w:rPr>
                <w:rFonts w:ascii="Times New Roman" w:hAnsi="Times New Roman"/>
                <w:color w:val="000000"/>
                <w:sz w:val="24"/>
                <w:szCs w:val="24"/>
                <w:lang w:val="en-US"/>
              </w:rPr>
              <w:t xml:space="preserve">, retention), inflation, </w:t>
            </w:r>
            <w:r w:rsidRPr="001E24FE">
              <w:rPr>
                <w:rFonts w:ascii="Times New Roman" w:hAnsi="Times New Roman"/>
                <w:color w:val="000000"/>
                <w:sz w:val="24"/>
                <w:szCs w:val="24"/>
                <w:lang w:val="en-US"/>
              </w:rPr>
              <w:t>leveraging</w:t>
            </w:r>
            <w:r>
              <w:rPr>
                <w:rFonts w:ascii="Times New Roman" w:hAnsi="Times New Roman"/>
                <w:color w:val="000000"/>
                <w:sz w:val="24"/>
                <w:szCs w:val="24"/>
                <w:lang w:val="en-US"/>
              </w:rPr>
              <w:t xml:space="preserve">. </w:t>
            </w:r>
            <w:r w:rsidRPr="001E24FE">
              <w:rPr>
                <w:rFonts w:ascii="Times New Roman" w:hAnsi="Times New Roman"/>
                <w:color w:val="000000"/>
                <w:sz w:val="24"/>
                <w:szCs w:val="24"/>
                <w:lang w:val="en-US"/>
              </w:rPr>
              <w:t xml:space="preserve"> </w:t>
            </w:r>
            <w:r w:rsidR="002417E6">
              <w:rPr>
                <w:rFonts w:ascii="CMR10" w:hAnsi="CMR10" w:cs="CMR10"/>
                <w:sz w:val="24"/>
                <w:szCs w:val="24"/>
                <w:lang w:val="en-US" w:eastAsia="ru-RU"/>
              </w:rPr>
              <w:t>S</w:t>
            </w:r>
            <w:r w:rsidR="002417E6" w:rsidRPr="002417E6">
              <w:rPr>
                <w:rFonts w:ascii="CMR10" w:hAnsi="CMR10" w:cs="CMR10"/>
                <w:sz w:val="24"/>
                <w:szCs w:val="24"/>
                <w:lang w:val="en-US" w:eastAsia="ru-RU"/>
              </w:rPr>
              <w:t>uggested reading</w:t>
            </w:r>
            <w:r w:rsidR="002417E6">
              <w:rPr>
                <w:rFonts w:ascii="CMR10" w:hAnsi="CMR10" w:cs="CMR10"/>
                <w:sz w:val="24"/>
                <w:szCs w:val="24"/>
                <w:lang w:val="en-US" w:eastAsia="ru-RU"/>
              </w:rPr>
              <w:t xml:space="preserve">: </w:t>
            </w:r>
            <w:r w:rsidRPr="002417E6">
              <w:rPr>
                <w:rFonts w:ascii="Times New Roman" w:hAnsi="Times New Roman"/>
                <w:color w:val="800000"/>
                <w:sz w:val="24"/>
                <w:szCs w:val="24"/>
                <w:lang w:val="en-US"/>
              </w:rPr>
              <w:t>Hogg, Klugman – sections 1.2, 1.3, 5.2A. 5.3,</w:t>
            </w:r>
            <w:r w:rsidRPr="001E24FE">
              <w:rPr>
                <w:rFonts w:ascii="Times New Roman" w:hAnsi="Times New Roman"/>
                <w:color w:val="FF0000"/>
                <w:sz w:val="24"/>
                <w:szCs w:val="24"/>
                <w:lang w:val="en-US"/>
              </w:rPr>
              <w:t xml:space="preserve"> </w:t>
            </w:r>
            <w:r w:rsidRPr="002417E6">
              <w:rPr>
                <w:rFonts w:ascii="Times New Roman" w:hAnsi="Times New Roman"/>
                <w:color w:val="800000"/>
                <w:sz w:val="24"/>
                <w:szCs w:val="24"/>
                <w:lang w:val="en-US"/>
              </w:rPr>
              <w:t xml:space="preserve">5.4A, 5.5A, 5.6A; </w:t>
            </w:r>
            <w:proofErr w:type="spellStart"/>
            <w:r w:rsidRPr="002417E6">
              <w:rPr>
                <w:rFonts w:ascii="Times New Roman" w:hAnsi="Times New Roman"/>
                <w:color w:val="800000"/>
                <w:sz w:val="24"/>
                <w:szCs w:val="24"/>
                <w:lang w:val="en-US"/>
              </w:rPr>
              <w:t>Hossack</w:t>
            </w:r>
            <w:proofErr w:type="spellEnd"/>
            <w:r w:rsidRPr="002417E6">
              <w:rPr>
                <w:rFonts w:ascii="Times New Roman" w:hAnsi="Times New Roman"/>
                <w:color w:val="800000"/>
                <w:sz w:val="24"/>
                <w:szCs w:val="24"/>
                <w:lang w:val="en-US"/>
              </w:rPr>
              <w:t xml:space="preserve">, Pollard, </w:t>
            </w:r>
            <w:proofErr w:type="spellStart"/>
            <w:r w:rsidRPr="002417E6">
              <w:rPr>
                <w:rFonts w:ascii="Times New Roman" w:hAnsi="Times New Roman"/>
                <w:color w:val="800000"/>
                <w:sz w:val="24"/>
                <w:szCs w:val="24"/>
                <w:lang w:val="en-US"/>
              </w:rPr>
              <w:t>Zehnwirth</w:t>
            </w:r>
            <w:proofErr w:type="spellEnd"/>
            <w:r w:rsidRPr="002417E6">
              <w:rPr>
                <w:rFonts w:ascii="Times New Roman" w:hAnsi="Times New Roman"/>
                <w:color w:val="800000"/>
                <w:sz w:val="24"/>
                <w:szCs w:val="24"/>
                <w:lang w:val="en-US"/>
              </w:rPr>
              <w:t xml:space="preserve"> – section 7.5.</w:t>
            </w:r>
          </w:p>
        </w:tc>
      </w:tr>
      <w:tr w:rsidR="009C18C9" w:rsidRPr="00073B25">
        <w:tc>
          <w:tcPr>
            <w:tcW w:w="1696" w:type="dxa"/>
          </w:tcPr>
          <w:p w:rsidR="009C18C9" w:rsidRPr="00993DE8" w:rsidRDefault="003775A0" w:rsidP="00B95695">
            <w:proofErr w:type="spellStart"/>
            <w:r>
              <w:rPr>
                <w:rFonts w:ascii="Times New Roman" w:hAnsi="Times New Roman"/>
                <w:sz w:val="24"/>
                <w:szCs w:val="24"/>
              </w:rPr>
              <w:t>Unit</w:t>
            </w:r>
            <w:proofErr w:type="spellEnd"/>
            <w:r w:rsidR="009C18C9" w:rsidRPr="00993DE8">
              <w:rPr>
                <w:rFonts w:ascii="Times New Roman" w:hAnsi="Times New Roman"/>
                <w:sz w:val="24"/>
                <w:szCs w:val="24"/>
              </w:rPr>
              <w:t xml:space="preserve"> 8</w:t>
            </w:r>
          </w:p>
        </w:tc>
        <w:tc>
          <w:tcPr>
            <w:tcW w:w="13183" w:type="dxa"/>
          </w:tcPr>
          <w:p w:rsidR="009C18C9" w:rsidRPr="002417E6" w:rsidRDefault="009C18C9" w:rsidP="008A683E">
            <w:pPr>
              <w:pStyle w:val="a4"/>
              <w:ind w:left="34"/>
              <w:rPr>
                <w:rFonts w:ascii="Times New Roman" w:hAnsi="Times New Roman"/>
                <w:color w:val="76923C"/>
                <w:sz w:val="24"/>
                <w:szCs w:val="24"/>
                <w:lang w:val="en-US"/>
              </w:rPr>
            </w:pPr>
            <w:r w:rsidRPr="00C11962">
              <w:rPr>
                <w:rFonts w:ascii="Times New Roman" w:hAnsi="Times New Roman"/>
                <w:color w:val="000000"/>
                <w:sz w:val="24"/>
                <w:szCs w:val="24"/>
                <w:lang w:val="en-US"/>
              </w:rPr>
              <w:t>Inferences from general insurance data</w:t>
            </w:r>
            <w:r>
              <w:rPr>
                <w:rFonts w:ascii="Times New Roman" w:hAnsi="Times New Roman"/>
                <w:color w:val="000000"/>
                <w:sz w:val="24"/>
                <w:szCs w:val="24"/>
                <w:lang w:val="en-US"/>
              </w:rPr>
              <w:t>: hypothesis testing, point estimations and method of moments, confidence intervals</w:t>
            </w:r>
            <w:r w:rsidRPr="00C11962">
              <w:rPr>
                <w:rFonts w:ascii="Times New Roman" w:hAnsi="Times New Roman"/>
                <w:color w:val="000000"/>
                <w:sz w:val="24"/>
                <w:szCs w:val="24"/>
                <w:lang w:val="en-US"/>
              </w:rPr>
              <w:t>.</w:t>
            </w:r>
            <w:r>
              <w:rPr>
                <w:rFonts w:ascii="Times New Roman" w:hAnsi="Times New Roman"/>
                <w:color w:val="000000"/>
                <w:sz w:val="24"/>
                <w:szCs w:val="24"/>
                <w:lang w:val="en-US"/>
              </w:rPr>
              <w:t xml:space="preserve"> Risk factors, least squares. </w:t>
            </w:r>
            <w:r w:rsidR="002417E6">
              <w:rPr>
                <w:rFonts w:ascii="CMR10" w:hAnsi="CMR10" w:cs="CMR10"/>
                <w:sz w:val="24"/>
                <w:szCs w:val="24"/>
                <w:lang w:val="en-US" w:eastAsia="ru-RU"/>
              </w:rPr>
              <w:t>S</w:t>
            </w:r>
            <w:r w:rsidR="002417E6" w:rsidRPr="002417E6">
              <w:rPr>
                <w:rFonts w:ascii="CMR10" w:hAnsi="CMR10" w:cs="CMR10"/>
                <w:sz w:val="24"/>
                <w:szCs w:val="24"/>
                <w:lang w:val="en-US" w:eastAsia="ru-RU"/>
              </w:rPr>
              <w:t>uggested reading</w:t>
            </w:r>
            <w:r w:rsidR="002417E6">
              <w:rPr>
                <w:rFonts w:ascii="CMR10" w:hAnsi="CMR10" w:cs="CMR10"/>
                <w:sz w:val="24"/>
                <w:szCs w:val="24"/>
                <w:lang w:val="en-US" w:eastAsia="ru-RU"/>
              </w:rPr>
              <w:t xml:space="preserve">: </w:t>
            </w:r>
            <w:proofErr w:type="spellStart"/>
            <w:r w:rsidRPr="002417E6">
              <w:rPr>
                <w:rFonts w:ascii="Times New Roman" w:hAnsi="Times New Roman"/>
                <w:color w:val="800000"/>
                <w:sz w:val="24"/>
                <w:szCs w:val="24"/>
                <w:lang w:val="en-US"/>
              </w:rPr>
              <w:t>Hossack</w:t>
            </w:r>
            <w:proofErr w:type="spellEnd"/>
            <w:r w:rsidRPr="002417E6">
              <w:rPr>
                <w:rFonts w:ascii="Times New Roman" w:hAnsi="Times New Roman"/>
                <w:color w:val="800000"/>
                <w:sz w:val="24"/>
                <w:szCs w:val="24"/>
                <w:lang w:val="en-US"/>
              </w:rPr>
              <w:t xml:space="preserve">, Pollard, </w:t>
            </w:r>
            <w:proofErr w:type="spellStart"/>
            <w:proofErr w:type="gramStart"/>
            <w:r w:rsidRPr="002417E6">
              <w:rPr>
                <w:rFonts w:ascii="Times New Roman" w:hAnsi="Times New Roman"/>
                <w:color w:val="800000"/>
                <w:sz w:val="24"/>
                <w:szCs w:val="24"/>
                <w:lang w:val="en-US"/>
              </w:rPr>
              <w:t>Zehnwirth</w:t>
            </w:r>
            <w:proofErr w:type="spellEnd"/>
            <w:proofErr w:type="gramEnd"/>
            <w:r w:rsidRPr="002417E6">
              <w:rPr>
                <w:rFonts w:ascii="Times New Roman" w:hAnsi="Times New Roman"/>
                <w:color w:val="800000"/>
                <w:sz w:val="24"/>
                <w:szCs w:val="24"/>
                <w:lang w:val="en-US"/>
              </w:rPr>
              <w:t>-chapter 6.</w:t>
            </w:r>
          </w:p>
        </w:tc>
      </w:tr>
      <w:tr w:rsidR="009C18C9" w:rsidRPr="00073B25">
        <w:tc>
          <w:tcPr>
            <w:tcW w:w="1696" w:type="dxa"/>
          </w:tcPr>
          <w:p w:rsidR="009C18C9" w:rsidRPr="00DB7186" w:rsidRDefault="003775A0" w:rsidP="00B95695">
            <w:pPr>
              <w:rPr>
                <w:lang w:val="en-US"/>
              </w:rPr>
            </w:pPr>
            <w:proofErr w:type="spellStart"/>
            <w:r>
              <w:rPr>
                <w:rFonts w:ascii="Times New Roman" w:hAnsi="Times New Roman"/>
                <w:sz w:val="24"/>
                <w:szCs w:val="24"/>
              </w:rPr>
              <w:t>Unit</w:t>
            </w:r>
            <w:proofErr w:type="spellEnd"/>
            <w:r w:rsidR="009C18C9" w:rsidRPr="00DB7186">
              <w:rPr>
                <w:rFonts w:ascii="Times New Roman" w:hAnsi="Times New Roman"/>
                <w:sz w:val="24"/>
                <w:szCs w:val="24"/>
                <w:lang w:val="en-US"/>
              </w:rPr>
              <w:t xml:space="preserve"> 9</w:t>
            </w:r>
          </w:p>
        </w:tc>
        <w:tc>
          <w:tcPr>
            <w:tcW w:w="13183" w:type="dxa"/>
          </w:tcPr>
          <w:p w:rsidR="009C18C9" w:rsidRPr="00604E7A" w:rsidRDefault="009C18C9" w:rsidP="008A683E">
            <w:pPr>
              <w:pStyle w:val="a4"/>
              <w:ind w:left="34"/>
              <w:rPr>
                <w:rFonts w:ascii="Times New Roman" w:hAnsi="Times New Roman"/>
                <w:color w:val="76923C"/>
                <w:sz w:val="24"/>
                <w:szCs w:val="24"/>
                <w:lang w:val="en-US"/>
              </w:rPr>
            </w:pPr>
            <w:r w:rsidRPr="00993DE8">
              <w:rPr>
                <w:rFonts w:ascii="Times New Roman" w:hAnsi="Times New Roman"/>
                <w:color w:val="000000"/>
                <w:sz w:val="24"/>
                <w:szCs w:val="24"/>
                <w:lang w:val="en-US"/>
              </w:rPr>
              <w:t xml:space="preserve">Individual risk model. </w:t>
            </w:r>
            <w:r>
              <w:rPr>
                <w:rFonts w:ascii="Times New Roman" w:hAnsi="Times New Roman"/>
                <w:color w:val="000000"/>
                <w:sz w:val="24"/>
                <w:szCs w:val="24"/>
                <w:lang w:val="en-US"/>
              </w:rPr>
              <w:t xml:space="preserve">Evaluation of the distribution of total claims (convolution, transforms, recursive calculation in the case of life insurance). Approximations to the distribution of total claims. Probability of ruin. Value at risk. </w:t>
            </w:r>
            <w:r>
              <w:rPr>
                <w:rFonts w:ascii="Times New Roman" w:hAnsi="Times New Roman"/>
                <w:iCs/>
                <w:sz w:val="24"/>
                <w:szCs w:val="24"/>
                <w:lang w:val="en-US" w:eastAsia="ru-RU"/>
              </w:rPr>
              <w:t>S</w:t>
            </w:r>
            <w:r w:rsidRPr="00DB7186">
              <w:rPr>
                <w:rFonts w:ascii="Times New Roman" w:hAnsi="Times New Roman"/>
                <w:iCs/>
                <w:sz w:val="24"/>
                <w:szCs w:val="24"/>
                <w:lang w:val="en-US" w:eastAsia="ru-RU"/>
              </w:rPr>
              <w:t>ecurity loading</w:t>
            </w:r>
            <w:r>
              <w:rPr>
                <w:rFonts w:ascii="Times New Roman" w:hAnsi="Times New Roman"/>
                <w:iCs/>
                <w:sz w:val="24"/>
                <w:szCs w:val="24"/>
                <w:lang w:val="en-US" w:eastAsia="ru-RU"/>
              </w:rPr>
              <w:t xml:space="preserve">. Reinsurance. Numerical illustrations. </w:t>
            </w:r>
            <w:r w:rsidR="002417E6">
              <w:rPr>
                <w:rFonts w:ascii="CMR10" w:hAnsi="CMR10" w:cs="CMR10"/>
                <w:sz w:val="24"/>
                <w:szCs w:val="24"/>
                <w:lang w:val="en-US" w:eastAsia="ru-RU"/>
              </w:rPr>
              <w:t>S</w:t>
            </w:r>
            <w:r w:rsidR="002417E6" w:rsidRPr="002417E6">
              <w:rPr>
                <w:rFonts w:ascii="CMR10" w:hAnsi="CMR10" w:cs="CMR10"/>
                <w:sz w:val="24"/>
                <w:szCs w:val="24"/>
                <w:lang w:val="en-US" w:eastAsia="ru-RU"/>
              </w:rPr>
              <w:t>uggested reading</w:t>
            </w:r>
            <w:r w:rsidR="002417E6">
              <w:rPr>
                <w:rFonts w:ascii="CMR10" w:hAnsi="CMR10" w:cs="CMR10"/>
                <w:sz w:val="24"/>
                <w:szCs w:val="24"/>
                <w:lang w:val="en-US" w:eastAsia="ru-RU"/>
              </w:rPr>
              <w:t xml:space="preserve">: </w:t>
            </w:r>
            <w:proofErr w:type="spellStart"/>
            <w:r w:rsidRPr="002417E6">
              <w:rPr>
                <w:rFonts w:ascii="Times New Roman" w:hAnsi="Times New Roman"/>
                <w:color w:val="800000"/>
                <w:sz w:val="24"/>
                <w:szCs w:val="24"/>
                <w:lang w:val="en-US"/>
              </w:rPr>
              <w:t>Panjer</w:t>
            </w:r>
            <w:proofErr w:type="spellEnd"/>
            <w:r w:rsidRPr="002417E6">
              <w:rPr>
                <w:rFonts w:ascii="Times New Roman" w:hAnsi="Times New Roman"/>
                <w:color w:val="800000"/>
                <w:sz w:val="24"/>
                <w:szCs w:val="24"/>
                <w:lang w:val="en-US"/>
              </w:rPr>
              <w:t xml:space="preserve">, </w:t>
            </w:r>
            <w:proofErr w:type="spellStart"/>
            <w:r w:rsidRPr="002417E6">
              <w:rPr>
                <w:rFonts w:ascii="Times New Roman" w:hAnsi="Times New Roman"/>
                <w:color w:val="800000"/>
                <w:sz w:val="24"/>
                <w:szCs w:val="24"/>
                <w:lang w:val="en-US"/>
              </w:rPr>
              <w:t>Willmot</w:t>
            </w:r>
            <w:proofErr w:type="spellEnd"/>
            <w:r w:rsidRPr="002417E6">
              <w:rPr>
                <w:rFonts w:ascii="Times New Roman" w:hAnsi="Times New Roman"/>
                <w:color w:val="800000"/>
                <w:sz w:val="24"/>
                <w:szCs w:val="24"/>
                <w:lang w:val="en-US"/>
              </w:rPr>
              <w:t xml:space="preserve"> – chapter 5, </w:t>
            </w:r>
            <w:r w:rsidRPr="002417E6">
              <w:rPr>
                <w:rFonts w:ascii="Times New Roman" w:hAnsi="Times New Roman"/>
                <w:color w:val="800000"/>
                <w:sz w:val="24"/>
                <w:szCs w:val="24"/>
                <w:lang w:val="en-US" w:eastAsia="ru-RU"/>
              </w:rPr>
              <w:t>Bowers-section</w:t>
            </w:r>
            <w:r w:rsidR="002417E6">
              <w:rPr>
                <w:rFonts w:ascii="Times New Roman" w:hAnsi="Times New Roman"/>
                <w:color w:val="800000"/>
                <w:sz w:val="24"/>
                <w:szCs w:val="24"/>
                <w:lang w:val="en-US" w:eastAsia="ru-RU"/>
              </w:rPr>
              <w:t>s</w:t>
            </w:r>
            <w:r w:rsidRPr="002417E6">
              <w:rPr>
                <w:rFonts w:ascii="Times New Roman" w:hAnsi="Times New Roman"/>
                <w:color w:val="800000"/>
                <w:sz w:val="24"/>
                <w:szCs w:val="24"/>
                <w:lang w:val="en-US" w:eastAsia="ru-RU"/>
              </w:rPr>
              <w:t xml:space="preserve"> 2.1, 2.3-2.5</w:t>
            </w:r>
            <w:r w:rsidR="002417E6">
              <w:rPr>
                <w:rFonts w:ascii="Times New Roman" w:hAnsi="Times New Roman"/>
                <w:color w:val="800000"/>
                <w:sz w:val="24"/>
                <w:szCs w:val="24"/>
                <w:lang w:val="en-US" w:eastAsia="ru-RU"/>
              </w:rPr>
              <w:t>.</w:t>
            </w:r>
          </w:p>
        </w:tc>
      </w:tr>
      <w:tr w:rsidR="009C18C9" w:rsidRPr="00073B25">
        <w:tc>
          <w:tcPr>
            <w:tcW w:w="1696" w:type="dxa"/>
          </w:tcPr>
          <w:p w:rsidR="009C18C9" w:rsidRPr="00604E7A" w:rsidRDefault="003775A0" w:rsidP="00B95695">
            <w:pPr>
              <w:rPr>
                <w:lang w:val="en-US"/>
              </w:rPr>
            </w:pPr>
            <w:proofErr w:type="spellStart"/>
            <w:r>
              <w:rPr>
                <w:rFonts w:ascii="Times New Roman" w:hAnsi="Times New Roman"/>
                <w:sz w:val="24"/>
                <w:szCs w:val="24"/>
              </w:rPr>
              <w:t>Unit</w:t>
            </w:r>
            <w:proofErr w:type="spellEnd"/>
            <w:r w:rsidR="009C18C9" w:rsidRPr="00604E7A">
              <w:rPr>
                <w:rFonts w:ascii="Times New Roman" w:hAnsi="Times New Roman"/>
                <w:sz w:val="24"/>
                <w:szCs w:val="24"/>
                <w:lang w:val="en-US"/>
              </w:rPr>
              <w:t xml:space="preserve"> 10</w:t>
            </w:r>
          </w:p>
        </w:tc>
        <w:tc>
          <w:tcPr>
            <w:tcW w:w="13183" w:type="dxa"/>
          </w:tcPr>
          <w:p w:rsidR="009C18C9" w:rsidRPr="002C501E" w:rsidRDefault="009C18C9" w:rsidP="008A683E">
            <w:pPr>
              <w:autoSpaceDE w:val="0"/>
              <w:autoSpaceDN w:val="0"/>
              <w:adjustRightInd w:val="0"/>
              <w:spacing w:line="240" w:lineRule="auto"/>
              <w:jc w:val="left"/>
              <w:rPr>
                <w:rFonts w:ascii="Times New Roman" w:hAnsi="Times New Roman"/>
                <w:color w:val="76923C"/>
                <w:sz w:val="24"/>
                <w:szCs w:val="24"/>
                <w:lang w:val="en-US"/>
              </w:rPr>
            </w:pPr>
            <w:r>
              <w:rPr>
                <w:rFonts w:ascii="Times New Roman" w:hAnsi="Times New Roman"/>
                <w:sz w:val="24"/>
                <w:szCs w:val="24"/>
                <w:lang w:val="en-US" w:eastAsia="ru-RU"/>
              </w:rPr>
              <w:t>The basic premium p</w:t>
            </w:r>
            <w:r w:rsidRPr="00604E7A">
              <w:rPr>
                <w:rFonts w:ascii="Times New Roman" w:hAnsi="Times New Roman"/>
                <w:sz w:val="24"/>
                <w:szCs w:val="24"/>
                <w:lang w:val="en-US" w:eastAsia="ru-RU"/>
              </w:rPr>
              <w:t>rinciples</w:t>
            </w:r>
            <w:r>
              <w:rPr>
                <w:rFonts w:ascii="Times New Roman" w:hAnsi="Times New Roman"/>
                <w:sz w:val="24"/>
                <w:szCs w:val="24"/>
                <w:lang w:val="en-US" w:eastAsia="ru-RU"/>
              </w:rPr>
              <w:t xml:space="preserve">: </w:t>
            </w:r>
            <w:r>
              <w:rPr>
                <w:rFonts w:ascii="Times New Roman" w:hAnsi="Times New Roman"/>
                <w:iCs/>
                <w:sz w:val="24"/>
                <w:szCs w:val="24"/>
                <w:lang w:val="en-US" w:eastAsia="ru-RU"/>
              </w:rPr>
              <w:t>t</w:t>
            </w:r>
            <w:r w:rsidRPr="00604E7A">
              <w:rPr>
                <w:rFonts w:ascii="Times New Roman" w:hAnsi="Times New Roman"/>
                <w:iCs/>
                <w:sz w:val="24"/>
                <w:szCs w:val="24"/>
                <w:lang w:val="en-US" w:eastAsia="ru-RU"/>
              </w:rPr>
              <w:t>he expected value principle</w:t>
            </w:r>
            <w:r w:rsidRPr="00604E7A">
              <w:rPr>
                <w:rFonts w:ascii="Times New Roman" w:hAnsi="Times New Roman"/>
                <w:sz w:val="24"/>
                <w:szCs w:val="24"/>
                <w:lang w:val="en-US" w:eastAsia="ru-RU"/>
              </w:rPr>
              <w:t xml:space="preserve">, </w:t>
            </w:r>
            <w:r>
              <w:rPr>
                <w:rFonts w:ascii="Times New Roman" w:hAnsi="Times New Roman"/>
                <w:iCs/>
                <w:sz w:val="24"/>
                <w:szCs w:val="24"/>
                <w:lang w:val="en-US" w:eastAsia="ru-RU"/>
              </w:rPr>
              <w:t>t</w:t>
            </w:r>
            <w:r w:rsidRPr="00604E7A">
              <w:rPr>
                <w:rFonts w:ascii="Times New Roman" w:hAnsi="Times New Roman"/>
                <w:iCs/>
                <w:sz w:val="24"/>
                <w:szCs w:val="24"/>
                <w:lang w:val="en-US" w:eastAsia="ru-RU"/>
              </w:rPr>
              <w:t>he variance principle</w:t>
            </w:r>
            <w:r w:rsidRPr="00604E7A">
              <w:rPr>
                <w:rFonts w:ascii="Times New Roman" w:hAnsi="Times New Roman"/>
                <w:sz w:val="24"/>
                <w:szCs w:val="24"/>
                <w:lang w:val="en-US" w:eastAsia="ru-RU"/>
              </w:rPr>
              <w:t xml:space="preserve">, </w:t>
            </w:r>
            <w:r>
              <w:rPr>
                <w:rFonts w:ascii="Times New Roman" w:hAnsi="Times New Roman"/>
                <w:iCs/>
                <w:sz w:val="24"/>
                <w:szCs w:val="24"/>
                <w:lang w:val="en-US" w:eastAsia="ru-RU"/>
              </w:rPr>
              <w:t>t</w:t>
            </w:r>
            <w:r w:rsidRPr="00604E7A">
              <w:rPr>
                <w:rFonts w:ascii="Times New Roman" w:hAnsi="Times New Roman"/>
                <w:iCs/>
                <w:sz w:val="24"/>
                <w:szCs w:val="24"/>
                <w:lang w:val="en-US" w:eastAsia="ru-RU"/>
              </w:rPr>
              <w:t>he standard deviation principle</w:t>
            </w:r>
            <w:r w:rsidRPr="00604E7A">
              <w:rPr>
                <w:rFonts w:ascii="Times New Roman" w:hAnsi="Times New Roman"/>
                <w:sz w:val="24"/>
                <w:szCs w:val="24"/>
                <w:lang w:val="en-US" w:eastAsia="ru-RU"/>
              </w:rPr>
              <w:t>.</w:t>
            </w:r>
            <w:r>
              <w:rPr>
                <w:rFonts w:ascii="Times New Roman" w:hAnsi="Times New Roman"/>
                <w:sz w:val="24"/>
                <w:szCs w:val="24"/>
                <w:lang w:val="en-US" w:eastAsia="ru-RU"/>
              </w:rPr>
              <w:t xml:space="preserve">  A review of other principles.</w:t>
            </w:r>
            <w:r w:rsidRPr="00C34F66">
              <w:rPr>
                <w:rFonts w:ascii="Times New Roman" w:hAnsi="Times New Roman"/>
                <w:sz w:val="24"/>
                <w:szCs w:val="24"/>
                <w:lang w:val="en-US" w:eastAsia="ru-RU"/>
              </w:rPr>
              <w:t xml:space="preserve"> </w:t>
            </w:r>
            <w:r w:rsidR="002417E6">
              <w:rPr>
                <w:rFonts w:ascii="CMR10" w:hAnsi="CMR10" w:cs="CMR10"/>
                <w:sz w:val="24"/>
                <w:szCs w:val="24"/>
                <w:lang w:val="en-US" w:eastAsia="ru-RU"/>
              </w:rPr>
              <w:t>S</w:t>
            </w:r>
            <w:r w:rsidR="002417E6" w:rsidRPr="002417E6">
              <w:rPr>
                <w:rFonts w:ascii="CMR10" w:hAnsi="CMR10" w:cs="CMR10"/>
                <w:sz w:val="24"/>
                <w:szCs w:val="24"/>
                <w:lang w:val="en-US" w:eastAsia="ru-RU"/>
              </w:rPr>
              <w:t>uggested reading</w:t>
            </w:r>
            <w:r w:rsidR="002417E6">
              <w:rPr>
                <w:rFonts w:ascii="CMR10" w:hAnsi="CMR10" w:cs="CMR10"/>
                <w:sz w:val="24"/>
                <w:szCs w:val="24"/>
                <w:lang w:val="en-US" w:eastAsia="ru-RU"/>
              </w:rPr>
              <w:t xml:space="preserve">: </w:t>
            </w:r>
            <w:r w:rsidRPr="002417E6">
              <w:rPr>
                <w:rFonts w:ascii="Times New Roman" w:hAnsi="Times New Roman"/>
                <w:color w:val="800000"/>
                <w:sz w:val="24"/>
                <w:szCs w:val="24"/>
                <w:lang w:val="en-US"/>
              </w:rPr>
              <w:t>Virginia R. Young</w:t>
            </w:r>
            <w:r w:rsidR="002417E6">
              <w:rPr>
                <w:rFonts w:ascii="Times New Roman" w:hAnsi="Times New Roman"/>
                <w:color w:val="800000"/>
                <w:sz w:val="24"/>
                <w:szCs w:val="24"/>
                <w:lang w:val="en-US"/>
              </w:rPr>
              <w:t>.</w:t>
            </w:r>
          </w:p>
        </w:tc>
      </w:tr>
      <w:tr w:rsidR="009C18C9" w:rsidRPr="00073B25">
        <w:tc>
          <w:tcPr>
            <w:tcW w:w="1696" w:type="dxa"/>
          </w:tcPr>
          <w:p w:rsidR="009C18C9" w:rsidRPr="00604E7A" w:rsidRDefault="003775A0" w:rsidP="00B95695">
            <w:pPr>
              <w:rPr>
                <w:lang w:val="en-US"/>
              </w:rPr>
            </w:pPr>
            <w:proofErr w:type="spellStart"/>
            <w:r>
              <w:rPr>
                <w:rFonts w:ascii="Times New Roman" w:hAnsi="Times New Roman"/>
                <w:sz w:val="24"/>
                <w:szCs w:val="24"/>
              </w:rPr>
              <w:t>Unit</w:t>
            </w:r>
            <w:proofErr w:type="spellEnd"/>
            <w:r w:rsidR="009C18C9" w:rsidRPr="00604E7A">
              <w:rPr>
                <w:rFonts w:ascii="Times New Roman" w:hAnsi="Times New Roman"/>
                <w:sz w:val="24"/>
                <w:szCs w:val="24"/>
                <w:lang w:val="en-US"/>
              </w:rPr>
              <w:t xml:space="preserve"> 11</w:t>
            </w:r>
          </w:p>
        </w:tc>
        <w:tc>
          <w:tcPr>
            <w:tcW w:w="13183" w:type="dxa"/>
          </w:tcPr>
          <w:p w:rsidR="009C18C9" w:rsidRPr="00604E7A" w:rsidRDefault="009C18C9" w:rsidP="008A683E">
            <w:pPr>
              <w:pStyle w:val="a4"/>
              <w:ind w:left="34"/>
              <w:rPr>
                <w:rFonts w:ascii="Times New Roman" w:hAnsi="Times New Roman"/>
                <w:color w:val="76923C"/>
                <w:sz w:val="24"/>
                <w:szCs w:val="24"/>
                <w:lang w:val="en-US"/>
              </w:rPr>
            </w:pPr>
            <w:r>
              <w:rPr>
                <w:rFonts w:ascii="Times New Roman" w:hAnsi="Times New Roman"/>
                <w:sz w:val="24"/>
                <w:szCs w:val="24"/>
                <w:lang w:val="en-US" w:eastAsia="ru-RU"/>
              </w:rPr>
              <w:t xml:space="preserve">Desirable properties </w:t>
            </w:r>
            <w:proofErr w:type="gramStart"/>
            <w:r>
              <w:rPr>
                <w:rFonts w:ascii="Times New Roman" w:hAnsi="Times New Roman"/>
                <w:sz w:val="24"/>
                <w:szCs w:val="24"/>
                <w:lang w:val="en-US" w:eastAsia="ru-RU"/>
              </w:rPr>
              <w:t>of  premium</w:t>
            </w:r>
            <w:proofErr w:type="gramEnd"/>
            <w:r>
              <w:rPr>
                <w:rFonts w:ascii="Times New Roman" w:hAnsi="Times New Roman"/>
                <w:sz w:val="24"/>
                <w:szCs w:val="24"/>
                <w:lang w:val="en-US" w:eastAsia="ru-RU"/>
              </w:rPr>
              <w:t xml:space="preserve"> principles. Four characterizations of the exponential and the net premium principle. Reduction of premiums through cooperation. The need for reinsurance.</w:t>
            </w:r>
            <w:r w:rsidRPr="00C34F66">
              <w:rPr>
                <w:rFonts w:ascii="Times New Roman" w:hAnsi="Times New Roman"/>
                <w:sz w:val="24"/>
                <w:szCs w:val="24"/>
                <w:lang w:val="en-US" w:eastAsia="ru-RU"/>
              </w:rPr>
              <w:t xml:space="preserve"> </w:t>
            </w:r>
            <w:r w:rsidR="002417E6">
              <w:rPr>
                <w:rFonts w:ascii="CMR10" w:hAnsi="CMR10" w:cs="CMR10"/>
                <w:sz w:val="24"/>
                <w:szCs w:val="24"/>
                <w:lang w:val="en-US" w:eastAsia="ru-RU"/>
              </w:rPr>
              <w:t>S</w:t>
            </w:r>
            <w:r w:rsidR="002417E6" w:rsidRPr="002417E6">
              <w:rPr>
                <w:rFonts w:ascii="CMR10" w:hAnsi="CMR10" w:cs="CMR10"/>
                <w:sz w:val="24"/>
                <w:szCs w:val="24"/>
                <w:lang w:val="en-US" w:eastAsia="ru-RU"/>
              </w:rPr>
              <w:t>uggested reading</w:t>
            </w:r>
            <w:r w:rsidR="002417E6">
              <w:rPr>
                <w:rFonts w:ascii="CMR10" w:hAnsi="CMR10" w:cs="CMR10"/>
                <w:sz w:val="24"/>
                <w:szCs w:val="24"/>
                <w:lang w:val="en-US" w:eastAsia="ru-RU"/>
              </w:rPr>
              <w:t xml:space="preserve">: </w:t>
            </w:r>
            <w:r w:rsidRPr="002417E6">
              <w:rPr>
                <w:rFonts w:ascii="Times New Roman" w:hAnsi="Times New Roman"/>
                <w:color w:val="800000"/>
                <w:sz w:val="24"/>
                <w:szCs w:val="24"/>
                <w:lang w:val="en-US"/>
              </w:rPr>
              <w:t>Gerber, chapter 5</w:t>
            </w:r>
            <w:r w:rsidR="002417E6">
              <w:rPr>
                <w:rFonts w:ascii="Times New Roman" w:hAnsi="Times New Roman"/>
                <w:color w:val="800000"/>
                <w:sz w:val="24"/>
                <w:szCs w:val="24"/>
                <w:lang w:val="en-US"/>
              </w:rPr>
              <w:t>.</w:t>
            </w:r>
          </w:p>
        </w:tc>
      </w:tr>
      <w:tr w:rsidR="009C18C9" w:rsidRPr="005F72AE">
        <w:tc>
          <w:tcPr>
            <w:tcW w:w="1696" w:type="dxa"/>
          </w:tcPr>
          <w:p w:rsidR="009C18C9" w:rsidRPr="00604E7A" w:rsidRDefault="003775A0" w:rsidP="00B95695">
            <w:pPr>
              <w:rPr>
                <w:lang w:val="en-US"/>
              </w:rPr>
            </w:pPr>
            <w:proofErr w:type="spellStart"/>
            <w:r>
              <w:rPr>
                <w:rFonts w:ascii="Times New Roman" w:hAnsi="Times New Roman"/>
                <w:sz w:val="24"/>
                <w:szCs w:val="24"/>
              </w:rPr>
              <w:t>Unit</w:t>
            </w:r>
            <w:proofErr w:type="spellEnd"/>
            <w:r w:rsidR="009C18C9" w:rsidRPr="00604E7A">
              <w:rPr>
                <w:rFonts w:ascii="Times New Roman" w:hAnsi="Times New Roman"/>
                <w:sz w:val="24"/>
                <w:szCs w:val="24"/>
                <w:lang w:val="en-US"/>
              </w:rPr>
              <w:t xml:space="preserve"> 12</w:t>
            </w:r>
          </w:p>
        </w:tc>
        <w:tc>
          <w:tcPr>
            <w:tcW w:w="13183" w:type="dxa"/>
          </w:tcPr>
          <w:p w:rsidR="009C18C9" w:rsidRPr="00073B25" w:rsidRDefault="009C18C9" w:rsidP="008A683E">
            <w:pPr>
              <w:autoSpaceDE w:val="0"/>
              <w:autoSpaceDN w:val="0"/>
              <w:adjustRightInd w:val="0"/>
              <w:spacing w:line="240" w:lineRule="auto"/>
              <w:jc w:val="left"/>
              <w:rPr>
                <w:rFonts w:ascii="Times New Roman" w:hAnsi="Times New Roman"/>
                <w:color w:val="000000"/>
                <w:sz w:val="24"/>
                <w:szCs w:val="24"/>
                <w:lang w:val="en-US"/>
              </w:rPr>
            </w:pPr>
            <w:r w:rsidRPr="0084700B">
              <w:rPr>
                <w:rFonts w:ascii="Times New Roman" w:hAnsi="Times New Roman"/>
                <w:color w:val="000000"/>
                <w:sz w:val="24"/>
                <w:szCs w:val="24"/>
                <w:lang w:val="en-US"/>
              </w:rPr>
              <w:t xml:space="preserve">An </w:t>
            </w:r>
            <w:r>
              <w:rPr>
                <w:rFonts w:ascii="Times New Roman" w:hAnsi="Times New Roman"/>
                <w:color w:val="000000"/>
                <w:sz w:val="24"/>
                <w:szCs w:val="24"/>
                <w:lang w:val="en-US"/>
              </w:rPr>
              <w:t>i</w:t>
            </w:r>
            <w:r w:rsidRPr="0084700B">
              <w:rPr>
                <w:rFonts w:ascii="Times New Roman" w:hAnsi="Times New Roman"/>
                <w:color w:val="000000"/>
                <w:sz w:val="24"/>
                <w:szCs w:val="24"/>
                <w:lang w:val="en-US"/>
              </w:rPr>
              <w:t xml:space="preserve">ntroduction to </w:t>
            </w:r>
            <w:r>
              <w:rPr>
                <w:rFonts w:ascii="Times New Roman" w:hAnsi="Times New Roman"/>
                <w:color w:val="000000"/>
                <w:sz w:val="24"/>
                <w:szCs w:val="24"/>
                <w:lang w:val="en-US"/>
              </w:rPr>
              <w:t>risk measures for actuarial a</w:t>
            </w:r>
            <w:r w:rsidRPr="0084700B">
              <w:rPr>
                <w:rFonts w:ascii="Times New Roman" w:hAnsi="Times New Roman"/>
                <w:color w:val="000000"/>
                <w:sz w:val="24"/>
                <w:szCs w:val="24"/>
                <w:lang w:val="en-US"/>
              </w:rPr>
              <w:t>pplications</w:t>
            </w:r>
            <w:r>
              <w:rPr>
                <w:rFonts w:ascii="Times New Roman" w:hAnsi="Times New Roman"/>
                <w:color w:val="000000"/>
                <w:sz w:val="24"/>
                <w:szCs w:val="24"/>
                <w:lang w:val="en-US"/>
              </w:rPr>
              <w:t xml:space="preserve">: </w:t>
            </w:r>
            <w:r>
              <w:rPr>
                <w:rFonts w:ascii="CMBX12" w:hAnsi="CMBX12" w:cs="CMBX12"/>
                <w:sz w:val="24"/>
                <w:szCs w:val="24"/>
                <w:lang w:val="en-US" w:eastAsia="ru-RU"/>
              </w:rPr>
              <w:t>risk measures for capital r</w:t>
            </w:r>
            <w:r w:rsidRPr="0084700B">
              <w:rPr>
                <w:rFonts w:ascii="CMBX12" w:hAnsi="CMBX12" w:cs="CMBX12"/>
                <w:sz w:val="24"/>
                <w:szCs w:val="24"/>
                <w:lang w:val="en-US" w:eastAsia="ru-RU"/>
              </w:rPr>
              <w:t xml:space="preserve">equirements, </w:t>
            </w:r>
            <w:r>
              <w:rPr>
                <w:rFonts w:ascii="CMBX12" w:hAnsi="CMBX12" w:cs="CMBX12"/>
                <w:sz w:val="24"/>
                <w:szCs w:val="24"/>
                <w:lang w:val="en-US" w:eastAsia="ru-RU"/>
              </w:rPr>
              <w:t>c</w:t>
            </w:r>
            <w:r w:rsidRPr="0084700B">
              <w:rPr>
                <w:rFonts w:ascii="CMBX12" w:hAnsi="CMBX12" w:cs="CMBX12"/>
                <w:sz w:val="24"/>
                <w:szCs w:val="24"/>
                <w:lang w:val="en-US" w:eastAsia="ru-RU"/>
              </w:rPr>
              <w:t xml:space="preserve">oherence, </w:t>
            </w:r>
            <w:proofErr w:type="gramStart"/>
            <w:r w:rsidRPr="0084700B">
              <w:rPr>
                <w:rFonts w:ascii="CMR12" w:hAnsi="CMR12" w:cs="CMR12"/>
                <w:sz w:val="24"/>
                <w:szCs w:val="24"/>
                <w:lang w:val="en-US" w:eastAsia="ru-RU"/>
              </w:rPr>
              <w:t>measures</w:t>
            </w:r>
            <w:proofErr w:type="gramEnd"/>
            <w:r w:rsidRPr="0084700B">
              <w:rPr>
                <w:rFonts w:ascii="CMR12" w:hAnsi="CMR12" w:cs="CMR12"/>
                <w:sz w:val="24"/>
                <w:szCs w:val="24"/>
                <w:lang w:val="en-US" w:eastAsia="ru-RU"/>
              </w:rPr>
              <w:t xml:space="preserve"> of variability. </w:t>
            </w:r>
            <w:proofErr w:type="gramStart"/>
            <w:r>
              <w:rPr>
                <w:rFonts w:ascii="CMBX12" w:hAnsi="CMBX12" w:cs="CMBX12"/>
                <w:sz w:val="24"/>
                <w:szCs w:val="24"/>
                <w:lang w:val="en-US" w:eastAsia="ru-RU"/>
              </w:rPr>
              <w:t>e</w:t>
            </w:r>
            <w:r w:rsidRPr="0084700B">
              <w:rPr>
                <w:rFonts w:ascii="CMBX12" w:hAnsi="CMBX12" w:cs="CMBX12"/>
                <w:sz w:val="24"/>
                <w:szCs w:val="24"/>
                <w:lang w:val="en-US" w:eastAsia="ru-RU"/>
              </w:rPr>
              <w:t>stimating</w:t>
            </w:r>
            <w:proofErr w:type="gramEnd"/>
            <w:r w:rsidRPr="0084700B">
              <w:rPr>
                <w:rFonts w:ascii="CMBX12" w:hAnsi="CMBX12" w:cs="CMBX12"/>
                <w:sz w:val="24"/>
                <w:szCs w:val="24"/>
                <w:lang w:val="en-US" w:eastAsia="ru-RU"/>
              </w:rPr>
              <w:t xml:space="preserve"> risk measures using Monte Carlo simulation</w:t>
            </w:r>
            <w:r w:rsidRPr="0084700B">
              <w:rPr>
                <w:rFonts w:ascii="Times New Roman" w:hAnsi="Times New Roman"/>
                <w:color w:val="000000"/>
                <w:sz w:val="24"/>
                <w:szCs w:val="24"/>
                <w:lang w:val="en-US"/>
              </w:rPr>
              <w:t xml:space="preserve">. </w:t>
            </w:r>
            <w:r w:rsidR="002417E6">
              <w:rPr>
                <w:rFonts w:ascii="CMR10" w:hAnsi="CMR10" w:cs="CMR10"/>
                <w:sz w:val="24"/>
                <w:szCs w:val="24"/>
                <w:lang w:val="en-US" w:eastAsia="ru-RU"/>
              </w:rPr>
              <w:t>S</w:t>
            </w:r>
            <w:r w:rsidR="002417E6" w:rsidRPr="002417E6">
              <w:rPr>
                <w:rFonts w:ascii="CMR10" w:hAnsi="CMR10" w:cs="CMR10"/>
                <w:sz w:val="24"/>
                <w:szCs w:val="24"/>
                <w:lang w:val="en-US" w:eastAsia="ru-RU"/>
              </w:rPr>
              <w:t>uggested reading</w:t>
            </w:r>
            <w:r w:rsidR="002417E6">
              <w:rPr>
                <w:rFonts w:ascii="CMR10" w:hAnsi="CMR10" w:cs="CMR10"/>
                <w:sz w:val="24"/>
                <w:szCs w:val="24"/>
                <w:lang w:val="en-US" w:eastAsia="ru-RU"/>
              </w:rPr>
              <w:t xml:space="preserve">: </w:t>
            </w:r>
            <w:r w:rsidRPr="002417E6">
              <w:rPr>
                <w:rFonts w:ascii="Times New Roman" w:hAnsi="Times New Roman"/>
                <w:color w:val="800000"/>
                <w:sz w:val="24"/>
                <w:szCs w:val="24"/>
                <w:lang w:val="en-US"/>
              </w:rPr>
              <w:t>Hardy</w:t>
            </w:r>
            <w:r w:rsidR="002417E6">
              <w:rPr>
                <w:rFonts w:ascii="Times New Roman" w:hAnsi="Times New Roman"/>
                <w:color w:val="800000"/>
                <w:sz w:val="24"/>
                <w:szCs w:val="24"/>
                <w:lang w:val="en-US"/>
              </w:rPr>
              <w:t>.</w:t>
            </w:r>
          </w:p>
        </w:tc>
      </w:tr>
      <w:tr w:rsidR="009C18C9" w:rsidRPr="005F72AE">
        <w:tc>
          <w:tcPr>
            <w:tcW w:w="1696" w:type="dxa"/>
          </w:tcPr>
          <w:p w:rsidR="009C18C9" w:rsidRPr="00604E7A" w:rsidRDefault="003775A0" w:rsidP="00B95695">
            <w:pPr>
              <w:rPr>
                <w:lang w:val="en-US"/>
              </w:rPr>
            </w:pPr>
            <w:r>
              <w:rPr>
                <w:rFonts w:ascii="Times New Roman" w:hAnsi="Times New Roman"/>
                <w:sz w:val="24"/>
                <w:szCs w:val="24"/>
              </w:rPr>
              <w:t>Unit</w:t>
            </w:r>
            <w:r w:rsidR="009C18C9" w:rsidRPr="00604E7A">
              <w:rPr>
                <w:rFonts w:ascii="Times New Roman" w:hAnsi="Times New Roman"/>
                <w:sz w:val="24"/>
                <w:szCs w:val="24"/>
                <w:lang w:val="en-US"/>
              </w:rPr>
              <w:t xml:space="preserve"> 13</w:t>
            </w:r>
          </w:p>
        </w:tc>
        <w:tc>
          <w:tcPr>
            <w:tcW w:w="13183" w:type="dxa"/>
          </w:tcPr>
          <w:p w:rsidR="009C18C9" w:rsidRPr="00604E7A" w:rsidRDefault="009C18C9" w:rsidP="008A683E">
            <w:pPr>
              <w:pStyle w:val="a4"/>
              <w:ind w:left="34"/>
              <w:rPr>
                <w:rFonts w:ascii="Times New Roman" w:hAnsi="Times New Roman"/>
                <w:color w:val="76923C"/>
                <w:sz w:val="24"/>
                <w:szCs w:val="24"/>
                <w:lang w:val="en-US"/>
              </w:rPr>
            </w:pPr>
            <w:r w:rsidRPr="005462B8">
              <w:rPr>
                <w:rFonts w:ascii="Times New Roman" w:hAnsi="Times New Roman"/>
                <w:color w:val="000000"/>
                <w:sz w:val="24"/>
                <w:szCs w:val="24"/>
                <w:lang w:val="en-US"/>
              </w:rPr>
              <w:t>The optimal pricing of a heterogeneous portfolio</w:t>
            </w:r>
            <w:r>
              <w:rPr>
                <w:rFonts w:ascii="Times New Roman" w:hAnsi="Times New Roman"/>
                <w:color w:val="000000"/>
                <w:sz w:val="24"/>
                <w:szCs w:val="24"/>
                <w:lang w:val="en-US"/>
              </w:rPr>
              <w:t>.</w:t>
            </w:r>
            <w:r w:rsidRPr="00142DC7">
              <w:rPr>
                <w:rFonts w:ascii="Times New Roman" w:hAnsi="Times New Roman"/>
                <w:color w:val="FF0000"/>
                <w:sz w:val="24"/>
                <w:szCs w:val="24"/>
                <w:lang w:val="en-US"/>
              </w:rPr>
              <w:t xml:space="preserve"> </w:t>
            </w:r>
            <w:r w:rsidR="002417E6">
              <w:rPr>
                <w:rFonts w:ascii="CMR10" w:hAnsi="CMR10" w:cs="CMR10"/>
                <w:sz w:val="24"/>
                <w:szCs w:val="24"/>
                <w:lang w:val="en-US" w:eastAsia="ru-RU"/>
              </w:rPr>
              <w:t>S</w:t>
            </w:r>
            <w:r w:rsidR="002417E6" w:rsidRPr="002417E6">
              <w:rPr>
                <w:rFonts w:ascii="CMR10" w:hAnsi="CMR10" w:cs="CMR10"/>
                <w:sz w:val="24"/>
                <w:szCs w:val="24"/>
                <w:lang w:val="en-US" w:eastAsia="ru-RU"/>
              </w:rPr>
              <w:t>uggested reading</w:t>
            </w:r>
            <w:r w:rsidR="002417E6">
              <w:rPr>
                <w:rFonts w:ascii="CMR10" w:hAnsi="CMR10" w:cs="CMR10"/>
                <w:sz w:val="24"/>
                <w:szCs w:val="24"/>
                <w:lang w:val="en-US" w:eastAsia="ru-RU"/>
              </w:rPr>
              <w:t xml:space="preserve">: </w:t>
            </w:r>
            <w:proofErr w:type="spellStart"/>
            <w:r w:rsidRPr="002417E6">
              <w:rPr>
                <w:rFonts w:ascii="Times New Roman" w:hAnsi="Times New Roman"/>
                <w:color w:val="800000"/>
                <w:sz w:val="24"/>
                <w:szCs w:val="24"/>
                <w:lang w:val="en-US"/>
              </w:rPr>
              <w:t>Falin</w:t>
            </w:r>
            <w:proofErr w:type="spellEnd"/>
            <w:r w:rsidR="002417E6">
              <w:rPr>
                <w:rFonts w:ascii="Times New Roman" w:hAnsi="Times New Roman"/>
                <w:color w:val="800000"/>
                <w:sz w:val="24"/>
                <w:szCs w:val="24"/>
                <w:lang w:val="en-US"/>
              </w:rPr>
              <w:t>.</w:t>
            </w:r>
          </w:p>
        </w:tc>
      </w:tr>
      <w:tr w:rsidR="009C18C9" w:rsidRPr="00073B25">
        <w:tc>
          <w:tcPr>
            <w:tcW w:w="1696" w:type="dxa"/>
          </w:tcPr>
          <w:p w:rsidR="009C18C9" w:rsidRPr="00604E7A" w:rsidRDefault="003775A0" w:rsidP="00B95695">
            <w:pPr>
              <w:rPr>
                <w:lang w:val="en-US"/>
              </w:rPr>
            </w:pPr>
            <w:r>
              <w:rPr>
                <w:rFonts w:ascii="Times New Roman" w:hAnsi="Times New Roman"/>
                <w:sz w:val="24"/>
                <w:szCs w:val="24"/>
              </w:rPr>
              <w:t>Unit</w:t>
            </w:r>
            <w:r w:rsidR="009C18C9" w:rsidRPr="00604E7A">
              <w:rPr>
                <w:rFonts w:ascii="Times New Roman" w:hAnsi="Times New Roman"/>
                <w:sz w:val="24"/>
                <w:szCs w:val="24"/>
                <w:lang w:val="en-US"/>
              </w:rPr>
              <w:t xml:space="preserve"> 14</w:t>
            </w:r>
          </w:p>
        </w:tc>
        <w:tc>
          <w:tcPr>
            <w:tcW w:w="13183" w:type="dxa"/>
          </w:tcPr>
          <w:p w:rsidR="009C18C9" w:rsidRPr="00073B25" w:rsidRDefault="009C18C9" w:rsidP="008A683E">
            <w:pPr>
              <w:autoSpaceDE w:val="0"/>
              <w:autoSpaceDN w:val="0"/>
              <w:adjustRightInd w:val="0"/>
              <w:spacing w:line="240" w:lineRule="auto"/>
              <w:jc w:val="left"/>
              <w:rPr>
                <w:rFonts w:ascii="Times New Roman" w:hAnsi="Times New Roman"/>
                <w:color w:val="000000"/>
                <w:sz w:val="24"/>
                <w:szCs w:val="24"/>
                <w:lang w:val="en-US"/>
              </w:rPr>
            </w:pPr>
            <w:r w:rsidRPr="00073B25">
              <w:rPr>
                <w:rFonts w:ascii="Times New Roman" w:hAnsi="Times New Roman"/>
                <w:color w:val="000000"/>
                <w:sz w:val="24"/>
                <w:szCs w:val="24"/>
                <w:lang w:val="en-US"/>
              </w:rPr>
              <w:t>The collective risk model (</w:t>
            </w:r>
            <w:r>
              <w:rPr>
                <w:rFonts w:ascii="CMBX12" w:hAnsi="CMBX12" w:cs="CMBX12"/>
                <w:sz w:val="24"/>
                <w:szCs w:val="24"/>
                <w:lang w:val="en-US" w:eastAsia="ru-RU"/>
              </w:rPr>
              <w:t>t</w:t>
            </w:r>
            <w:r w:rsidRPr="00C97F35">
              <w:rPr>
                <w:rFonts w:ascii="CMBX12" w:hAnsi="CMBX12" w:cs="CMBX12"/>
                <w:sz w:val="24"/>
                <w:szCs w:val="24"/>
                <w:lang w:val="en-US" w:eastAsia="ru-RU"/>
              </w:rPr>
              <w:t>he Poisson model</w:t>
            </w:r>
            <w:r>
              <w:rPr>
                <w:rFonts w:ascii="CMBX12" w:hAnsi="CMBX12" w:cs="CMBX12"/>
                <w:sz w:val="24"/>
                <w:szCs w:val="24"/>
                <w:lang w:val="en-US" w:eastAsia="ru-RU"/>
              </w:rPr>
              <w:t>, t</w:t>
            </w:r>
            <w:r w:rsidRPr="00C97F35">
              <w:rPr>
                <w:rFonts w:ascii="CMBX12" w:hAnsi="CMBX12" w:cs="CMBX12"/>
                <w:sz w:val="24"/>
                <w:szCs w:val="24"/>
                <w:lang w:val="en-US" w:eastAsia="ru-RU"/>
              </w:rPr>
              <w:t>he negative binomial model</w:t>
            </w:r>
            <w:r w:rsidRPr="00073B25">
              <w:rPr>
                <w:rFonts w:ascii="Times New Roman" w:hAnsi="Times New Roman"/>
                <w:color w:val="000000"/>
                <w:sz w:val="24"/>
                <w:szCs w:val="24"/>
                <w:lang w:val="en-US"/>
              </w:rPr>
              <w:t xml:space="preserve">). Analytical results for certain claim size distributions. </w:t>
            </w:r>
            <w:r w:rsidRPr="0095618F">
              <w:rPr>
                <w:rFonts w:ascii="Times New Roman" w:hAnsi="Times New Roman"/>
                <w:sz w:val="24"/>
                <w:szCs w:val="24"/>
                <w:lang w:val="en-US" w:eastAsia="ru-RU"/>
              </w:rPr>
              <w:t>Limit theorems</w:t>
            </w:r>
            <w:r>
              <w:rPr>
                <w:rFonts w:ascii="Times New Roman" w:hAnsi="Times New Roman"/>
                <w:sz w:val="24"/>
                <w:szCs w:val="24"/>
                <w:lang w:val="en-US" w:eastAsia="ru-RU"/>
              </w:rPr>
              <w:t xml:space="preserve"> and approximations.</w:t>
            </w:r>
            <w:r w:rsidRPr="005F72AE">
              <w:rPr>
                <w:rFonts w:ascii="Times New Roman" w:hAnsi="Times New Roman"/>
                <w:sz w:val="24"/>
                <w:szCs w:val="24"/>
                <w:lang w:val="en-US" w:eastAsia="ru-RU"/>
              </w:rPr>
              <w:t xml:space="preserve"> </w:t>
            </w:r>
            <w:r w:rsidR="002417E6">
              <w:rPr>
                <w:rFonts w:ascii="CMR10" w:hAnsi="CMR10" w:cs="CMR10"/>
                <w:sz w:val="24"/>
                <w:szCs w:val="24"/>
                <w:lang w:val="en-US" w:eastAsia="ru-RU"/>
              </w:rPr>
              <w:t>S</w:t>
            </w:r>
            <w:r w:rsidR="002417E6" w:rsidRPr="002417E6">
              <w:rPr>
                <w:rFonts w:ascii="CMR10" w:hAnsi="CMR10" w:cs="CMR10"/>
                <w:sz w:val="24"/>
                <w:szCs w:val="24"/>
                <w:lang w:val="en-US" w:eastAsia="ru-RU"/>
              </w:rPr>
              <w:t>uggested reading</w:t>
            </w:r>
            <w:r w:rsidR="002417E6">
              <w:rPr>
                <w:rFonts w:ascii="CMR10" w:hAnsi="CMR10" w:cs="CMR10"/>
                <w:sz w:val="24"/>
                <w:szCs w:val="24"/>
                <w:lang w:val="en-US" w:eastAsia="ru-RU"/>
              </w:rPr>
              <w:t xml:space="preserve">: </w:t>
            </w:r>
            <w:r w:rsidRPr="002417E6">
              <w:rPr>
                <w:rFonts w:ascii="Times New Roman" w:hAnsi="Times New Roman"/>
                <w:color w:val="800000"/>
                <w:sz w:val="24"/>
                <w:szCs w:val="24"/>
                <w:lang w:val="en-US" w:eastAsia="ru-RU"/>
              </w:rPr>
              <w:t xml:space="preserve">Bowers-sections 11.1, 11.2,11.3, 11.5, Appendix to </w:t>
            </w:r>
            <w:proofErr w:type="spellStart"/>
            <w:r w:rsidRPr="002417E6">
              <w:rPr>
                <w:rFonts w:ascii="Times New Roman" w:hAnsi="Times New Roman"/>
                <w:color w:val="800000"/>
                <w:sz w:val="24"/>
                <w:szCs w:val="24"/>
                <w:lang w:val="en-US" w:eastAsia="ru-RU"/>
              </w:rPr>
              <w:t>chaper</w:t>
            </w:r>
            <w:proofErr w:type="spellEnd"/>
            <w:r w:rsidRPr="002417E6">
              <w:rPr>
                <w:rFonts w:ascii="Times New Roman" w:hAnsi="Times New Roman"/>
                <w:color w:val="800000"/>
                <w:sz w:val="24"/>
                <w:szCs w:val="24"/>
                <w:lang w:val="en-US" w:eastAsia="ru-RU"/>
              </w:rPr>
              <w:t xml:space="preserve"> 11; </w:t>
            </w:r>
            <w:proofErr w:type="spellStart"/>
            <w:r w:rsidRPr="002417E6">
              <w:rPr>
                <w:rFonts w:ascii="Times New Roman" w:hAnsi="Times New Roman"/>
                <w:color w:val="800000"/>
                <w:sz w:val="24"/>
                <w:szCs w:val="24"/>
                <w:lang w:val="en-US"/>
              </w:rPr>
              <w:t>Panjer</w:t>
            </w:r>
            <w:proofErr w:type="spellEnd"/>
            <w:r w:rsidRPr="002417E6">
              <w:rPr>
                <w:rFonts w:ascii="Times New Roman" w:hAnsi="Times New Roman"/>
                <w:color w:val="800000"/>
                <w:sz w:val="24"/>
                <w:szCs w:val="24"/>
                <w:lang w:val="en-US"/>
              </w:rPr>
              <w:t xml:space="preserve">, </w:t>
            </w:r>
            <w:proofErr w:type="spellStart"/>
            <w:r w:rsidRPr="002417E6">
              <w:rPr>
                <w:rFonts w:ascii="Times New Roman" w:hAnsi="Times New Roman"/>
                <w:color w:val="800000"/>
                <w:sz w:val="24"/>
                <w:szCs w:val="24"/>
                <w:lang w:val="en-US"/>
              </w:rPr>
              <w:t>Willmot</w:t>
            </w:r>
            <w:proofErr w:type="spellEnd"/>
            <w:r w:rsidRPr="002417E6">
              <w:rPr>
                <w:rFonts w:ascii="Times New Roman" w:hAnsi="Times New Roman"/>
                <w:color w:val="800000"/>
                <w:sz w:val="24"/>
                <w:szCs w:val="24"/>
                <w:lang w:val="en-US"/>
              </w:rPr>
              <w:t xml:space="preserve"> – section</w:t>
            </w:r>
            <w:r w:rsidR="002417E6">
              <w:rPr>
                <w:rFonts w:ascii="Times New Roman" w:hAnsi="Times New Roman"/>
                <w:color w:val="800000"/>
                <w:sz w:val="24"/>
                <w:szCs w:val="24"/>
                <w:lang w:val="en-US"/>
              </w:rPr>
              <w:t>s</w:t>
            </w:r>
            <w:r w:rsidRPr="002417E6">
              <w:rPr>
                <w:rFonts w:ascii="Times New Roman" w:hAnsi="Times New Roman"/>
                <w:color w:val="800000"/>
                <w:sz w:val="24"/>
                <w:szCs w:val="24"/>
                <w:lang w:val="en-US"/>
              </w:rPr>
              <w:t xml:space="preserve"> 6.1,6.2, 6.12</w:t>
            </w:r>
          </w:p>
        </w:tc>
      </w:tr>
      <w:tr w:rsidR="009C18C9" w:rsidRPr="00073B25">
        <w:tc>
          <w:tcPr>
            <w:tcW w:w="1696" w:type="dxa"/>
          </w:tcPr>
          <w:p w:rsidR="009C18C9" w:rsidRPr="005F72AE" w:rsidRDefault="003775A0" w:rsidP="00B95695">
            <w:pPr>
              <w:rPr>
                <w:lang w:val="en-US"/>
              </w:rPr>
            </w:pPr>
            <w:proofErr w:type="spellStart"/>
            <w:r>
              <w:rPr>
                <w:rFonts w:ascii="Times New Roman" w:hAnsi="Times New Roman"/>
                <w:sz w:val="24"/>
                <w:szCs w:val="24"/>
              </w:rPr>
              <w:t>Unit</w:t>
            </w:r>
            <w:proofErr w:type="spellEnd"/>
            <w:r w:rsidR="009C18C9" w:rsidRPr="005F72AE">
              <w:rPr>
                <w:rFonts w:ascii="Times New Roman" w:hAnsi="Times New Roman"/>
                <w:sz w:val="24"/>
                <w:szCs w:val="24"/>
                <w:lang w:val="en-US"/>
              </w:rPr>
              <w:t xml:space="preserve"> 15</w:t>
            </w:r>
          </w:p>
        </w:tc>
        <w:tc>
          <w:tcPr>
            <w:tcW w:w="13183" w:type="dxa"/>
          </w:tcPr>
          <w:p w:rsidR="009C18C9" w:rsidRPr="00073B25" w:rsidRDefault="009C18C9" w:rsidP="008A683E">
            <w:pPr>
              <w:pStyle w:val="a4"/>
              <w:ind w:left="34"/>
              <w:rPr>
                <w:rFonts w:ascii="Times New Roman" w:hAnsi="Times New Roman"/>
                <w:color w:val="000000"/>
                <w:sz w:val="24"/>
                <w:szCs w:val="24"/>
                <w:lang w:val="en-US"/>
              </w:rPr>
            </w:pPr>
            <w:r w:rsidRPr="00073B25">
              <w:rPr>
                <w:rFonts w:ascii="Times New Roman" w:hAnsi="Times New Roman"/>
                <w:color w:val="000000"/>
                <w:sz w:val="24"/>
                <w:szCs w:val="24"/>
                <w:lang w:val="en-US"/>
              </w:rPr>
              <w:t>Combining/decomposing compound Poisson risks.</w:t>
            </w:r>
            <w:r w:rsidR="002417E6" w:rsidRPr="00073B25">
              <w:rPr>
                <w:rFonts w:ascii="Times New Roman" w:hAnsi="Times New Roman"/>
                <w:color w:val="000000"/>
                <w:sz w:val="24"/>
                <w:szCs w:val="24"/>
                <w:lang w:val="en-US"/>
              </w:rPr>
              <w:t xml:space="preserve"> </w:t>
            </w:r>
            <w:r w:rsidR="002417E6">
              <w:rPr>
                <w:rFonts w:ascii="CMR10" w:hAnsi="CMR10" w:cs="CMR10"/>
                <w:sz w:val="24"/>
                <w:szCs w:val="24"/>
                <w:lang w:val="en-US" w:eastAsia="ru-RU"/>
              </w:rPr>
              <w:t>S</w:t>
            </w:r>
            <w:r w:rsidR="002417E6" w:rsidRPr="002417E6">
              <w:rPr>
                <w:rFonts w:ascii="CMR10" w:hAnsi="CMR10" w:cs="CMR10"/>
                <w:sz w:val="24"/>
                <w:szCs w:val="24"/>
                <w:lang w:val="en-US" w:eastAsia="ru-RU"/>
              </w:rPr>
              <w:t>uggested reading</w:t>
            </w:r>
            <w:r w:rsidR="002417E6">
              <w:rPr>
                <w:rFonts w:ascii="CMR10" w:hAnsi="CMR10" w:cs="CMR10"/>
                <w:sz w:val="24"/>
                <w:szCs w:val="24"/>
                <w:lang w:val="en-US" w:eastAsia="ru-RU"/>
              </w:rPr>
              <w:t xml:space="preserve">: </w:t>
            </w:r>
            <w:r w:rsidRPr="00073B25">
              <w:rPr>
                <w:rFonts w:ascii="Times New Roman" w:hAnsi="Times New Roman"/>
                <w:color w:val="000000"/>
                <w:sz w:val="24"/>
                <w:szCs w:val="24"/>
                <w:lang w:val="en-US"/>
              </w:rPr>
              <w:t xml:space="preserve"> </w:t>
            </w:r>
            <w:proofErr w:type="spellStart"/>
            <w:r w:rsidRPr="002417E6">
              <w:rPr>
                <w:rFonts w:ascii="Times New Roman" w:hAnsi="Times New Roman"/>
                <w:color w:val="800000"/>
                <w:sz w:val="24"/>
                <w:szCs w:val="24"/>
                <w:lang w:val="en-US"/>
              </w:rPr>
              <w:t>Panjer</w:t>
            </w:r>
            <w:proofErr w:type="spellEnd"/>
            <w:r w:rsidRPr="002417E6">
              <w:rPr>
                <w:rFonts w:ascii="Times New Roman" w:hAnsi="Times New Roman"/>
                <w:color w:val="800000"/>
                <w:sz w:val="24"/>
                <w:szCs w:val="24"/>
                <w:lang w:val="en-US"/>
              </w:rPr>
              <w:t xml:space="preserve">, </w:t>
            </w:r>
            <w:proofErr w:type="spellStart"/>
            <w:r w:rsidRPr="002417E6">
              <w:rPr>
                <w:rFonts w:ascii="Times New Roman" w:hAnsi="Times New Roman"/>
                <w:color w:val="800000"/>
                <w:sz w:val="24"/>
                <w:szCs w:val="24"/>
                <w:lang w:val="en-US"/>
              </w:rPr>
              <w:t>Willmot</w:t>
            </w:r>
            <w:proofErr w:type="spellEnd"/>
            <w:r w:rsidRPr="002417E6">
              <w:rPr>
                <w:rFonts w:ascii="Times New Roman" w:hAnsi="Times New Roman"/>
                <w:color w:val="800000"/>
                <w:sz w:val="24"/>
                <w:szCs w:val="24"/>
                <w:lang w:val="en-US"/>
              </w:rPr>
              <w:t xml:space="preserve"> – section</w:t>
            </w:r>
            <w:r w:rsidR="002417E6">
              <w:rPr>
                <w:rFonts w:ascii="Times New Roman" w:hAnsi="Times New Roman"/>
                <w:color w:val="800000"/>
                <w:sz w:val="24"/>
                <w:szCs w:val="24"/>
                <w:lang w:val="en-US"/>
              </w:rPr>
              <w:t>s</w:t>
            </w:r>
            <w:r w:rsidRPr="002417E6">
              <w:rPr>
                <w:rFonts w:ascii="Times New Roman" w:hAnsi="Times New Roman"/>
                <w:color w:val="800000"/>
                <w:sz w:val="24"/>
                <w:szCs w:val="24"/>
                <w:lang w:val="en-US"/>
              </w:rPr>
              <w:t xml:space="preserve"> 6.3,6.4, </w:t>
            </w:r>
            <w:r w:rsidRPr="002417E6">
              <w:rPr>
                <w:rFonts w:ascii="Times New Roman" w:hAnsi="Times New Roman"/>
                <w:color w:val="800000"/>
                <w:sz w:val="24"/>
                <w:szCs w:val="24"/>
                <w:lang w:val="en-US" w:eastAsia="ru-RU"/>
              </w:rPr>
              <w:t>Bowers-section 11.4</w:t>
            </w:r>
          </w:p>
        </w:tc>
      </w:tr>
      <w:tr w:rsidR="009C18C9" w:rsidRPr="005E4475">
        <w:tc>
          <w:tcPr>
            <w:tcW w:w="1696" w:type="dxa"/>
          </w:tcPr>
          <w:p w:rsidR="009C18C9" w:rsidRPr="005F72AE" w:rsidRDefault="003775A0" w:rsidP="002C6AB5">
            <w:pPr>
              <w:rPr>
                <w:lang w:val="en-US"/>
              </w:rPr>
            </w:pPr>
            <w:proofErr w:type="spellStart"/>
            <w:r>
              <w:rPr>
                <w:rFonts w:ascii="Times New Roman" w:hAnsi="Times New Roman"/>
                <w:sz w:val="24"/>
                <w:szCs w:val="24"/>
              </w:rPr>
              <w:t>Unit</w:t>
            </w:r>
            <w:proofErr w:type="spellEnd"/>
            <w:r w:rsidR="009C18C9" w:rsidRPr="005F72AE">
              <w:rPr>
                <w:rFonts w:ascii="Times New Roman" w:hAnsi="Times New Roman"/>
                <w:sz w:val="24"/>
                <w:szCs w:val="24"/>
                <w:lang w:val="en-US"/>
              </w:rPr>
              <w:t xml:space="preserve"> 16</w:t>
            </w:r>
          </w:p>
        </w:tc>
        <w:tc>
          <w:tcPr>
            <w:tcW w:w="13183" w:type="dxa"/>
          </w:tcPr>
          <w:p w:rsidR="009C18C9" w:rsidRPr="00073B25" w:rsidRDefault="009C18C9" w:rsidP="008A683E">
            <w:pPr>
              <w:pStyle w:val="a4"/>
              <w:ind w:left="34"/>
              <w:rPr>
                <w:rFonts w:ascii="Times New Roman" w:hAnsi="Times New Roman"/>
                <w:color w:val="000000"/>
                <w:sz w:val="24"/>
                <w:szCs w:val="24"/>
                <w:lang w:val="en-US"/>
              </w:rPr>
            </w:pPr>
            <w:r w:rsidRPr="00073B25">
              <w:rPr>
                <w:rFonts w:ascii="Times New Roman" w:hAnsi="Times New Roman"/>
                <w:color w:val="000000"/>
                <w:sz w:val="24"/>
                <w:szCs w:val="24"/>
                <w:lang w:val="en-US"/>
              </w:rPr>
              <w:t xml:space="preserve">Approximating the individual risk model by the compound Poisson model. </w:t>
            </w:r>
            <w:r w:rsidR="002417E6">
              <w:rPr>
                <w:rFonts w:ascii="CMR10" w:hAnsi="CMR10" w:cs="CMR10"/>
                <w:sz w:val="24"/>
                <w:szCs w:val="24"/>
                <w:lang w:val="en-US" w:eastAsia="ru-RU"/>
              </w:rPr>
              <w:t>S</w:t>
            </w:r>
            <w:r w:rsidR="002417E6" w:rsidRPr="002417E6">
              <w:rPr>
                <w:rFonts w:ascii="CMR10" w:hAnsi="CMR10" w:cs="CMR10"/>
                <w:sz w:val="24"/>
                <w:szCs w:val="24"/>
                <w:lang w:val="en-US" w:eastAsia="ru-RU"/>
              </w:rPr>
              <w:t>uggested reading</w:t>
            </w:r>
            <w:r w:rsidR="002417E6">
              <w:rPr>
                <w:rFonts w:ascii="CMR10" w:hAnsi="CMR10" w:cs="CMR10"/>
                <w:sz w:val="24"/>
                <w:szCs w:val="24"/>
                <w:lang w:val="en-US" w:eastAsia="ru-RU"/>
              </w:rPr>
              <w:t xml:space="preserve">: </w:t>
            </w:r>
            <w:proofErr w:type="spellStart"/>
            <w:r w:rsidRPr="002417E6">
              <w:rPr>
                <w:rFonts w:ascii="Times New Roman" w:hAnsi="Times New Roman"/>
                <w:color w:val="800000"/>
                <w:sz w:val="24"/>
                <w:szCs w:val="24"/>
                <w:lang w:val="en-US"/>
              </w:rPr>
              <w:t>Panjer</w:t>
            </w:r>
            <w:proofErr w:type="spellEnd"/>
            <w:r w:rsidRPr="002417E6">
              <w:rPr>
                <w:rFonts w:ascii="Times New Roman" w:hAnsi="Times New Roman"/>
                <w:color w:val="800000"/>
                <w:sz w:val="24"/>
                <w:szCs w:val="24"/>
                <w:lang w:val="en-US"/>
              </w:rPr>
              <w:t xml:space="preserve">, </w:t>
            </w:r>
            <w:proofErr w:type="spellStart"/>
            <w:r w:rsidRPr="002417E6">
              <w:rPr>
                <w:rFonts w:ascii="Times New Roman" w:hAnsi="Times New Roman"/>
                <w:color w:val="800000"/>
                <w:sz w:val="24"/>
                <w:szCs w:val="24"/>
                <w:lang w:val="en-US"/>
              </w:rPr>
              <w:t>Willmot</w:t>
            </w:r>
            <w:proofErr w:type="spellEnd"/>
            <w:r w:rsidRPr="002417E6">
              <w:rPr>
                <w:rFonts w:ascii="Times New Roman" w:hAnsi="Times New Roman"/>
                <w:color w:val="800000"/>
                <w:sz w:val="24"/>
                <w:szCs w:val="24"/>
                <w:lang w:val="en-US"/>
              </w:rPr>
              <w:t xml:space="preserve"> – section 6.5</w:t>
            </w:r>
            <w:r w:rsidR="002417E6">
              <w:rPr>
                <w:rFonts w:ascii="Times New Roman" w:hAnsi="Times New Roman"/>
                <w:color w:val="800000"/>
                <w:sz w:val="24"/>
                <w:szCs w:val="24"/>
                <w:lang w:val="en-US"/>
              </w:rPr>
              <w:t>.</w:t>
            </w:r>
          </w:p>
        </w:tc>
      </w:tr>
      <w:tr w:rsidR="009C18C9" w:rsidRPr="002417E6">
        <w:tc>
          <w:tcPr>
            <w:tcW w:w="1696" w:type="dxa"/>
          </w:tcPr>
          <w:p w:rsidR="009C18C9" w:rsidRPr="005E4475" w:rsidRDefault="003775A0" w:rsidP="009C18C9">
            <w:pPr>
              <w:rPr>
                <w:rFonts w:ascii="Times New Roman" w:hAnsi="Times New Roman"/>
                <w:sz w:val="24"/>
                <w:szCs w:val="24"/>
                <w:lang w:val="en-US"/>
              </w:rPr>
            </w:pPr>
            <w:r>
              <w:rPr>
                <w:rFonts w:ascii="Times New Roman" w:hAnsi="Times New Roman"/>
                <w:sz w:val="24"/>
                <w:szCs w:val="24"/>
              </w:rPr>
              <w:t>Unit</w:t>
            </w:r>
            <w:r w:rsidR="009C18C9" w:rsidRPr="005E4475">
              <w:rPr>
                <w:rFonts w:ascii="Times New Roman" w:hAnsi="Times New Roman"/>
                <w:sz w:val="24"/>
                <w:szCs w:val="24"/>
                <w:lang w:val="en-US"/>
              </w:rPr>
              <w:t xml:space="preserve"> 17</w:t>
            </w:r>
          </w:p>
        </w:tc>
        <w:tc>
          <w:tcPr>
            <w:tcW w:w="13183" w:type="dxa"/>
          </w:tcPr>
          <w:p w:rsidR="009C18C9" w:rsidRPr="00073B25" w:rsidRDefault="009C18C9" w:rsidP="002417E6">
            <w:pPr>
              <w:pStyle w:val="a4"/>
              <w:ind w:left="34"/>
              <w:rPr>
                <w:rFonts w:ascii="Times New Roman" w:hAnsi="Times New Roman"/>
                <w:color w:val="000000"/>
                <w:sz w:val="24"/>
                <w:szCs w:val="24"/>
                <w:lang w:val="en-US"/>
              </w:rPr>
            </w:pPr>
            <w:r w:rsidRPr="00073B25">
              <w:rPr>
                <w:rFonts w:ascii="Times New Roman" w:hAnsi="Times New Roman"/>
                <w:color w:val="000000"/>
                <w:sz w:val="24"/>
                <w:szCs w:val="24"/>
                <w:lang w:val="en-US"/>
              </w:rPr>
              <w:t>Computation for arithmetic severities, modifications. C</w:t>
            </w:r>
            <w:r>
              <w:rPr>
                <w:rFonts w:ascii="CMR10" w:hAnsi="CMR10" w:cs="CMR10"/>
                <w:sz w:val="24"/>
                <w:szCs w:val="24"/>
                <w:lang w:val="en-US" w:eastAsia="ru-RU"/>
              </w:rPr>
              <w:t xml:space="preserve">ompound negative binomial as a mixture/compound Poisson with multiple claims/contagion model. </w:t>
            </w:r>
            <w:r w:rsidR="002417E6">
              <w:rPr>
                <w:rFonts w:ascii="CMR10" w:hAnsi="CMR10" w:cs="CMR10"/>
                <w:sz w:val="24"/>
                <w:szCs w:val="24"/>
                <w:lang w:val="en-US" w:eastAsia="ru-RU"/>
              </w:rPr>
              <w:t>S</w:t>
            </w:r>
            <w:r w:rsidR="002417E6" w:rsidRPr="002417E6">
              <w:rPr>
                <w:rFonts w:ascii="CMR10" w:hAnsi="CMR10" w:cs="CMR10"/>
                <w:sz w:val="24"/>
                <w:szCs w:val="24"/>
                <w:lang w:val="en-US" w:eastAsia="ru-RU"/>
              </w:rPr>
              <w:t>uggested reading</w:t>
            </w:r>
            <w:r w:rsidR="002417E6">
              <w:rPr>
                <w:rFonts w:ascii="CMR10" w:hAnsi="CMR10" w:cs="CMR10"/>
                <w:sz w:val="24"/>
                <w:szCs w:val="24"/>
                <w:lang w:val="en-US" w:eastAsia="ru-RU"/>
              </w:rPr>
              <w:t xml:space="preserve">: </w:t>
            </w:r>
            <w:proofErr w:type="spellStart"/>
            <w:r w:rsidRPr="002417E6">
              <w:rPr>
                <w:rFonts w:ascii="Times New Roman" w:hAnsi="Times New Roman"/>
                <w:color w:val="800000"/>
                <w:sz w:val="24"/>
                <w:szCs w:val="24"/>
                <w:lang w:val="en-US"/>
              </w:rPr>
              <w:t>Panjer</w:t>
            </w:r>
            <w:proofErr w:type="spellEnd"/>
            <w:r w:rsidRPr="002417E6">
              <w:rPr>
                <w:rFonts w:ascii="Times New Roman" w:hAnsi="Times New Roman"/>
                <w:color w:val="800000"/>
                <w:sz w:val="24"/>
                <w:szCs w:val="24"/>
                <w:lang w:val="en-US"/>
              </w:rPr>
              <w:t xml:space="preserve">, </w:t>
            </w:r>
            <w:proofErr w:type="spellStart"/>
            <w:r w:rsidRPr="002417E6">
              <w:rPr>
                <w:rFonts w:ascii="Times New Roman" w:hAnsi="Times New Roman"/>
                <w:color w:val="800000"/>
                <w:sz w:val="24"/>
                <w:szCs w:val="24"/>
                <w:lang w:val="en-US"/>
              </w:rPr>
              <w:t>Willmot</w:t>
            </w:r>
            <w:proofErr w:type="spellEnd"/>
            <w:r w:rsidRPr="002417E6">
              <w:rPr>
                <w:rFonts w:ascii="Times New Roman" w:hAnsi="Times New Roman"/>
                <w:color w:val="800000"/>
                <w:sz w:val="24"/>
                <w:szCs w:val="24"/>
                <w:lang w:val="en-US"/>
              </w:rPr>
              <w:t xml:space="preserve"> – section</w:t>
            </w:r>
            <w:r w:rsidR="002417E6" w:rsidRPr="002417E6">
              <w:rPr>
                <w:rFonts w:ascii="Times New Roman" w:hAnsi="Times New Roman"/>
                <w:color w:val="800000"/>
                <w:sz w:val="24"/>
                <w:szCs w:val="24"/>
                <w:lang w:val="en-US"/>
              </w:rPr>
              <w:t>s</w:t>
            </w:r>
            <w:r w:rsidRPr="002417E6">
              <w:rPr>
                <w:rFonts w:ascii="Times New Roman" w:hAnsi="Times New Roman"/>
                <w:color w:val="800000"/>
                <w:sz w:val="24"/>
                <w:szCs w:val="24"/>
                <w:lang w:val="en-US"/>
              </w:rPr>
              <w:t xml:space="preserve"> </w:t>
            </w:r>
            <w:r w:rsidR="002417E6" w:rsidRPr="002417E6">
              <w:rPr>
                <w:rFonts w:ascii="Times New Roman" w:hAnsi="Times New Roman"/>
                <w:color w:val="800000"/>
                <w:sz w:val="24"/>
                <w:szCs w:val="24"/>
                <w:lang w:val="en-US"/>
              </w:rPr>
              <w:t xml:space="preserve">6.6, 6.16, </w:t>
            </w:r>
            <w:r w:rsidRPr="002417E6">
              <w:rPr>
                <w:rFonts w:ascii="Times New Roman" w:hAnsi="Times New Roman"/>
                <w:color w:val="800000"/>
                <w:sz w:val="24"/>
                <w:szCs w:val="24"/>
                <w:lang w:val="en-US"/>
              </w:rPr>
              <w:t>6.7, 6.8, 6.9</w:t>
            </w:r>
            <w:r w:rsidR="002417E6" w:rsidRPr="002417E6">
              <w:rPr>
                <w:rFonts w:ascii="Times New Roman" w:hAnsi="Times New Roman"/>
                <w:color w:val="800000"/>
                <w:sz w:val="24"/>
                <w:szCs w:val="24"/>
                <w:lang w:val="en-US"/>
              </w:rPr>
              <w:t>.</w:t>
            </w:r>
          </w:p>
        </w:tc>
      </w:tr>
    </w:tbl>
    <w:p w:rsidR="00994792" w:rsidRPr="002417E6" w:rsidRDefault="00994792" w:rsidP="00994792">
      <w:pPr>
        <w:rPr>
          <w:rFonts w:ascii="Times New Roman" w:hAnsi="Times New Roman"/>
          <w:i/>
          <w:sz w:val="24"/>
          <w:szCs w:val="24"/>
          <w:lang w:val="en-US"/>
        </w:rPr>
      </w:pPr>
    </w:p>
    <w:p w:rsidR="00B95695" w:rsidRPr="00702CD1" w:rsidRDefault="00B95695" w:rsidP="007D1562">
      <w:pPr>
        <w:pStyle w:val="a4"/>
        <w:numPr>
          <w:ilvl w:val="0"/>
          <w:numId w:val="11"/>
        </w:numPr>
        <w:rPr>
          <w:rFonts w:ascii="Times New Roman" w:hAnsi="Times New Roman"/>
          <w:sz w:val="24"/>
          <w:szCs w:val="24"/>
        </w:rPr>
      </w:pPr>
      <w:r w:rsidRPr="00C91D49">
        <w:rPr>
          <w:rFonts w:ascii="Times New Roman" w:hAnsi="Times New Roman"/>
          <w:sz w:val="24"/>
          <w:szCs w:val="24"/>
        </w:rPr>
        <w:lastRenderedPageBreak/>
        <w:t>Типовые контрольные задания или иные материалы, необходимые для оценки результатов обучения, характеризующих этапы формирования компетенций.</w:t>
      </w:r>
    </w:p>
    <w:p w:rsidR="00EA686F" w:rsidRPr="00073B25" w:rsidRDefault="00EA686F" w:rsidP="00702CD1">
      <w:pPr>
        <w:rPr>
          <w:rFonts w:ascii="Times New Roman" w:hAnsi="Times New Roman"/>
          <w:color w:val="000000"/>
          <w:sz w:val="24"/>
          <w:szCs w:val="24"/>
        </w:rPr>
      </w:pPr>
    </w:p>
    <w:p w:rsidR="00702CD1" w:rsidRPr="00073B25" w:rsidRDefault="00E352FF" w:rsidP="00702CD1">
      <w:pPr>
        <w:rPr>
          <w:rFonts w:ascii="Times New Roman" w:hAnsi="Times New Roman"/>
          <w:color w:val="000000"/>
          <w:sz w:val="24"/>
          <w:szCs w:val="24"/>
          <w:lang w:val="en-US"/>
        </w:rPr>
      </w:pPr>
      <w:r w:rsidRPr="00073B25">
        <w:rPr>
          <w:rFonts w:ascii="Times New Roman" w:hAnsi="Times New Roman"/>
          <w:color w:val="000000"/>
          <w:sz w:val="24"/>
          <w:szCs w:val="24"/>
          <w:lang w:val="en-US"/>
        </w:rPr>
        <w:t>Examination questions</w:t>
      </w:r>
      <w:r w:rsidR="00702CD1" w:rsidRPr="00073B25">
        <w:rPr>
          <w:rFonts w:ascii="Times New Roman" w:hAnsi="Times New Roman"/>
          <w:color w:val="000000"/>
          <w:sz w:val="24"/>
          <w:szCs w:val="24"/>
        </w:rPr>
        <w:t>:</w:t>
      </w:r>
    </w:p>
    <w:p w:rsidR="001E44F6" w:rsidRPr="00073B25" w:rsidRDefault="00E352FF" w:rsidP="001E44F6">
      <w:pPr>
        <w:numPr>
          <w:ilvl w:val="0"/>
          <w:numId w:val="24"/>
        </w:numPr>
        <w:rPr>
          <w:rFonts w:ascii="Times New Roman" w:hAnsi="Times New Roman"/>
          <w:color w:val="000000"/>
          <w:sz w:val="24"/>
          <w:szCs w:val="24"/>
          <w:lang w:val="en-US"/>
        </w:rPr>
      </w:pPr>
      <w:r>
        <w:rPr>
          <w:rFonts w:ascii="Times New Roman" w:hAnsi="Times New Roman"/>
          <w:sz w:val="24"/>
          <w:szCs w:val="24"/>
          <w:lang w:val="en-US" w:eastAsia="ru-RU"/>
        </w:rPr>
        <w:t xml:space="preserve">Basic terms (insurance contract, premium, etc). </w:t>
      </w:r>
    </w:p>
    <w:p w:rsidR="001E44F6" w:rsidRPr="00073B25" w:rsidRDefault="00E352FF" w:rsidP="001E44F6">
      <w:pPr>
        <w:numPr>
          <w:ilvl w:val="0"/>
          <w:numId w:val="24"/>
        </w:numPr>
        <w:rPr>
          <w:rFonts w:ascii="Times New Roman" w:hAnsi="Times New Roman"/>
          <w:color w:val="000000"/>
          <w:sz w:val="24"/>
          <w:szCs w:val="24"/>
          <w:lang w:val="en-US"/>
        </w:rPr>
      </w:pPr>
      <w:r w:rsidRPr="00BB6097">
        <w:rPr>
          <w:rFonts w:ascii="Times New Roman" w:hAnsi="Times New Roman"/>
          <w:sz w:val="24"/>
          <w:szCs w:val="24"/>
          <w:lang w:val="en-US" w:eastAsia="ru-RU"/>
        </w:rPr>
        <w:t xml:space="preserve">Loss random variable, </w:t>
      </w:r>
      <w:r>
        <w:rPr>
          <w:rFonts w:ascii="Times New Roman" w:hAnsi="Times New Roman"/>
          <w:sz w:val="24"/>
          <w:szCs w:val="24"/>
          <w:lang w:val="en-US" w:eastAsia="ru-RU"/>
        </w:rPr>
        <w:t>c</w:t>
      </w:r>
      <w:r w:rsidRPr="00BB6097">
        <w:rPr>
          <w:rFonts w:ascii="Times New Roman" w:hAnsi="Times New Roman"/>
          <w:sz w:val="24"/>
          <w:szCs w:val="24"/>
          <w:lang w:val="en-US" w:eastAsia="ru-RU"/>
        </w:rPr>
        <w:t>laim frequency and claim severity.</w:t>
      </w:r>
      <w:r>
        <w:rPr>
          <w:rFonts w:ascii="CMBX12" w:hAnsi="CMBX12" w:cs="CMBX12"/>
          <w:sz w:val="29"/>
          <w:szCs w:val="29"/>
          <w:lang w:val="en-US" w:eastAsia="ru-RU"/>
        </w:rPr>
        <w:t xml:space="preserve"> </w:t>
      </w:r>
    </w:p>
    <w:p w:rsidR="001E44F6" w:rsidRPr="00073B25" w:rsidRDefault="00E352FF" w:rsidP="001E44F6">
      <w:pPr>
        <w:numPr>
          <w:ilvl w:val="0"/>
          <w:numId w:val="24"/>
        </w:numPr>
        <w:rPr>
          <w:rFonts w:ascii="Times New Roman" w:hAnsi="Times New Roman"/>
          <w:color w:val="000000"/>
          <w:sz w:val="24"/>
          <w:szCs w:val="24"/>
          <w:lang w:val="en-US"/>
        </w:rPr>
      </w:pPr>
      <w:r w:rsidRPr="00AE081F">
        <w:rPr>
          <w:rFonts w:ascii="CMBX12" w:hAnsi="CMBX12" w:cs="CMBX12"/>
          <w:sz w:val="24"/>
          <w:szCs w:val="24"/>
          <w:lang w:val="en-US" w:eastAsia="ru-RU"/>
        </w:rPr>
        <w:t>Claim settlement pattern</w:t>
      </w:r>
      <w:r>
        <w:rPr>
          <w:rFonts w:ascii="CMBX12" w:hAnsi="CMBX12" w:cs="CMBX12"/>
          <w:sz w:val="24"/>
          <w:szCs w:val="24"/>
          <w:lang w:val="en-US" w:eastAsia="ru-RU"/>
        </w:rPr>
        <w:t xml:space="preserve">. </w:t>
      </w:r>
    </w:p>
    <w:p w:rsidR="001E44F6" w:rsidRPr="00073B25" w:rsidRDefault="00E352FF" w:rsidP="001E44F6">
      <w:pPr>
        <w:numPr>
          <w:ilvl w:val="0"/>
          <w:numId w:val="24"/>
        </w:numPr>
        <w:rPr>
          <w:rFonts w:ascii="Times New Roman" w:hAnsi="Times New Roman"/>
          <w:color w:val="000000"/>
          <w:sz w:val="24"/>
          <w:szCs w:val="24"/>
          <w:lang w:val="en-US"/>
        </w:rPr>
      </w:pPr>
      <w:r>
        <w:rPr>
          <w:rFonts w:ascii="CMR10" w:hAnsi="CMR10" w:cs="CMR10"/>
          <w:sz w:val="24"/>
          <w:szCs w:val="24"/>
          <w:lang w:val="en-US" w:eastAsia="ru-RU"/>
        </w:rPr>
        <w:t xml:space="preserve">The importance of theoretical distributions in general insurance. </w:t>
      </w:r>
    </w:p>
    <w:p w:rsidR="001E44F6" w:rsidRPr="00073B25" w:rsidRDefault="00E352FF" w:rsidP="001E44F6">
      <w:pPr>
        <w:numPr>
          <w:ilvl w:val="0"/>
          <w:numId w:val="24"/>
        </w:numPr>
        <w:rPr>
          <w:rFonts w:ascii="Times New Roman" w:hAnsi="Times New Roman"/>
          <w:color w:val="000000"/>
          <w:sz w:val="24"/>
          <w:szCs w:val="24"/>
          <w:lang w:val="en-US"/>
        </w:rPr>
      </w:pPr>
      <w:r w:rsidRPr="00BB6097">
        <w:rPr>
          <w:rFonts w:ascii="Times New Roman" w:hAnsi="Times New Roman"/>
          <w:sz w:val="24"/>
          <w:szCs w:val="24"/>
          <w:lang w:val="en-US" w:eastAsia="ru-RU"/>
        </w:rPr>
        <w:t>Models for claim frequency</w:t>
      </w:r>
      <w:r>
        <w:rPr>
          <w:rFonts w:ascii="Times New Roman" w:hAnsi="Times New Roman"/>
          <w:sz w:val="24"/>
          <w:szCs w:val="24"/>
          <w:lang w:val="en-US" w:eastAsia="ru-RU"/>
        </w:rPr>
        <w:t xml:space="preserve">: </w:t>
      </w:r>
      <w:r w:rsidRPr="00BB6097">
        <w:rPr>
          <w:rFonts w:ascii="Times New Roman" w:hAnsi="Times New Roman"/>
          <w:sz w:val="24"/>
          <w:szCs w:val="24"/>
          <w:lang w:val="en-US" w:eastAsia="ru-RU"/>
        </w:rPr>
        <w:t>t</w:t>
      </w:r>
      <w:r w:rsidRPr="00BB6097">
        <w:rPr>
          <w:rFonts w:ascii="CMR10" w:hAnsi="CMR10" w:cs="CMR10"/>
          <w:sz w:val="24"/>
          <w:szCs w:val="24"/>
          <w:lang w:val="en-US" w:eastAsia="ru-RU"/>
        </w:rPr>
        <w:t>he binomial distribution</w:t>
      </w:r>
      <w:r w:rsidR="001E44F6">
        <w:rPr>
          <w:rFonts w:ascii="CMR10" w:hAnsi="CMR10" w:cs="CMR10"/>
          <w:sz w:val="24"/>
          <w:szCs w:val="24"/>
          <w:lang w:val="en-US" w:eastAsia="ru-RU"/>
        </w:rPr>
        <w:t xml:space="preserve">. </w:t>
      </w:r>
    </w:p>
    <w:p w:rsidR="001E44F6" w:rsidRPr="00073B25" w:rsidRDefault="001E44F6" w:rsidP="001E44F6">
      <w:pPr>
        <w:numPr>
          <w:ilvl w:val="0"/>
          <w:numId w:val="24"/>
        </w:numPr>
        <w:rPr>
          <w:rFonts w:ascii="Times New Roman" w:hAnsi="Times New Roman"/>
          <w:color w:val="000000"/>
          <w:sz w:val="24"/>
          <w:szCs w:val="24"/>
          <w:lang w:val="en-US"/>
        </w:rPr>
      </w:pPr>
      <w:r w:rsidRPr="00BB6097">
        <w:rPr>
          <w:rFonts w:ascii="Times New Roman" w:hAnsi="Times New Roman"/>
          <w:sz w:val="24"/>
          <w:szCs w:val="24"/>
          <w:lang w:val="en-US" w:eastAsia="ru-RU"/>
        </w:rPr>
        <w:t>Models for claim frequency</w:t>
      </w:r>
      <w:r>
        <w:rPr>
          <w:rFonts w:ascii="Times New Roman" w:hAnsi="Times New Roman"/>
          <w:sz w:val="24"/>
          <w:szCs w:val="24"/>
          <w:lang w:val="en-US" w:eastAsia="ru-RU"/>
        </w:rPr>
        <w:t xml:space="preserve">: </w:t>
      </w:r>
      <w:r w:rsidR="00E352FF" w:rsidRPr="00BB6097">
        <w:rPr>
          <w:rFonts w:ascii="CMR10" w:hAnsi="CMR10" w:cs="CMR10"/>
          <w:sz w:val="24"/>
          <w:szCs w:val="24"/>
          <w:lang w:val="en-US" w:eastAsia="ru-RU"/>
        </w:rPr>
        <w:t xml:space="preserve"> the Poisson distribution</w:t>
      </w:r>
      <w:r w:rsidR="00E352FF">
        <w:rPr>
          <w:rFonts w:ascii="CMR10" w:hAnsi="CMR10" w:cs="CMR10"/>
          <w:sz w:val="24"/>
          <w:szCs w:val="24"/>
          <w:lang w:val="en-US" w:eastAsia="ru-RU"/>
        </w:rPr>
        <w:t xml:space="preserve"> </w:t>
      </w:r>
      <w:r w:rsidR="00E352FF" w:rsidRPr="00CC5D84">
        <w:rPr>
          <w:rFonts w:ascii="Times New Roman" w:hAnsi="Times New Roman"/>
          <w:sz w:val="24"/>
          <w:szCs w:val="24"/>
          <w:lang w:val="en-US" w:eastAsia="ru-RU"/>
        </w:rPr>
        <w:t>(as the limit of the binomial distribution)</w:t>
      </w:r>
      <w:r>
        <w:rPr>
          <w:rFonts w:ascii="Times New Roman" w:hAnsi="Times New Roman"/>
          <w:sz w:val="24"/>
          <w:szCs w:val="24"/>
          <w:lang w:val="en-US" w:eastAsia="ru-RU"/>
        </w:rPr>
        <w:t xml:space="preserve">. </w:t>
      </w:r>
    </w:p>
    <w:p w:rsidR="001E44F6" w:rsidRPr="00073B25" w:rsidRDefault="001E44F6" w:rsidP="001E44F6">
      <w:pPr>
        <w:numPr>
          <w:ilvl w:val="0"/>
          <w:numId w:val="24"/>
        </w:numPr>
        <w:rPr>
          <w:rFonts w:ascii="Times New Roman" w:hAnsi="Times New Roman"/>
          <w:color w:val="000000"/>
          <w:sz w:val="24"/>
          <w:szCs w:val="24"/>
          <w:lang w:val="en-US"/>
        </w:rPr>
      </w:pPr>
      <w:r w:rsidRPr="00BB6097">
        <w:rPr>
          <w:rFonts w:ascii="Times New Roman" w:hAnsi="Times New Roman"/>
          <w:sz w:val="24"/>
          <w:szCs w:val="24"/>
          <w:lang w:val="en-US" w:eastAsia="ru-RU"/>
        </w:rPr>
        <w:t>Models for claim frequency</w:t>
      </w:r>
      <w:r>
        <w:rPr>
          <w:rFonts w:ascii="Times New Roman" w:hAnsi="Times New Roman"/>
          <w:sz w:val="24"/>
          <w:szCs w:val="24"/>
          <w:lang w:val="en-US" w:eastAsia="ru-RU"/>
        </w:rPr>
        <w:t xml:space="preserve">: </w:t>
      </w:r>
      <w:r w:rsidR="00E352FF" w:rsidRPr="00BB6097">
        <w:rPr>
          <w:rFonts w:ascii="CMR10" w:hAnsi="CMR10" w:cs="CMR10"/>
          <w:sz w:val="24"/>
          <w:szCs w:val="24"/>
          <w:lang w:val="en-US" w:eastAsia="ru-RU"/>
        </w:rPr>
        <w:t xml:space="preserve"> the negative binomial distribution</w:t>
      </w:r>
      <w:r w:rsidR="00E352FF">
        <w:rPr>
          <w:rFonts w:ascii="CMR10" w:hAnsi="CMR10" w:cs="CMR10"/>
          <w:sz w:val="24"/>
          <w:szCs w:val="24"/>
          <w:lang w:val="en-US" w:eastAsia="ru-RU"/>
        </w:rPr>
        <w:t xml:space="preserve">. Heterogeneity of risk. </w:t>
      </w:r>
    </w:p>
    <w:p w:rsidR="001E44F6" w:rsidRPr="00073B25" w:rsidRDefault="00E352FF" w:rsidP="001E44F6">
      <w:pPr>
        <w:numPr>
          <w:ilvl w:val="0"/>
          <w:numId w:val="24"/>
        </w:numPr>
        <w:rPr>
          <w:rFonts w:ascii="Times New Roman" w:hAnsi="Times New Roman"/>
          <w:color w:val="000000"/>
          <w:sz w:val="24"/>
          <w:szCs w:val="24"/>
          <w:lang w:val="en-US"/>
        </w:rPr>
      </w:pPr>
      <w:r w:rsidRPr="002417E6">
        <w:rPr>
          <w:rFonts w:ascii="CMR10" w:hAnsi="CMR10" w:cs="CMR10"/>
          <w:color w:val="800000"/>
          <w:sz w:val="24"/>
          <w:szCs w:val="24"/>
          <w:lang w:val="en-US" w:eastAsia="ru-RU"/>
        </w:rPr>
        <w:t>Models for which the claims frequency distribution is a compound distribution: the (</w:t>
      </w:r>
      <w:proofErr w:type="spellStart"/>
      <w:r w:rsidRPr="002417E6">
        <w:rPr>
          <w:rFonts w:ascii="CMR10" w:hAnsi="CMR10" w:cs="CMR10"/>
          <w:color w:val="800000"/>
          <w:sz w:val="24"/>
          <w:szCs w:val="24"/>
          <w:lang w:val="en-US" w:eastAsia="ru-RU"/>
        </w:rPr>
        <w:t>a</w:t>
      </w:r>
      <w:proofErr w:type="gramStart"/>
      <w:r w:rsidRPr="002417E6">
        <w:rPr>
          <w:rFonts w:ascii="CMR10" w:hAnsi="CMR10" w:cs="CMR10"/>
          <w:color w:val="800000"/>
          <w:sz w:val="24"/>
          <w:szCs w:val="24"/>
          <w:lang w:val="en-US" w:eastAsia="ru-RU"/>
        </w:rPr>
        <w:t>,b</w:t>
      </w:r>
      <w:proofErr w:type="spellEnd"/>
      <w:proofErr w:type="gramEnd"/>
      <w:r w:rsidRPr="002417E6">
        <w:rPr>
          <w:rFonts w:ascii="CMR10" w:hAnsi="CMR10" w:cs="CMR10"/>
          <w:color w:val="800000"/>
          <w:sz w:val="24"/>
          <w:szCs w:val="24"/>
          <w:lang w:val="en-US" w:eastAsia="ru-RU"/>
        </w:rPr>
        <w:t>) class.</w:t>
      </w:r>
      <w:r>
        <w:rPr>
          <w:rFonts w:ascii="CMR10" w:hAnsi="CMR10" w:cs="CMR10"/>
          <w:color w:val="800000"/>
          <w:sz w:val="24"/>
          <w:szCs w:val="24"/>
          <w:lang w:val="en-US" w:eastAsia="ru-RU"/>
        </w:rPr>
        <w:t xml:space="preserve"> </w:t>
      </w:r>
    </w:p>
    <w:p w:rsidR="001E44F6" w:rsidRPr="00073B25" w:rsidRDefault="001E44F6" w:rsidP="001E44F6">
      <w:pPr>
        <w:numPr>
          <w:ilvl w:val="0"/>
          <w:numId w:val="24"/>
        </w:numPr>
        <w:rPr>
          <w:rFonts w:ascii="Times New Roman" w:hAnsi="Times New Roman"/>
          <w:color w:val="000000"/>
          <w:sz w:val="24"/>
          <w:szCs w:val="24"/>
          <w:lang w:val="en-US"/>
        </w:rPr>
      </w:pPr>
      <w:r w:rsidRPr="002417E6">
        <w:rPr>
          <w:rFonts w:ascii="CMR10" w:hAnsi="CMR10" w:cs="CMR10"/>
          <w:color w:val="800000"/>
          <w:sz w:val="24"/>
          <w:szCs w:val="24"/>
          <w:lang w:val="en-US" w:eastAsia="ru-RU"/>
        </w:rPr>
        <w:t>Models for which the claims frequency distribution is a compound distribution: compound Poisson claim frequency.</w:t>
      </w:r>
      <w:r>
        <w:rPr>
          <w:rFonts w:ascii="CMR10" w:hAnsi="CMR10" w:cs="CMR10"/>
          <w:color w:val="800000"/>
          <w:sz w:val="24"/>
          <w:szCs w:val="24"/>
          <w:lang w:val="en-US" w:eastAsia="ru-RU"/>
        </w:rPr>
        <w:t xml:space="preserve"> </w:t>
      </w:r>
    </w:p>
    <w:p w:rsidR="001E44F6" w:rsidRPr="00073B25" w:rsidRDefault="001E44F6" w:rsidP="001E44F6">
      <w:pPr>
        <w:numPr>
          <w:ilvl w:val="0"/>
          <w:numId w:val="24"/>
        </w:numPr>
        <w:rPr>
          <w:rFonts w:ascii="Times New Roman" w:hAnsi="Times New Roman"/>
          <w:color w:val="000000"/>
          <w:sz w:val="24"/>
          <w:szCs w:val="24"/>
          <w:lang w:val="en-US"/>
        </w:rPr>
      </w:pPr>
      <w:r w:rsidRPr="002417E6">
        <w:rPr>
          <w:rFonts w:ascii="CMR10" w:hAnsi="CMR10" w:cs="CMR10"/>
          <w:color w:val="800000"/>
          <w:sz w:val="24"/>
          <w:szCs w:val="24"/>
          <w:lang w:val="en-US" w:eastAsia="ru-RU"/>
        </w:rPr>
        <w:t xml:space="preserve">Models for which the claims frequency distribution is a compound distribution: </w:t>
      </w:r>
      <w:proofErr w:type="spellStart"/>
      <w:r w:rsidRPr="002417E6">
        <w:rPr>
          <w:rFonts w:ascii="CMR10" w:hAnsi="CMR10" w:cs="CMR10"/>
          <w:color w:val="800000"/>
          <w:sz w:val="24"/>
          <w:szCs w:val="24"/>
          <w:lang w:val="en-US" w:eastAsia="ru-RU"/>
        </w:rPr>
        <w:t>Neyman</w:t>
      </w:r>
      <w:proofErr w:type="spellEnd"/>
      <w:r w:rsidRPr="002417E6">
        <w:rPr>
          <w:rFonts w:ascii="CMR10" w:hAnsi="CMR10" w:cs="CMR10"/>
          <w:color w:val="800000"/>
          <w:sz w:val="24"/>
          <w:szCs w:val="24"/>
          <w:lang w:val="en-US" w:eastAsia="ru-RU"/>
        </w:rPr>
        <w:t xml:space="preserve"> type a distribution.</w:t>
      </w:r>
      <w:r>
        <w:rPr>
          <w:rFonts w:ascii="CMR10" w:hAnsi="CMR10" w:cs="CMR10"/>
          <w:color w:val="800000"/>
          <w:sz w:val="24"/>
          <w:szCs w:val="24"/>
          <w:lang w:val="en-US" w:eastAsia="ru-RU"/>
        </w:rPr>
        <w:t xml:space="preserve"> </w:t>
      </w:r>
    </w:p>
    <w:p w:rsidR="001E44F6" w:rsidRPr="00073B25" w:rsidRDefault="001E44F6" w:rsidP="001E44F6">
      <w:pPr>
        <w:numPr>
          <w:ilvl w:val="0"/>
          <w:numId w:val="24"/>
        </w:numPr>
        <w:rPr>
          <w:rFonts w:ascii="Times New Roman" w:hAnsi="Times New Roman"/>
          <w:color w:val="000000"/>
          <w:sz w:val="24"/>
          <w:szCs w:val="24"/>
          <w:lang w:val="en-US"/>
        </w:rPr>
      </w:pPr>
      <w:r w:rsidRPr="002417E6">
        <w:rPr>
          <w:rFonts w:ascii="CMR10" w:hAnsi="CMR10" w:cs="CMR10"/>
          <w:color w:val="800000"/>
          <w:sz w:val="24"/>
          <w:szCs w:val="24"/>
          <w:lang w:val="en-US" w:eastAsia="ru-RU"/>
        </w:rPr>
        <w:t>Models for which the claims frequency distribution is a compound distribution: generalized Poisson-Pascal, one parameter primary and modified distributions.</w:t>
      </w:r>
      <w:r>
        <w:rPr>
          <w:rFonts w:ascii="CMR10" w:hAnsi="CMR10" w:cs="CMR10"/>
          <w:color w:val="800000"/>
          <w:sz w:val="24"/>
          <w:szCs w:val="24"/>
          <w:lang w:val="en-US" w:eastAsia="ru-RU"/>
        </w:rPr>
        <w:t xml:space="preserve"> </w:t>
      </w:r>
    </w:p>
    <w:p w:rsidR="001E44F6" w:rsidRPr="00073B25" w:rsidRDefault="00E352FF" w:rsidP="001E44F6">
      <w:pPr>
        <w:numPr>
          <w:ilvl w:val="0"/>
          <w:numId w:val="24"/>
        </w:numPr>
        <w:rPr>
          <w:rFonts w:ascii="Times New Roman" w:hAnsi="Times New Roman"/>
          <w:color w:val="000000"/>
          <w:sz w:val="24"/>
          <w:szCs w:val="24"/>
          <w:lang w:val="en-US"/>
        </w:rPr>
      </w:pPr>
      <w:r w:rsidRPr="00CC5D84">
        <w:rPr>
          <w:rFonts w:ascii="Times New Roman" w:hAnsi="Times New Roman"/>
          <w:color w:val="000000"/>
          <w:sz w:val="24"/>
          <w:szCs w:val="24"/>
          <w:lang w:val="en-US"/>
        </w:rPr>
        <w:t xml:space="preserve">The </w:t>
      </w:r>
      <w:r w:rsidRPr="00BB6097">
        <w:rPr>
          <w:rFonts w:ascii="CMR10" w:hAnsi="CMR10" w:cs="CMR10"/>
          <w:sz w:val="24"/>
          <w:szCs w:val="24"/>
          <w:lang w:val="en-US" w:eastAsia="ru-RU"/>
        </w:rPr>
        <w:t>Poisson process</w:t>
      </w:r>
      <w:r>
        <w:rPr>
          <w:rFonts w:ascii="CMR10" w:hAnsi="CMR10" w:cs="CMR10"/>
          <w:sz w:val="24"/>
          <w:szCs w:val="24"/>
          <w:lang w:val="en-US" w:eastAsia="ru-RU"/>
        </w:rPr>
        <w:t xml:space="preserve"> and its basic properties</w:t>
      </w:r>
      <w:r w:rsidR="001E44F6">
        <w:rPr>
          <w:rFonts w:ascii="CMR10" w:hAnsi="CMR10" w:cs="CMR10"/>
          <w:sz w:val="24"/>
          <w:szCs w:val="24"/>
          <w:lang w:val="en-US" w:eastAsia="ru-RU"/>
        </w:rPr>
        <w:t>.</w:t>
      </w:r>
    </w:p>
    <w:p w:rsidR="001E44F6" w:rsidRPr="00073B25" w:rsidRDefault="001E44F6" w:rsidP="001E44F6">
      <w:pPr>
        <w:numPr>
          <w:ilvl w:val="0"/>
          <w:numId w:val="24"/>
        </w:numPr>
        <w:rPr>
          <w:rFonts w:ascii="Times New Roman" w:hAnsi="Times New Roman"/>
          <w:color w:val="000000"/>
          <w:sz w:val="24"/>
          <w:szCs w:val="24"/>
          <w:lang w:val="en-US"/>
        </w:rPr>
      </w:pPr>
      <w:r>
        <w:rPr>
          <w:rFonts w:ascii="CMR10" w:hAnsi="CMR10" w:cs="CMR10"/>
          <w:sz w:val="24"/>
          <w:szCs w:val="24"/>
          <w:lang w:val="en-US" w:eastAsia="ru-RU"/>
        </w:rPr>
        <w:t>T</w:t>
      </w:r>
      <w:r w:rsidR="00E352FF">
        <w:rPr>
          <w:rFonts w:ascii="CMR10" w:hAnsi="CMR10" w:cs="CMR10"/>
          <w:sz w:val="24"/>
          <w:szCs w:val="24"/>
          <w:lang w:val="en-US" w:eastAsia="ru-RU"/>
        </w:rPr>
        <w:t>he nonhomogeneous Poisson process</w:t>
      </w:r>
      <w:r>
        <w:rPr>
          <w:rFonts w:ascii="CMR10" w:hAnsi="CMR10" w:cs="CMR10"/>
          <w:sz w:val="24"/>
          <w:szCs w:val="24"/>
          <w:lang w:val="en-US" w:eastAsia="ru-RU"/>
        </w:rPr>
        <w:t>.</w:t>
      </w:r>
    </w:p>
    <w:p w:rsidR="001E44F6" w:rsidRPr="00073B25" w:rsidRDefault="001E44F6" w:rsidP="001E44F6">
      <w:pPr>
        <w:numPr>
          <w:ilvl w:val="0"/>
          <w:numId w:val="24"/>
        </w:numPr>
        <w:rPr>
          <w:rFonts w:ascii="Times New Roman" w:hAnsi="Times New Roman"/>
          <w:color w:val="000000"/>
          <w:sz w:val="24"/>
          <w:szCs w:val="24"/>
          <w:lang w:val="en-US"/>
        </w:rPr>
      </w:pPr>
      <w:r>
        <w:rPr>
          <w:rFonts w:ascii="CMR10" w:hAnsi="CMR10" w:cs="CMR10"/>
          <w:sz w:val="24"/>
          <w:szCs w:val="24"/>
          <w:lang w:val="en-US" w:eastAsia="ru-RU"/>
        </w:rPr>
        <w:t>A</w:t>
      </w:r>
      <w:r w:rsidR="00E352FF">
        <w:rPr>
          <w:rFonts w:ascii="CMR10" w:hAnsi="CMR10" w:cs="CMR10"/>
          <w:sz w:val="24"/>
          <w:szCs w:val="24"/>
          <w:lang w:val="en-US" w:eastAsia="ru-RU"/>
        </w:rPr>
        <w:t xml:space="preserve"> mixed Poisson process</w:t>
      </w:r>
      <w:r>
        <w:rPr>
          <w:rFonts w:ascii="CMR10" w:hAnsi="CMR10" w:cs="CMR10"/>
          <w:sz w:val="24"/>
          <w:szCs w:val="24"/>
          <w:lang w:val="en-US" w:eastAsia="ru-RU"/>
        </w:rPr>
        <w:t>.</w:t>
      </w:r>
    </w:p>
    <w:p w:rsidR="001E44F6" w:rsidRPr="00073B25" w:rsidRDefault="001E44F6" w:rsidP="001E44F6">
      <w:pPr>
        <w:numPr>
          <w:ilvl w:val="0"/>
          <w:numId w:val="24"/>
        </w:numPr>
        <w:rPr>
          <w:rFonts w:ascii="Times New Roman" w:hAnsi="Times New Roman"/>
          <w:color w:val="000000"/>
          <w:sz w:val="24"/>
          <w:szCs w:val="24"/>
          <w:lang w:val="en-US"/>
        </w:rPr>
      </w:pPr>
      <w:r>
        <w:rPr>
          <w:rFonts w:ascii="CMR10" w:hAnsi="CMR10" w:cs="CMR10"/>
          <w:sz w:val="24"/>
          <w:szCs w:val="24"/>
          <w:lang w:val="en-US" w:eastAsia="ru-RU"/>
        </w:rPr>
        <w:t xml:space="preserve"> T</w:t>
      </w:r>
      <w:r w:rsidR="00E170B1">
        <w:rPr>
          <w:rFonts w:ascii="CMR10" w:hAnsi="CMR10" w:cs="CMR10"/>
          <w:sz w:val="24"/>
          <w:szCs w:val="24"/>
          <w:lang w:val="en-US" w:eastAsia="ru-RU"/>
        </w:rPr>
        <w:t>h</w:t>
      </w:r>
      <w:r>
        <w:rPr>
          <w:rFonts w:ascii="CMR10" w:hAnsi="CMR10" w:cs="CMR10"/>
          <w:sz w:val="24"/>
          <w:szCs w:val="24"/>
          <w:lang w:val="en-US" w:eastAsia="ru-RU"/>
        </w:rPr>
        <w:t>e</w:t>
      </w:r>
      <w:r w:rsidR="00E352FF">
        <w:rPr>
          <w:rFonts w:ascii="CMR10" w:hAnsi="CMR10" w:cs="CMR10"/>
          <w:sz w:val="24"/>
          <w:szCs w:val="24"/>
          <w:lang w:val="en-US" w:eastAsia="ru-RU"/>
        </w:rPr>
        <w:t xml:space="preserve"> birth process. </w:t>
      </w:r>
    </w:p>
    <w:p w:rsidR="001E44F6" w:rsidRPr="00073B25" w:rsidRDefault="00E170B1" w:rsidP="001E44F6">
      <w:pPr>
        <w:numPr>
          <w:ilvl w:val="0"/>
          <w:numId w:val="24"/>
        </w:numPr>
        <w:rPr>
          <w:rFonts w:ascii="Times New Roman" w:hAnsi="Times New Roman"/>
          <w:color w:val="000000"/>
          <w:sz w:val="24"/>
          <w:szCs w:val="24"/>
          <w:lang w:val="en-US"/>
        </w:rPr>
      </w:pPr>
      <w:r>
        <w:rPr>
          <w:rFonts w:ascii="Times New Roman" w:hAnsi="Times New Roman"/>
          <w:color w:val="000000"/>
          <w:sz w:val="24"/>
          <w:szCs w:val="24"/>
          <w:lang w:val="en-US"/>
        </w:rPr>
        <w:t xml:space="preserve"> </w:t>
      </w:r>
      <w:r w:rsidR="00E352FF">
        <w:rPr>
          <w:rFonts w:ascii="Times New Roman" w:hAnsi="Times New Roman"/>
          <w:color w:val="000000"/>
          <w:sz w:val="24"/>
          <w:szCs w:val="24"/>
          <w:lang w:val="en-US"/>
        </w:rPr>
        <w:t xml:space="preserve">Exposure, “the eighths rule”, “the twenty-fourths rule”. </w:t>
      </w:r>
    </w:p>
    <w:p w:rsidR="001E44F6" w:rsidRPr="00073B25" w:rsidRDefault="00E170B1" w:rsidP="001E44F6">
      <w:pPr>
        <w:numPr>
          <w:ilvl w:val="0"/>
          <w:numId w:val="24"/>
        </w:numPr>
        <w:rPr>
          <w:rFonts w:ascii="Times New Roman" w:hAnsi="Times New Roman"/>
          <w:color w:val="000000"/>
          <w:sz w:val="24"/>
          <w:szCs w:val="24"/>
          <w:lang w:val="en-US"/>
        </w:rPr>
      </w:pPr>
      <w:r>
        <w:rPr>
          <w:rFonts w:ascii="Times New Roman" w:hAnsi="Times New Roman"/>
          <w:sz w:val="24"/>
          <w:szCs w:val="24"/>
          <w:lang w:val="en-US" w:eastAsia="ru-RU"/>
        </w:rPr>
        <w:t xml:space="preserve"> </w:t>
      </w:r>
      <w:r w:rsidR="00E352FF" w:rsidRPr="00CA7EE3">
        <w:rPr>
          <w:rFonts w:ascii="Times New Roman" w:hAnsi="Times New Roman"/>
          <w:sz w:val="24"/>
          <w:szCs w:val="24"/>
          <w:lang w:val="en-US" w:eastAsia="ru-RU"/>
        </w:rPr>
        <w:t>Models for claim severity: t</w:t>
      </w:r>
      <w:r w:rsidR="00E352FF" w:rsidRPr="00CA7EE3">
        <w:rPr>
          <w:rFonts w:ascii="CMBX10" w:hAnsi="CMBX10" w:cs="CMBX10"/>
          <w:sz w:val="24"/>
          <w:szCs w:val="24"/>
          <w:lang w:val="en-US" w:eastAsia="ru-RU"/>
        </w:rPr>
        <w:t>he uniform distribution, the exponential distribution.</w:t>
      </w:r>
      <w:r w:rsidR="00E352FF">
        <w:rPr>
          <w:rFonts w:ascii="CMBX10" w:hAnsi="CMBX10" w:cs="CMBX10"/>
          <w:sz w:val="24"/>
          <w:szCs w:val="24"/>
          <w:lang w:val="en-US" w:eastAsia="ru-RU"/>
        </w:rPr>
        <w:t xml:space="preserve"> </w:t>
      </w:r>
    </w:p>
    <w:p w:rsidR="001E44F6" w:rsidRPr="00073B25" w:rsidRDefault="00E170B1" w:rsidP="001E44F6">
      <w:pPr>
        <w:numPr>
          <w:ilvl w:val="0"/>
          <w:numId w:val="24"/>
        </w:numPr>
        <w:rPr>
          <w:rFonts w:ascii="Times New Roman" w:hAnsi="Times New Roman"/>
          <w:color w:val="000000"/>
          <w:sz w:val="24"/>
          <w:szCs w:val="24"/>
          <w:lang w:val="en-US"/>
        </w:rPr>
      </w:pPr>
      <w:r>
        <w:rPr>
          <w:rFonts w:ascii="Times New Roman" w:hAnsi="Times New Roman"/>
          <w:sz w:val="24"/>
          <w:szCs w:val="24"/>
          <w:lang w:val="en-US" w:eastAsia="ru-RU"/>
        </w:rPr>
        <w:t xml:space="preserve"> </w:t>
      </w:r>
      <w:r w:rsidR="001E44F6" w:rsidRPr="00CA7EE3">
        <w:rPr>
          <w:rFonts w:ascii="Times New Roman" w:hAnsi="Times New Roman"/>
          <w:sz w:val="24"/>
          <w:szCs w:val="24"/>
          <w:lang w:val="en-US" w:eastAsia="ru-RU"/>
        </w:rPr>
        <w:t>Models for claim severity:</w:t>
      </w:r>
      <w:r w:rsidR="001E44F6" w:rsidRPr="00CA7EE3">
        <w:rPr>
          <w:rFonts w:ascii="CMBX10" w:hAnsi="CMBX10" w:cs="CMBX10"/>
          <w:sz w:val="24"/>
          <w:szCs w:val="24"/>
          <w:lang w:val="en-US" w:eastAsia="ru-RU"/>
        </w:rPr>
        <w:t xml:space="preserve"> the Gamma distribution.</w:t>
      </w:r>
      <w:r w:rsidR="001E44F6">
        <w:rPr>
          <w:rFonts w:ascii="CMBX10" w:hAnsi="CMBX10" w:cs="CMBX10"/>
          <w:sz w:val="24"/>
          <w:szCs w:val="24"/>
          <w:lang w:val="en-US" w:eastAsia="ru-RU"/>
        </w:rPr>
        <w:t xml:space="preserve"> </w:t>
      </w:r>
    </w:p>
    <w:p w:rsidR="001E44F6" w:rsidRPr="00073B25" w:rsidRDefault="00E170B1" w:rsidP="001E44F6">
      <w:pPr>
        <w:numPr>
          <w:ilvl w:val="0"/>
          <w:numId w:val="24"/>
        </w:numPr>
        <w:rPr>
          <w:rFonts w:ascii="Times New Roman" w:hAnsi="Times New Roman"/>
          <w:color w:val="000000"/>
          <w:sz w:val="24"/>
          <w:szCs w:val="24"/>
          <w:lang w:val="en-US"/>
        </w:rPr>
      </w:pPr>
      <w:r>
        <w:rPr>
          <w:rFonts w:ascii="Times New Roman" w:hAnsi="Times New Roman"/>
          <w:sz w:val="24"/>
          <w:szCs w:val="24"/>
          <w:lang w:val="en-US" w:eastAsia="ru-RU"/>
        </w:rPr>
        <w:t xml:space="preserve"> </w:t>
      </w:r>
      <w:r w:rsidR="001E44F6" w:rsidRPr="00CA7EE3">
        <w:rPr>
          <w:rFonts w:ascii="Times New Roman" w:hAnsi="Times New Roman"/>
          <w:sz w:val="24"/>
          <w:szCs w:val="24"/>
          <w:lang w:val="en-US" w:eastAsia="ru-RU"/>
        </w:rPr>
        <w:t>Models for claim severity: t</w:t>
      </w:r>
      <w:r w:rsidR="001E44F6" w:rsidRPr="00CA7EE3">
        <w:rPr>
          <w:rFonts w:ascii="CMBX10" w:hAnsi="CMBX10" w:cs="CMBX10"/>
          <w:sz w:val="24"/>
          <w:szCs w:val="24"/>
          <w:lang w:val="en-US" w:eastAsia="ru-RU"/>
        </w:rPr>
        <w:t>he Pareto distribution.</w:t>
      </w:r>
      <w:r w:rsidR="001E44F6">
        <w:rPr>
          <w:rFonts w:ascii="CMBX10" w:hAnsi="CMBX10" w:cs="CMBX10"/>
          <w:sz w:val="24"/>
          <w:szCs w:val="24"/>
          <w:lang w:val="en-US" w:eastAsia="ru-RU"/>
        </w:rPr>
        <w:t xml:space="preserve"> </w:t>
      </w:r>
    </w:p>
    <w:p w:rsidR="001E44F6" w:rsidRPr="00073B25" w:rsidRDefault="001E44F6" w:rsidP="001E44F6">
      <w:pPr>
        <w:numPr>
          <w:ilvl w:val="0"/>
          <w:numId w:val="24"/>
        </w:numPr>
        <w:rPr>
          <w:rFonts w:ascii="Times New Roman" w:hAnsi="Times New Roman"/>
          <w:color w:val="000000"/>
          <w:sz w:val="24"/>
          <w:szCs w:val="24"/>
          <w:lang w:val="en-US"/>
        </w:rPr>
      </w:pPr>
      <w:r w:rsidRPr="00073B25">
        <w:rPr>
          <w:rFonts w:ascii="Times New Roman" w:hAnsi="Times New Roman"/>
          <w:color w:val="000000"/>
          <w:sz w:val="24"/>
          <w:szCs w:val="24"/>
          <w:lang w:val="en-US"/>
        </w:rPr>
        <w:t xml:space="preserve"> </w:t>
      </w:r>
      <w:r w:rsidRPr="00CA7EE3">
        <w:rPr>
          <w:rFonts w:ascii="Times New Roman" w:hAnsi="Times New Roman"/>
          <w:sz w:val="24"/>
          <w:szCs w:val="24"/>
          <w:lang w:val="en-US" w:eastAsia="ru-RU"/>
        </w:rPr>
        <w:t xml:space="preserve">Models for claim severity: </w:t>
      </w:r>
      <w:r w:rsidRPr="00CA7EE3">
        <w:rPr>
          <w:rFonts w:ascii="CMBX10" w:hAnsi="CMBX10" w:cs="CMBX10"/>
          <w:sz w:val="24"/>
          <w:szCs w:val="24"/>
          <w:lang w:val="en-US" w:eastAsia="ru-RU"/>
        </w:rPr>
        <w:t>the log-normal distribution.</w:t>
      </w:r>
      <w:r>
        <w:rPr>
          <w:rFonts w:ascii="CMBX10" w:hAnsi="CMBX10" w:cs="CMBX10"/>
          <w:sz w:val="24"/>
          <w:szCs w:val="24"/>
          <w:lang w:val="en-US" w:eastAsia="ru-RU"/>
        </w:rPr>
        <w:t xml:space="preserve"> </w:t>
      </w:r>
    </w:p>
    <w:p w:rsidR="001E44F6" w:rsidRPr="00073B25" w:rsidRDefault="00E352FF" w:rsidP="001E44F6">
      <w:pPr>
        <w:numPr>
          <w:ilvl w:val="0"/>
          <w:numId w:val="24"/>
        </w:numPr>
        <w:rPr>
          <w:rFonts w:ascii="Times New Roman" w:hAnsi="Times New Roman"/>
          <w:color w:val="000000"/>
          <w:sz w:val="24"/>
          <w:szCs w:val="24"/>
          <w:lang w:val="en-US"/>
        </w:rPr>
      </w:pPr>
      <w:r>
        <w:rPr>
          <w:rFonts w:ascii="Times New Roman" w:hAnsi="Times New Roman"/>
          <w:color w:val="000000"/>
          <w:sz w:val="24"/>
          <w:szCs w:val="24"/>
          <w:lang w:val="en-US"/>
        </w:rPr>
        <w:t>Coverage limitations (d</w:t>
      </w:r>
      <w:r w:rsidRPr="001E24FE">
        <w:rPr>
          <w:rFonts w:ascii="Times New Roman" w:hAnsi="Times New Roman"/>
          <w:color w:val="000000"/>
          <w:sz w:val="24"/>
          <w:szCs w:val="24"/>
          <w:lang w:val="en-US"/>
        </w:rPr>
        <w:t>eductibles</w:t>
      </w:r>
      <w:r>
        <w:rPr>
          <w:rFonts w:ascii="Times New Roman" w:hAnsi="Times New Roman"/>
          <w:color w:val="000000"/>
          <w:sz w:val="24"/>
          <w:szCs w:val="24"/>
          <w:lang w:val="en-US"/>
        </w:rPr>
        <w:t>, retention)</w:t>
      </w:r>
      <w:r w:rsidR="001E44F6">
        <w:rPr>
          <w:rFonts w:ascii="Times New Roman" w:hAnsi="Times New Roman"/>
          <w:color w:val="000000"/>
          <w:sz w:val="24"/>
          <w:szCs w:val="24"/>
          <w:lang w:val="en-US"/>
        </w:rPr>
        <w:t>.</w:t>
      </w:r>
    </w:p>
    <w:p w:rsidR="001E44F6" w:rsidRPr="00073B25" w:rsidRDefault="001E44F6" w:rsidP="001E44F6">
      <w:pPr>
        <w:numPr>
          <w:ilvl w:val="0"/>
          <w:numId w:val="24"/>
        </w:numPr>
        <w:rPr>
          <w:rFonts w:ascii="Times New Roman" w:hAnsi="Times New Roman"/>
          <w:color w:val="000000"/>
          <w:sz w:val="24"/>
          <w:szCs w:val="24"/>
          <w:lang w:val="en-US"/>
        </w:rPr>
      </w:pPr>
      <w:r>
        <w:rPr>
          <w:rFonts w:ascii="Times New Roman" w:hAnsi="Times New Roman"/>
          <w:color w:val="000000"/>
          <w:sz w:val="24"/>
          <w:szCs w:val="24"/>
          <w:lang w:val="en-US"/>
        </w:rPr>
        <w:t xml:space="preserve"> I</w:t>
      </w:r>
      <w:r w:rsidR="00E352FF">
        <w:rPr>
          <w:rFonts w:ascii="Times New Roman" w:hAnsi="Times New Roman"/>
          <w:color w:val="000000"/>
          <w:sz w:val="24"/>
          <w:szCs w:val="24"/>
          <w:lang w:val="en-US"/>
        </w:rPr>
        <w:t xml:space="preserve">nflation, </w:t>
      </w:r>
      <w:r w:rsidR="00E352FF" w:rsidRPr="001E24FE">
        <w:rPr>
          <w:rFonts w:ascii="Times New Roman" w:hAnsi="Times New Roman"/>
          <w:color w:val="000000"/>
          <w:sz w:val="24"/>
          <w:szCs w:val="24"/>
          <w:lang w:val="en-US"/>
        </w:rPr>
        <w:t>leveraging</w:t>
      </w:r>
      <w:r w:rsidR="00E352FF">
        <w:rPr>
          <w:rFonts w:ascii="Times New Roman" w:hAnsi="Times New Roman"/>
          <w:color w:val="000000"/>
          <w:sz w:val="24"/>
          <w:szCs w:val="24"/>
          <w:lang w:val="en-US"/>
        </w:rPr>
        <w:t xml:space="preserve">. </w:t>
      </w:r>
    </w:p>
    <w:p w:rsidR="001E44F6" w:rsidRPr="00073B25" w:rsidRDefault="001E44F6" w:rsidP="001E44F6">
      <w:pPr>
        <w:numPr>
          <w:ilvl w:val="0"/>
          <w:numId w:val="24"/>
        </w:numPr>
        <w:rPr>
          <w:rFonts w:ascii="Times New Roman" w:hAnsi="Times New Roman"/>
          <w:color w:val="000000"/>
          <w:sz w:val="24"/>
          <w:szCs w:val="24"/>
          <w:lang w:val="en-US"/>
        </w:rPr>
      </w:pPr>
      <w:r w:rsidRPr="00C11962">
        <w:rPr>
          <w:rFonts w:ascii="Times New Roman" w:hAnsi="Times New Roman"/>
          <w:color w:val="000000"/>
          <w:sz w:val="24"/>
          <w:szCs w:val="24"/>
          <w:lang w:val="en-US"/>
        </w:rPr>
        <w:t>Inferences from general insurance data</w:t>
      </w:r>
      <w:r>
        <w:rPr>
          <w:rFonts w:ascii="Times New Roman" w:hAnsi="Times New Roman"/>
          <w:color w:val="000000"/>
          <w:sz w:val="24"/>
          <w:szCs w:val="24"/>
          <w:lang w:val="en-US"/>
        </w:rPr>
        <w:t>: hypothesis testing</w:t>
      </w:r>
      <w:r w:rsidRPr="00C11962">
        <w:rPr>
          <w:rFonts w:ascii="Times New Roman" w:hAnsi="Times New Roman"/>
          <w:color w:val="000000"/>
          <w:sz w:val="24"/>
          <w:szCs w:val="24"/>
          <w:lang w:val="en-US"/>
        </w:rPr>
        <w:t>.</w:t>
      </w:r>
      <w:r>
        <w:rPr>
          <w:rFonts w:ascii="Times New Roman" w:hAnsi="Times New Roman"/>
          <w:color w:val="000000"/>
          <w:sz w:val="24"/>
          <w:szCs w:val="24"/>
          <w:lang w:val="en-US"/>
        </w:rPr>
        <w:t xml:space="preserve"> </w:t>
      </w:r>
    </w:p>
    <w:p w:rsidR="001E44F6" w:rsidRPr="00073B25" w:rsidRDefault="001E44F6" w:rsidP="001E44F6">
      <w:pPr>
        <w:numPr>
          <w:ilvl w:val="0"/>
          <w:numId w:val="24"/>
        </w:numPr>
        <w:rPr>
          <w:rFonts w:ascii="Times New Roman" w:hAnsi="Times New Roman"/>
          <w:color w:val="000000"/>
          <w:sz w:val="24"/>
          <w:szCs w:val="24"/>
          <w:lang w:val="en-US"/>
        </w:rPr>
      </w:pPr>
      <w:r w:rsidRPr="00C11962">
        <w:rPr>
          <w:rFonts w:ascii="Times New Roman" w:hAnsi="Times New Roman"/>
          <w:color w:val="000000"/>
          <w:sz w:val="24"/>
          <w:szCs w:val="24"/>
          <w:lang w:val="en-US"/>
        </w:rPr>
        <w:t>Inferences from general insurance data</w:t>
      </w:r>
      <w:r>
        <w:rPr>
          <w:rFonts w:ascii="Times New Roman" w:hAnsi="Times New Roman"/>
          <w:color w:val="000000"/>
          <w:sz w:val="24"/>
          <w:szCs w:val="24"/>
          <w:lang w:val="en-US"/>
        </w:rPr>
        <w:t>: point estimations and method of moments</w:t>
      </w:r>
      <w:r w:rsidRPr="00C11962">
        <w:rPr>
          <w:rFonts w:ascii="Times New Roman" w:hAnsi="Times New Roman"/>
          <w:color w:val="000000"/>
          <w:sz w:val="24"/>
          <w:szCs w:val="24"/>
          <w:lang w:val="en-US"/>
        </w:rPr>
        <w:t>.</w:t>
      </w:r>
      <w:r>
        <w:rPr>
          <w:rFonts w:ascii="Times New Roman" w:hAnsi="Times New Roman"/>
          <w:color w:val="000000"/>
          <w:sz w:val="24"/>
          <w:szCs w:val="24"/>
          <w:lang w:val="en-US"/>
        </w:rPr>
        <w:t xml:space="preserve"> </w:t>
      </w:r>
    </w:p>
    <w:p w:rsidR="001E44F6" w:rsidRPr="00073B25" w:rsidRDefault="001E44F6" w:rsidP="001E44F6">
      <w:pPr>
        <w:numPr>
          <w:ilvl w:val="0"/>
          <w:numId w:val="24"/>
        </w:numPr>
        <w:rPr>
          <w:rFonts w:ascii="Times New Roman" w:hAnsi="Times New Roman"/>
          <w:color w:val="000000"/>
          <w:sz w:val="24"/>
          <w:szCs w:val="24"/>
          <w:lang w:val="en-US"/>
        </w:rPr>
      </w:pPr>
      <w:r w:rsidRPr="00C11962">
        <w:rPr>
          <w:rFonts w:ascii="Times New Roman" w:hAnsi="Times New Roman"/>
          <w:color w:val="000000"/>
          <w:sz w:val="24"/>
          <w:szCs w:val="24"/>
          <w:lang w:val="en-US"/>
        </w:rPr>
        <w:lastRenderedPageBreak/>
        <w:t>Inferences from general insurance data</w:t>
      </w:r>
      <w:r>
        <w:rPr>
          <w:rFonts w:ascii="Times New Roman" w:hAnsi="Times New Roman"/>
          <w:color w:val="000000"/>
          <w:sz w:val="24"/>
          <w:szCs w:val="24"/>
          <w:lang w:val="en-US"/>
        </w:rPr>
        <w:t>: confidence intervals</w:t>
      </w:r>
      <w:r w:rsidRPr="00C11962">
        <w:rPr>
          <w:rFonts w:ascii="Times New Roman" w:hAnsi="Times New Roman"/>
          <w:color w:val="000000"/>
          <w:sz w:val="24"/>
          <w:szCs w:val="24"/>
          <w:lang w:val="en-US"/>
        </w:rPr>
        <w:t>.</w:t>
      </w:r>
      <w:r>
        <w:rPr>
          <w:rFonts w:ascii="Times New Roman" w:hAnsi="Times New Roman"/>
          <w:color w:val="000000"/>
          <w:sz w:val="24"/>
          <w:szCs w:val="24"/>
          <w:lang w:val="en-US"/>
        </w:rPr>
        <w:t xml:space="preserve"> </w:t>
      </w:r>
    </w:p>
    <w:p w:rsidR="001E44F6" w:rsidRPr="00073B25" w:rsidRDefault="001E44F6" w:rsidP="001E44F6">
      <w:pPr>
        <w:numPr>
          <w:ilvl w:val="0"/>
          <w:numId w:val="24"/>
        </w:numPr>
        <w:rPr>
          <w:rFonts w:ascii="Times New Roman" w:hAnsi="Times New Roman"/>
          <w:color w:val="000000"/>
          <w:sz w:val="24"/>
          <w:szCs w:val="24"/>
          <w:lang w:val="en-US"/>
        </w:rPr>
      </w:pPr>
      <w:r>
        <w:rPr>
          <w:rFonts w:ascii="Times New Roman" w:hAnsi="Times New Roman"/>
          <w:color w:val="000000"/>
          <w:sz w:val="24"/>
          <w:szCs w:val="24"/>
          <w:lang w:val="en-US"/>
        </w:rPr>
        <w:t xml:space="preserve">Risk factors, least squares. </w:t>
      </w:r>
    </w:p>
    <w:p w:rsidR="001E44F6" w:rsidRPr="00073B25" w:rsidRDefault="001E44F6" w:rsidP="001E44F6">
      <w:pPr>
        <w:numPr>
          <w:ilvl w:val="0"/>
          <w:numId w:val="24"/>
        </w:numPr>
        <w:rPr>
          <w:rFonts w:ascii="Times New Roman" w:hAnsi="Times New Roman"/>
          <w:color w:val="000000"/>
          <w:sz w:val="24"/>
          <w:szCs w:val="24"/>
          <w:lang w:val="en-US"/>
        </w:rPr>
      </w:pPr>
      <w:r w:rsidRPr="00993DE8">
        <w:rPr>
          <w:rFonts w:ascii="Times New Roman" w:hAnsi="Times New Roman"/>
          <w:color w:val="000000"/>
          <w:sz w:val="24"/>
          <w:szCs w:val="24"/>
          <w:lang w:val="en-US"/>
        </w:rPr>
        <w:t xml:space="preserve">Individual risk model. </w:t>
      </w:r>
    </w:p>
    <w:p w:rsidR="001E44F6" w:rsidRPr="00073B25" w:rsidRDefault="001E44F6" w:rsidP="001E44F6">
      <w:pPr>
        <w:numPr>
          <w:ilvl w:val="0"/>
          <w:numId w:val="24"/>
        </w:numPr>
        <w:rPr>
          <w:rFonts w:ascii="Times New Roman" w:hAnsi="Times New Roman"/>
          <w:color w:val="000000"/>
          <w:sz w:val="24"/>
          <w:szCs w:val="24"/>
          <w:lang w:val="en-US"/>
        </w:rPr>
      </w:pPr>
      <w:r>
        <w:rPr>
          <w:rFonts w:ascii="Times New Roman" w:hAnsi="Times New Roman"/>
          <w:color w:val="000000"/>
          <w:sz w:val="24"/>
          <w:szCs w:val="24"/>
          <w:lang w:val="en-US"/>
        </w:rPr>
        <w:t xml:space="preserve">Evaluation of the distribution of total claims (convolution, transforms, recursive calculation in the case of life insurance). </w:t>
      </w:r>
    </w:p>
    <w:p w:rsidR="001E44F6" w:rsidRPr="00073B25" w:rsidRDefault="001E44F6" w:rsidP="001E44F6">
      <w:pPr>
        <w:numPr>
          <w:ilvl w:val="0"/>
          <w:numId w:val="24"/>
        </w:numPr>
        <w:rPr>
          <w:rFonts w:ascii="Times New Roman" w:hAnsi="Times New Roman"/>
          <w:color w:val="000000"/>
          <w:sz w:val="24"/>
          <w:szCs w:val="24"/>
          <w:lang w:val="en-US"/>
        </w:rPr>
      </w:pPr>
      <w:r>
        <w:rPr>
          <w:rFonts w:ascii="Times New Roman" w:hAnsi="Times New Roman"/>
          <w:color w:val="000000"/>
          <w:sz w:val="24"/>
          <w:szCs w:val="24"/>
          <w:lang w:val="en-US"/>
        </w:rPr>
        <w:t xml:space="preserve">Approximations to the distribution of total claims. </w:t>
      </w:r>
    </w:p>
    <w:p w:rsidR="001E44F6" w:rsidRPr="00073B25" w:rsidRDefault="001E44F6" w:rsidP="001E44F6">
      <w:pPr>
        <w:numPr>
          <w:ilvl w:val="0"/>
          <w:numId w:val="24"/>
        </w:numPr>
        <w:rPr>
          <w:rFonts w:ascii="Times New Roman" w:hAnsi="Times New Roman"/>
          <w:color w:val="000000"/>
          <w:sz w:val="24"/>
          <w:szCs w:val="24"/>
          <w:lang w:val="en-US"/>
        </w:rPr>
      </w:pPr>
      <w:r>
        <w:rPr>
          <w:rFonts w:ascii="Times New Roman" w:hAnsi="Times New Roman"/>
          <w:color w:val="000000"/>
          <w:sz w:val="24"/>
          <w:szCs w:val="24"/>
          <w:lang w:val="en-US"/>
        </w:rPr>
        <w:t xml:space="preserve">Probability of ruin. Value at risk. </w:t>
      </w:r>
    </w:p>
    <w:p w:rsidR="001E44F6" w:rsidRPr="00073B25" w:rsidRDefault="001E44F6" w:rsidP="001E44F6">
      <w:pPr>
        <w:numPr>
          <w:ilvl w:val="0"/>
          <w:numId w:val="24"/>
        </w:numPr>
        <w:rPr>
          <w:rFonts w:ascii="Times New Roman" w:hAnsi="Times New Roman"/>
          <w:color w:val="000000"/>
          <w:sz w:val="24"/>
          <w:szCs w:val="24"/>
          <w:lang w:val="en-US"/>
        </w:rPr>
      </w:pPr>
      <w:r>
        <w:rPr>
          <w:rFonts w:ascii="Times New Roman" w:hAnsi="Times New Roman"/>
          <w:iCs/>
          <w:sz w:val="24"/>
          <w:szCs w:val="24"/>
          <w:lang w:val="en-US" w:eastAsia="ru-RU"/>
        </w:rPr>
        <w:t>S</w:t>
      </w:r>
      <w:r w:rsidRPr="00DB7186">
        <w:rPr>
          <w:rFonts w:ascii="Times New Roman" w:hAnsi="Times New Roman"/>
          <w:iCs/>
          <w:sz w:val="24"/>
          <w:szCs w:val="24"/>
          <w:lang w:val="en-US" w:eastAsia="ru-RU"/>
        </w:rPr>
        <w:t>ecurity loading</w:t>
      </w:r>
      <w:r>
        <w:rPr>
          <w:rFonts w:ascii="Times New Roman" w:hAnsi="Times New Roman"/>
          <w:iCs/>
          <w:sz w:val="24"/>
          <w:szCs w:val="24"/>
          <w:lang w:val="en-US" w:eastAsia="ru-RU"/>
        </w:rPr>
        <w:t xml:space="preserve">. </w:t>
      </w:r>
    </w:p>
    <w:p w:rsidR="001E44F6" w:rsidRPr="00073B25" w:rsidRDefault="001E44F6" w:rsidP="001E44F6">
      <w:pPr>
        <w:numPr>
          <w:ilvl w:val="0"/>
          <w:numId w:val="24"/>
        </w:numPr>
        <w:rPr>
          <w:rFonts w:ascii="Times New Roman" w:hAnsi="Times New Roman"/>
          <w:color w:val="000000"/>
          <w:sz w:val="24"/>
          <w:szCs w:val="24"/>
          <w:lang w:val="en-US"/>
        </w:rPr>
      </w:pPr>
      <w:r>
        <w:rPr>
          <w:rFonts w:ascii="Times New Roman" w:hAnsi="Times New Roman"/>
          <w:iCs/>
          <w:sz w:val="24"/>
          <w:szCs w:val="24"/>
          <w:lang w:val="en-US" w:eastAsia="ru-RU"/>
        </w:rPr>
        <w:t xml:space="preserve">Reinsurance. </w:t>
      </w:r>
    </w:p>
    <w:p w:rsidR="001E44F6" w:rsidRPr="00073B25" w:rsidRDefault="001E44F6" w:rsidP="001E44F6">
      <w:pPr>
        <w:numPr>
          <w:ilvl w:val="0"/>
          <w:numId w:val="24"/>
        </w:numPr>
        <w:rPr>
          <w:rFonts w:ascii="Times New Roman" w:hAnsi="Times New Roman"/>
          <w:color w:val="000000"/>
          <w:sz w:val="24"/>
          <w:szCs w:val="24"/>
          <w:lang w:val="en-US"/>
        </w:rPr>
      </w:pPr>
      <w:r>
        <w:rPr>
          <w:rFonts w:ascii="Times New Roman" w:hAnsi="Times New Roman"/>
          <w:sz w:val="24"/>
          <w:szCs w:val="24"/>
          <w:lang w:val="en-US" w:eastAsia="ru-RU"/>
        </w:rPr>
        <w:t>The basic premium p</w:t>
      </w:r>
      <w:r w:rsidRPr="00604E7A">
        <w:rPr>
          <w:rFonts w:ascii="Times New Roman" w:hAnsi="Times New Roman"/>
          <w:sz w:val="24"/>
          <w:szCs w:val="24"/>
          <w:lang w:val="en-US" w:eastAsia="ru-RU"/>
        </w:rPr>
        <w:t>rinciples</w:t>
      </w:r>
      <w:r>
        <w:rPr>
          <w:rFonts w:ascii="Times New Roman" w:hAnsi="Times New Roman"/>
          <w:sz w:val="24"/>
          <w:szCs w:val="24"/>
          <w:lang w:val="en-US" w:eastAsia="ru-RU"/>
        </w:rPr>
        <w:t xml:space="preserve">: </w:t>
      </w:r>
      <w:r>
        <w:rPr>
          <w:rFonts w:ascii="Times New Roman" w:hAnsi="Times New Roman"/>
          <w:iCs/>
          <w:sz w:val="24"/>
          <w:szCs w:val="24"/>
          <w:lang w:val="en-US" w:eastAsia="ru-RU"/>
        </w:rPr>
        <w:t>t</w:t>
      </w:r>
      <w:r w:rsidRPr="00604E7A">
        <w:rPr>
          <w:rFonts w:ascii="Times New Roman" w:hAnsi="Times New Roman"/>
          <w:iCs/>
          <w:sz w:val="24"/>
          <w:szCs w:val="24"/>
          <w:lang w:val="en-US" w:eastAsia="ru-RU"/>
        </w:rPr>
        <w:t>he expected value principle</w:t>
      </w:r>
      <w:r w:rsidRPr="00604E7A">
        <w:rPr>
          <w:rFonts w:ascii="Times New Roman" w:hAnsi="Times New Roman"/>
          <w:sz w:val="24"/>
          <w:szCs w:val="24"/>
          <w:lang w:val="en-US" w:eastAsia="ru-RU"/>
        </w:rPr>
        <w:t xml:space="preserve">, </w:t>
      </w:r>
      <w:r>
        <w:rPr>
          <w:rFonts w:ascii="Times New Roman" w:hAnsi="Times New Roman"/>
          <w:iCs/>
          <w:sz w:val="24"/>
          <w:szCs w:val="24"/>
          <w:lang w:val="en-US" w:eastAsia="ru-RU"/>
        </w:rPr>
        <w:t>t</w:t>
      </w:r>
      <w:r w:rsidRPr="00604E7A">
        <w:rPr>
          <w:rFonts w:ascii="Times New Roman" w:hAnsi="Times New Roman"/>
          <w:iCs/>
          <w:sz w:val="24"/>
          <w:szCs w:val="24"/>
          <w:lang w:val="en-US" w:eastAsia="ru-RU"/>
        </w:rPr>
        <w:t>he variance principle</w:t>
      </w:r>
      <w:r w:rsidRPr="00604E7A">
        <w:rPr>
          <w:rFonts w:ascii="Times New Roman" w:hAnsi="Times New Roman"/>
          <w:sz w:val="24"/>
          <w:szCs w:val="24"/>
          <w:lang w:val="en-US" w:eastAsia="ru-RU"/>
        </w:rPr>
        <w:t xml:space="preserve">, </w:t>
      </w:r>
      <w:r>
        <w:rPr>
          <w:rFonts w:ascii="Times New Roman" w:hAnsi="Times New Roman"/>
          <w:iCs/>
          <w:sz w:val="24"/>
          <w:szCs w:val="24"/>
          <w:lang w:val="en-US" w:eastAsia="ru-RU"/>
        </w:rPr>
        <w:t>t</w:t>
      </w:r>
      <w:r w:rsidRPr="00604E7A">
        <w:rPr>
          <w:rFonts w:ascii="Times New Roman" w:hAnsi="Times New Roman"/>
          <w:iCs/>
          <w:sz w:val="24"/>
          <w:szCs w:val="24"/>
          <w:lang w:val="en-US" w:eastAsia="ru-RU"/>
        </w:rPr>
        <w:t>he standard deviation principle</w:t>
      </w:r>
      <w:r w:rsidRPr="00604E7A">
        <w:rPr>
          <w:rFonts w:ascii="Times New Roman" w:hAnsi="Times New Roman"/>
          <w:sz w:val="24"/>
          <w:szCs w:val="24"/>
          <w:lang w:val="en-US" w:eastAsia="ru-RU"/>
        </w:rPr>
        <w:t>.</w:t>
      </w:r>
      <w:r>
        <w:rPr>
          <w:rFonts w:ascii="Times New Roman" w:hAnsi="Times New Roman"/>
          <w:sz w:val="24"/>
          <w:szCs w:val="24"/>
          <w:lang w:val="en-US" w:eastAsia="ru-RU"/>
        </w:rPr>
        <w:t xml:space="preserve">  </w:t>
      </w:r>
    </w:p>
    <w:p w:rsidR="001E44F6" w:rsidRPr="00073B25" w:rsidRDefault="001E44F6" w:rsidP="001E44F6">
      <w:pPr>
        <w:numPr>
          <w:ilvl w:val="0"/>
          <w:numId w:val="24"/>
        </w:numPr>
        <w:rPr>
          <w:rFonts w:ascii="Times New Roman" w:hAnsi="Times New Roman"/>
          <w:color w:val="000000"/>
          <w:sz w:val="24"/>
          <w:szCs w:val="24"/>
          <w:lang w:val="en-US"/>
        </w:rPr>
      </w:pPr>
      <w:r>
        <w:rPr>
          <w:rFonts w:ascii="Times New Roman" w:hAnsi="Times New Roman"/>
          <w:sz w:val="24"/>
          <w:szCs w:val="24"/>
          <w:lang w:val="en-US" w:eastAsia="ru-RU"/>
        </w:rPr>
        <w:t xml:space="preserve">A review of other premium principles. </w:t>
      </w:r>
    </w:p>
    <w:p w:rsidR="001E44F6" w:rsidRPr="00073B25" w:rsidRDefault="001E44F6" w:rsidP="001E44F6">
      <w:pPr>
        <w:numPr>
          <w:ilvl w:val="0"/>
          <w:numId w:val="24"/>
        </w:numPr>
        <w:rPr>
          <w:rFonts w:ascii="Times New Roman" w:hAnsi="Times New Roman"/>
          <w:color w:val="000000"/>
          <w:sz w:val="24"/>
          <w:szCs w:val="24"/>
          <w:lang w:val="en-US"/>
        </w:rPr>
      </w:pPr>
      <w:r>
        <w:rPr>
          <w:rFonts w:ascii="Times New Roman" w:hAnsi="Times New Roman"/>
          <w:sz w:val="24"/>
          <w:szCs w:val="24"/>
          <w:lang w:val="en-US" w:eastAsia="ru-RU"/>
        </w:rPr>
        <w:t xml:space="preserve">Desirable properties </w:t>
      </w:r>
      <w:proofErr w:type="gramStart"/>
      <w:r>
        <w:rPr>
          <w:rFonts w:ascii="Times New Roman" w:hAnsi="Times New Roman"/>
          <w:sz w:val="24"/>
          <w:szCs w:val="24"/>
          <w:lang w:val="en-US" w:eastAsia="ru-RU"/>
        </w:rPr>
        <w:t>of  premium</w:t>
      </w:r>
      <w:proofErr w:type="gramEnd"/>
      <w:r>
        <w:rPr>
          <w:rFonts w:ascii="Times New Roman" w:hAnsi="Times New Roman"/>
          <w:sz w:val="24"/>
          <w:szCs w:val="24"/>
          <w:lang w:val="en-US" w:eastAsia="ru-RU"/>
        </w:rPr>
        <w:t xml:space="preserve"> principles. </w:t>
      </w:r>
    </w:p>
    <w:p w:rsidR="001E44F6" w:rsidRPr="00073B25" w:rsidRDefault="001E44F6" w:rsidP="001E44F6">
      <w:pPr>
        <w:numPr>
          <w:ilvl w:val="0"/>
          <w:numId w:val="24"/>
        </w:numPr>
        <w:rPr>
          <w:rFonts w:ascii="Times New Roman" w:hAnsi="Times New Roman"/>
          <w:color w:val="000000"/>
          <w:sz w:val="24"/>
          <w:szCs w:val="24"/>
          <w:lang w:val="en-US"/>
        </w:rPr>
      </w:pPr>
      <w:r>
        <w:rPr>
          <w:rFonts w:ascii="Times New Roman" w:hAnsi="Times New Roman"/>
          <w:sz w:val="24"/>
          <w:szCs w:val="24"/>
          <w:lang w:val="en-US" w:eastAsia="ru-RU"/>
        </w:rPr>
        <w:t xml:space="preserve">Four characterizations of the exponential and the net premium principle. </w:t>
      </w:r>
    </w:p>
    <w:p w:rsidR="001E44F6" w:rsidRPr="00073B25" w:rsidRDefault="001E44F6" w:rsidP="001E44F6">
      <w:pPr>
        <w:numPr>
          <w:ilvl w:val="0"/>
          <w:numId w:val="24"/>
        </w:numPr>
        <w:rPr>
          <w:rFonts w:ascii="Times New Roman" w:hAnsi="Times New Roman"/>
          <w:color w:val="000000"/>
          <w:sz w:val="24"/>
          <w:szCs w:val="24"/>
          <w:lang w:val="en-US"/>
        </w:rPr>
      </w:pPr>
      <w:r>
        <w:rPr>
          <w:rFonts w:ascii="Times New Roman" w:hAnsi="Times New Roman"/>
          <w:sz w:val="24"/>
          <w:szCs w:val="24"/>
          <w:lang w:val="en-US" w:eastAsia="ru-RU"/>
        </w:rPr>
        <w:t xml:space="preserve">Reduction of premiums through cooperation. The need for reinsurance. </w:t>
      </w:r>
    </w:p>
    <w:p w:rsidR="001E44F6" w:rsidRPr="00073B25" w:rsidRDefault="001E44F6" w:rsidP="001E44F6">
      <w:pPr>
        <w:numPr>
          <w:ilvl w:val="0"/>
          <w:numId w:val="24"/>
        </w:numPr>
        <w:rPr>
          <w:rFonts w:ascii="Times New Roman" w:hAnsi="Times New Roman"/>
          <w:color w:val="000000"/>
          <w:sz w:val="24"/>
          <w:szCs w:val="24"/>
          <w:lang w:val="en-US"/>
        </w:rPr>
      </w:pPr>
      <w:r w:rsidRPr="0084700B">
        <w:rPr>
          <w:rFonts w:ascii="Times New Roman" w:hAnsi="Times New Roman"/>
          <w:color w:val="000000"/>
          <w:sz w:val="24"/>
          <w:szCs w:val="24"/>
          <w:lang w:val="en-US"/>
        </w:rPr>
        <w:t xml:space="preserve">An </w:t>
      </w:r>
      <w:r>
        <w:rPr>
          <w:rFonts w:ascii="Times New Roman" w:hAnsi="Times New Roman"/>
          <w:color w:val="000000"/>
          <w:sz w:val="24"/>
          <w:szCs w:val="24"/>
          <w:lang w:val="en-US"/>
        </w:rPr>
        <w:t>i</w:t>
      </w:r>
      <w:r w:rsidRPr="0084700B">
        <w:rPr>
          <w:rFonts w:ascii="Times New Roman" w:hAnsi="Times New Roman"/>
          <w:color w:val="000000"/>
          <w:sz w:val="24"/>
          <w:szCs w:val="24"/>
          <w:lang w:val="en-US"/>
        </w:rPr>
        <w:t xml:space="preserve">ntroduction to </w:t>
      </w:r>
      <w:r>
        <w:rPr>
          <w:rFonts w:ascii="Times New Roman" w:hAnsi="Times New Roman"/>
          <w:color w:val="000000"/>
          <w:sz w:val="24"/>
          <w:szCs w:val="24"/>
          <w:lang w:val="en-US"/>
        </w:rPr>
        <w:t>risk measures for actuarial a</w:t>
      </w:r>
      <w:r w:rsidRPr="0084700B">
        <w:rPr>
          <w:rFonts w:ascii="Times New Roman" w:hAnsi="Times New Roman"/>
          <w:color w:val="000000"/>
          <w:sz w:val="24"/>
          <w:szCs w:val="24"/>
          <w:lang w:val="en-US"/>
        </w:rPr>
        <w:t>pplications</w:t>
      </w:r>
      <w:r>
        <w:rPr>
          <w:rFonts w:ascii="Times New Roman" w:hAnsi="Times New Roman"/>
          <w:color w:val="000000"/>
          <w:sz w:val="24"/>
          <w:szCs w:val="24"/>
          <w:lang w:val="en-US"/>
        </w:rPr>
        <w:t xml:space="preserve">: </w:t>
      </w:r>
      <w:r>
        <w:rPr>
          <w:rFonts w:ascii="CMBX12" w:hAnsi="CMBX12" w:cs="CMBX12"/>
          <w:sz w:val="24"/>
          <w:szCs w:val="24"/>
          <w:lang w:val="en-US" w:eastAsia="ru-RU"/>
        </w:rPr>
        <w:t>risk measures for capital r</w:t>
      </w:r>
      <w:r w:rsidRPr="0084700B">
        <w:rPr>
          <w:rFonts w:ascii="CMBX12" w:hAnsi="CMBX12" w:cs="CMBX12"/>
          <w:sz w:val="24"/>
          <w:szCs w:val="24"/>
          <w:lang w:val="en-US" w:eastAsia="ru-RU"/>
        </w:rPr>
        <w:t xml:space="preserve">equirements, </w:t>
      </w:r>
      <w:r>
        <w:rPr>
          <w:rFonts w:ascii="CMBX12" w:hAnsi="CMBX12" w:cs="CMBX12"/>
          <w:sz w:val="24"/>
          <w:szCs w:val="24"/>
          <w:lang w:val="en-US" w:eastAsia="ru-RU"/>
        </w:rPr>
        <w:t>c</w:t>
      </w:r>
      <w:r w:rsidRPr="0084700B">
        <w:rPr>
          <w:rFonts w:ascii="CMBX12" w:hAnsi="CMBX12" w:cs="CMBX12"/>
          <w:sz w:val="24"/>
          <w:szCs w:val="24"/>
          <w:lang w:val="en-US" w:eastAsia="ru-RU"/>
        </w:rPr>
        <w:t xml:space="preserve">oherence, </w:t>
      </w:r>
      <w:proofErr w:type="gramStart"/>
      <w:r w:rsidRPr="0084700B">
        <w:rPr>
          <w:rFonts w:ascii="CMR12" w:hAnsi="CMR12" w:cs="CMR12"/>
          <w:sz w:val="24"/>
          <w:szCs w:val="24"/>
          <w:lang w:val="en-US" w:eastAsia="ru-RU"/>
        </w:rPr>
        <w:t>measures</w:t>
      </w:r>
      <w:proofErr w:type="gramEnd"/>
      <w:r w:rsidRPr="0084700B">
        <w:rPr>
          <w:rFonts w:ascii="CMR12" w:hAnsi="CMR12" w:cs="CMR12"/>
          <w:sz w:val="24"/>
          <w:szCs w:val="24"/>
          <w:lang w:val="en-US" w:eastAsia="ru-RU"/>
        </w:rPr>
        <w:t xml:space="preserve"> of variability. </w:t>
      </w:r>
      <w:proofErr w:type="gramStart"/>
      <w:r>
        <w:rPr>
          <w:rFonts w:ascii="CMBX12" w:hAnsi="CMBX12" w:cs="CMBX12"/>
          <w:sz w:val="24"/>
          <w:szCs w:val="24"/>
          <w:lang w:val="en-US" w:eastAsia="ru-RU"/>
        </w:rPr>
        <w:t>e</w:t>
      </w:r>
      <w:r w:rsidRPr="0084700B">
        <w:rPr>
          <w:rFonts w:ascii="CMBX12" w:hAnsi="CMBX12" w:cs="CMBX12"/>
          <w:sz w:val="24"/>
          <w:szCs w:val="24"/>
          <w:lang w:val="en-US" w:eastAsia="ru-RU"/>
        </w:rPr>
        <w:t>stimating</w:t>
      </w:r>
      <w:proofErr w:type="gramEnd"/>
      <w:r w:rsidRPr="0084700B">
        <w:rPr>
          <w:rFonts w:ascii="CMBX12" w:hAnsi="CMBX12" w:cs="CMBX12"/>
          <w:sz w:val="24"/>
          <w:szCs w:val="24"/>
          <w:lang w:val="en-US" w:eastAsia="ru-RU"/>
        </w:rPr>
        <w:t xml:space="preserve"> risk measures using Monte Carlo simulation</w:t>
      </w:r>
      <w:r w:rsidRPr="0084700B">
        <w:rPr>
          <w:rFonts w:ascii="Times New Roman" w:hAnsi="Times New Roman"/>
          <w:color w:val="000000"/>
          <w:sz w:val="24"/>
          <w:szCs w:val="24"/>
          <w:lang w:val="en-US"/>
        </w:rPr>
        <w:t>.</w:t>
      </w:r>
      <w:r>
        <w:rPr>
          <w:rFonts w:ascii="Times New Roman" w:hAnsi="Times New Roman"/>
          <w:color w:val="000000"/>
          <w:sz w:val="24"/>
          <w:szCs w:val="24"/>
          <w:lang w:val="en-US"/>
        </w:rPr>
        <w:t xml:space="preserve"> </w:t>
      </w:r>
    </w:p>
    <w:p w:rsidR="001E44F6" w:rsidRPr="00073B25" w:rsidRDefault="001E44F6" w:rsidP="001E44F6">
      <w:pPr>
        <w:numPr>
          <w:ilvl w:val="0"/>
          <w:numId w:val="24"/>
        </w:numPr>
        <w:rPr>
          <w:rFonts w:ascii="Times New Roman" w:hAnsi="Times New Roman"/>
          <w:color w:val="000000"/>
          <w:sz w:val="24"/>
          <w:szCs w:val="24"/>
          <w:lang w:val="en-US"/>
        </w:rPr>
      </w:pPr>
      <w:r w:rsidRPr="005462B8">
        <w:rPr>
          <w:rFonts w:ascii="Times New Roman" w:hAnsi="Times New Roman"/>
          <w:color w:val="000000"/>
          <w:sz w:val="24"/>
          <w:szCs w:val="24"/>
          <w:lang w:val="en-US"/>
        </w:rPr>
        <w:t>The optimal pricing of a heterogeneous portfolio</w:t>
      </w:r>
      <w:r>
        <w:rPr>
          <w:rFonts w:ascii="Times New Roman" w:hAnsi="Times New Roman"/>
          <w:color w:val="000000"/>
          <w:sz w:val="24"/>
          <w:szCs w:val="24"/>
          <w:lang w:val="en-US"/>
        </w:rPr>
        <w:t xml:space="preserve">. </w:t>
      </w:r>
    </w:p>
    <w:p w:rsidR="001E44F6" w:rsidRPr="00073B25" w:rsidRDefault="001E44F6" w:rsidP="001E44F6">
      <w:pPr>
        <w:numPr>
          <w:ilvl w:val="0"/>
          <w:numId w:val="24"/>
        </w:numPr>
        <w:rPr>
          <w:rFonts w:ascii="Times New Roman" w:hAnsi="Times New Roman"/>
          <w:color w:val="000000"/>
          <w:sz w:val="24"/>
          <w:szCs w:val="24"/>
          <w:lang w:val="en-US"/>
        </w:rPr>
      </w:pPr>
      <w:r w:rsidRPr="00073B25">
        <w:rPr>
          <w:rFonts w:ascii="Times New Roman" w:hAnsi="Times New Roman"/>
          <w:color w:val="000000"/>
          <w:sz w:val="24"/>
          <w:szCs w:val="24"/>
          <w:lang w:val="en-US"/>
        </w:rPr>
        <w:t>The collective risk model (</w:t>
      </w:r>
      <w:r>
        <w:rPr>
          <w:rFonts w:ascii="CMBX12" w:hAnsi="CMBX12" w:cs="CMBX12"/>
          <w:sz w:val="24"/>
          <w:szCs w:val="24"/>
          <w:lang w:val="en-US" w:eastAsia="ru-RU"/>
        </w:rPr>
        <w:t>t</w:t>
      </w:r>
      <w:r w:rsidRPr="00C97F35">
        <w:rPr>
          <w:rFonts w:ascii="CMBX12" w:hAnsi="CMBX12" w:cs="CMBX12"/>
          <w:sz w:val="24"/>
          <w:szCs w:val="24"/>
          <w:lang w:val="en-US" w:eastAsia="ru-RU"/>
        </w:rPr>
        <w:t>he Poisson model</w:t>
      </w:r>
      <w:r>
        <w:rPr>
          <w:rFonts w:ascii="CMBX12" w:hAnsi="CMBX12" w:cs="CMBX12"/>
          <w:sz w:val="24"/>
          <w:szCs w:val="24"/>
          <w:lang w:val="en-US" w:eastAsia="ru-RU"/>
        </w:rPr>
        <w:t>, t</w:t>
      </w:r>
      <w:r w:rsidRPr="00C97F35">
        <w:rPr>
          <w:rFonts w:ascii="CMBX12" w:hAnsi="CMBX12" w:cs="CMBX12"/>
          <w:sz w:val="24"/>
          <w:szCs w:val="24"/>
          <w:lang w:val="en-US" w:eastAsia="ru-RU"/>
        </w:rPr>
        <w:t>he negative binomial model</w:t>
      </w:r>
      <w:r w:rsidRPr="00073B25">
        <w:rPr>
          <w:rFonts w:ascii="Times New Roman" w:hAnsi="Times New Roman"/>
          <w:color w:val="000000"/>
          <w:sz w:val="24"/>
          <w:szCs w:val="24"/>
          <w:lang w:val="en-US"/>
        </w:rPr>
        <w:t xml:space="preserve">). </w:t>
      </w:r>
    </w:p>
    <w:p w:rsidR="001E44F6" w:rsidRPr="00073B25" w:rsidRDefault="001E44F6" w:rsidP="001E44F6">
      <w:pPr>
        <w:numPr>
          <w:ilvl w:val="0"/>
          <w:numId w:val="24"/>
        </w:numPr>
        <w:rPr>
          <w:rFonts w:ascii="Times New Roman" w:hAnsi="Times New Roman"/>
          <w:color w:val="000000"/>
          <w:sz w:val="24"/>
          <w:szCs w:val="24"/>
          <w:lang w:val="en-US"/>
        </w:rPr>
      </w:pPr>
      <w:r w:rsidRPr="00073B25">
        <w:rPr>
          <w:rFonts w:ascii="Times New Roman" w:hAnsi="Times New Roman"/>
          <w:color w:val="000000"/>
          <w:sz w:val="24"/>
          <w:szCs w:val="24"/>
          <w:lang w:val="en-US"/>
        </w:rPr>
        <w:t>Analytical results for certain claim size distributions</w:t>
      </w:r>
      <w:r w:rsidR="000E628C" w:rsidRPr="00073B25">
        <w:rPr>
          <w:rFonts w:ascii="Times New Roman" w:hAnsi="Times New Roman"/>
          <w:color w:val="000000"/>
          <w:sz w:val="24"/>
          <w:szCs w:val="24"/>
          <w:lang w:val="en-US"/>
        </w:rPr>
        <w:t xml:space="preserve"> in the collective risk model</w:t>
      </w:r>
      <w:r w:rsidRPr="00073B25">
        <w:rPr>
          <w:rFonts w:ascii="Times New Roman" w:hAnsi="Times New Roman"/>
          <w:color w:val="000000"/>
          <w:sz w:val="24"/>
          <w:szCs w:val="24"/>
          <w:lang w:val="en-US"/>
        </w:rPr>
        <w:t xml:space="preserve">. </w:t>
      </w:r>
    </w:p>
    <w:p w:rsidR="001E44F6" w:rsidRPr="00073B25" w:rsidRDefault="001E44F6" w:rsidP="001E44F6">
      <w:pPr>
        <w:numPr>
          <w:ilvl w:val="0"/>
          <w:numId w:val="24"/>
        </w:numPr>
        <w:rPr>
          <w:rFonts w:ascii="Times New Roman" w:hAnsi="Times New Roman"/>
          <w:color w:val="000000"/>
          <w:sz w:val="24"/>
          <w:szCs w:val="24"/>
          <w:lang w:val="en-US"/>
        </w:rPr>
      </w:pPr>
      <w:r w:rsidRPr="0095618F">
        <w:rPr>
          <w:rFonts w:ascii="Times New Roman" w:hAnsi="Times New Roman"/>
          <w:sz w:val="24"/>
          <w:szCs w:val="24"/>
          <w:lang w:val="en-US" w:eastAsia="ru-RU"/>
        </w:rPr>
        <w:t>Limit theorems</w:t>
      </w:r>
      <w:r>
        <w:rPr>
          <w:rFonts w:ascii="Times New Roman" w:hAnsi="Times New Roman"/>
          <w:sz w:val="24"/>
          <w:szCs w:val="24"/>
          <w:lang w:val="en-US" w:eastAsia="ru-RU"/>
        </w:rPr>
        <w:t xml:space="preserve"> and approximations</w:t>
      </w:r>
      <w:r w:rsidR="000E628C">
        <w:rPr>
          <w:rFonts w:ascii="Times New Roman" w:hAnsi="Times New Roman"/>
          <w:sz w:val="24"/>
          <w:szCs w:val="24"/>
          <w:lang w:val="en-US" w:eastAsia="ru-RU"/>
        </w:rPr>
        <w:t xml:space="preserve"> for the </w:t>
      </w:r>
      <w:r w:rsidR="000E628C" w:rsidRPr="00073B25">
        <w:rPr>
          <w:rFonts w:ascii="Times New Roman" w:hAnsi="Times New Roman"/>
          <w:color w:val="000000"/>
          <w:sz w:val="24"/>
          <w:szCs w:val="24"/>
          <w:lang w:val="en-US"/>
        </w:rPr>
        <w:t>collective risk model</w:t>
      </w:r>
      <w:r>
        <w:rPr>
          <w:rFonts w:ascii="Times New Roman" w:hAnsi="Times New Roman"/>
          <w:sz w:val="24"/>
          <w:szCs w:val="24"/>
          <w:lang w:val="en-US" w:eastAsia="ru-RU"/>
        </w:rPr>
        <w:t xml:space="preserve">. </w:t>
      </w:r>
    </w:p>
    <w:p w:rsidR="001E44F6" w:rsidRPr="00073B25" w:rsidRDefault="001E44F6" w:rsidP="001E44F6">
      <w:pPr>
        <w:numPr>
          <w:ilvl w:val="0"/>
          <w:numId w:val="24"/>
        </w:numPr>
        <w:rPr>
          <w:rFonts w:ascii="Times New Roman" w:hAnsi="Times New Roman"/>
          <w:color w:val="000000"/>
          <w:sz w:val="24"/>
          <w:szCs w:val="24"/>
          <w:lang w:val="en-US"/>
        </w:rPr>
      </w:pPr>
      <w:r w:rsidRPr="00073B25">
        <w:rPr>
          <w:rFonts w:ascii="Times New Roman" w:hAnsi="Times New Roman"/>
          <w:color w:val="000000"/>
          <w:sz w:val="24"/>
          <w:szCs w:val="24"/>
          <w:lang w:val="en-US"/>
        </w:rPr>
        <w:t xml:space="preserve">Combining/decomposing compound Poisson risks. </w:t>
      </w:r>
    </w:p>
    <w:p w:rsidR="001E44F6" w:rsidRPr="00073B25" w:rsidRDefault="001E44F6" w:rsidP="001E44F6">
      <w:pPr>
        <w:numPr>
          <w:ilvl w:val="0"/>
          <w:numId w:val="24"/>
        </w:numPr>
        <w:rPr>
          <w:rFonts w:ascii="Times New Roman" w:hAnsi="Times New Roman"/>
          <w:color w:val="000000"/>
          <w:sz w:val="24"/>
          <w:szCs w:val="24"/>
          <w:lang w:val="en-US"/>
        </w:rPr>
      </w:pPr>
      <w:r w:rsidRPr="00073B25">
        <w:rPr>
          <w:rFonts w:ascii="Times New Roman" w:hAnsi="Times New Roman"/>
          <w:color w:val="000000"/>
          <w:sz w:val="24"/>
          <w:szCs w:val="24"/>
          <w:lang w:val="en-US"/>
        </w:rPr>
        <w:t xml:space="preserve">Approximating the individual risk model by the compound Poisson model. </w:t>
      </w:r>
    </w:p>
    <w:p w:rsidR="001E44F6" w:rsidRPr="00073B25" w:rsidRDefault="001E44F6" w:rsidP="001E44F6">
      <w:pPr>
        <w:numPr>
          <w:ilvl w:val="0"/>
          <w:numId w:val="24"/>
        </w:numPr>
        <w:rPr>
          <w:rFonts w:ascii="Times New Roman" w:hAnsi="Times New Roman"/>
          <w:color w:val="000000"/>
          <w:sz w:val="24"/>
          <w:szCs w:val="24"/>
          <w:lang w:val="en-US"/>
        </w:rPr>
      </w:pPr>
      <w:r w:rsidRPr="00073B25">
        <w:rPr>
          <w:rFonts w:ascii="Times New Roman" w:hAnsi="Times New Roman"/>
          <w:color w:val="000000"/>
          <w:sz w:val="24"/>
          <w:szCs w:val="24"/>
          <w:lang w:val="en-US"/>
        </w:rPr>
        <w:t>Computation</w:t>
      </w:r>
      <w:r w:rsidR="000E628C" w:rsidRPr="00073B25">
        <w:rPr>
          <w:rFonts w:ascii="Times New Roman" w:hAnsi="Times New Roman"/>
          <w:color w:val="000000"/>
          <w:sz w:val="24"/>
          <w:szCs w:val="24"/>
          <w:lang w:val="en-US"/>
        </w:rPr>
        <w:t xml:space="preserve"> </w:t>
      </w:r>
      <w:r w:rsidRPr="00073B25">
        <w:rPr>
          <w:rFonts w:ascii="Times New Roman" w:hAnsi="Times New Roman"/>
          <w:color w:val="000000"/>
          <w:sz w:val="24"/>
          <w:szCs w:val="24"/>
          <w:lang w:val="en-US"/>
        </w:rPr>
        <w:t xml:space="preserve">for </w:t>
      </w:r>
      <w:r w:rsidR="000E628C" w:rsidRPr="00073B25">
        <w:rPr>
          <w:rFonts w:ascii="Times New Roman" w:hAnsi="Times New Roman"/>
          <w:color w:val="000000"/>
          <w:sz w:val="24"/>
          <w:szCs w:val="24"/>
          <w:lang w:val="en-US"/>
        </w:rPr>
        <w:t>the collective risk model (</w:t>
      </w:r>
      <w:r w:rsidRPr="00073B25">
        <w:rPr>
          <w:rFonts w:ascii="Times New Roman" w:hAnsi="Times New Roman"/>
          <w:color w:val="000000"/>
          <w:sz w:val="24"/>
          <w:szCs w:val="24"/>
          <w:lang w:val="en-US"/>
        </w:rPr>
        <w:t>arithmetic severities</w:t>
      </w:r>
      <w:r w:rsidR="000E628C" w:rsidRPr="00073B25">
        <w:rPr>
          <w:rFonts w:ascii="Times New Roman" w:hAnsi="Times New Roman"/>
          <w:color w:val="000000"/>
          <w:sz w:val="24"/>
          <w:szCs w:val="24"/>
          <w:lang w:val="en-US"/>
        </w:rPr>
        <w:t>)</w:t>
      </w:r>
      <w:r w:rsidRPr="00073B25">
        <w:rPr>
          <w:rFonts w:ascii="Times New Roman" w:hAnsi="Times New Roman"/>
          <w:color w:val="000000"/>
          <w:sz w:val="24"/>
          <w:szCs w:val="24"/>
          <w:lang w:val="en-US"/>
        </w:rPr>
        <w:t xml:space="preserve">. </w:t>
      </w:r>
    </w:p>
    <w:p w:rsidR="00E352FF" w:rsidRPr="00073B25" w:rsidRDefault="001E44F6" w:rsidP="001E44F6">
      <w:pPr>
        <w:numPr>
          <w:ilvl w:val="0"/>
          <w:numId w:val="24"/>
        </w:numPr>
        <w:rPr>
          <w:rFonts w:ascii="Times New Roman" w:hAnsi="Times New Roman"/>
          <w:color w:val="000000"/>
          <w:sz w:val="24"/>
          <w:szCs w:val="24"/>
          <w:lang w:val="en-US"/>
        </w:rPr>
      </w:pPr>
      <w:r w:rsidRPr="00073B25">
        <w:rPr>
          <w:rFonts w:ascii="Times New Roman" w:hAnsi="Times New Roman"/>
          <w:color w:val="000000"/>
          <w:sz w:val="24"/>
          <w:szCs w:val="24"/>
          <w:lang w:val="en-US"/>
        </w:rPr>
        <w:t>C</w:t>
      </w:r>
      <w:r>
        <w:rPr>
          <w:rFonts w:ascii="CMR10" w:hAnsi="CMR10" w:cs="CMR10"/>
          <w:sz w:val="24"/>
          <w:szCs w:val="24"/>
          <w:lang w:val="en-US" w:eastAsia="ru-RU"/>
        </w:rPr>
        <w:t>ompound negative binomial as a mixture/compound Poisson with multiple claims/contagion model.</w:t>
      </w:r>
    </w:p>
    <w:p w:rsidR="00702CD1" w:rsidRPr="00E352FF" w:rsidRDefault="00702CD1" w:rsidP="00702CD1">
      <w:pPr>
        <w:pStyle w:val="a4"/>
        <w:rPr>
          <w:rFonts w:ascii="Times New Roman" w:hAnsi="Times New Roman"/>
          <w:sz w:val="24"/>
          <w:szCs w:val="24"/>
          <w:lang w:val="en-US"/>
        </w:rPr>
      </w:pPr>
    </w:p>
    <w:p w:rsidR="00702CD1" w:rsidRPr="00073B25" w:rsidRDefault="00E352FF" w:rsidP="00702CD1">
      <w:pPr>
        <w:rPr>
          <w:rFonts w:ascii="Times New Roman" w:hAnsi="Times New Roman"/>
          <w:color w:val="000000"/>
          <w:sz w:val="24"/>
          <w:szCs w:val="24"/>
          <w:lang w:val="en-US"/>
        </w:rPr>
      </w:pPr>
      <w:r>
        <w:rPr>
          <w:rFonts w:ascii="Times New Roman" w:hAnsi="Times New Roman"/>
          <w:i/>
          <w:iCs/>
          <w:sz w:val="24"/>
          <w:szCs w:val="24"/>
          <w:lang w:val="en-US"/>
        </w:rPr>
        <w:t>Exam</w:t>
      </w:r>
      <w:r w:rsidRPr="00E352FF">
        <w:rPr>
          <w:rFonts w:ascii="Times New Roman" w:hAnsi="Times New Roman"/>
          <w:i/>
          <w:iCs/>
          <w:sz w:val="24"/>
          <w:szCs w:val="24"/>
          <w:lang w:val="en-US"/>
        </w:rPr>
        <w:t xml:space="preserve"> </w:t>
      </w:r>
      <w:r>
        <w:rPr>
          <w:rFonts w:ascii="Times New Roman" w:hAnsi="Times New Roman"/>
          <w:i/>
          <w:iCs/>
          <w:sz w:val="24"/>
          <w:szCs w:val="24"/>
          <w:lang w:val="en-US"/>
        </w:rPr>
        <w:t>papers</w:t>
      </w:r>
      <w:r w:rsidRPr="00E352FF">
        <w:rPr>
          <w:rFonts w:ascii="Times New Roman" w:hAnsi="Times New Roman"/>
          <w:i/>
          <w:iCs/>
          <w:sz w:val="24"/>
          <w:szCs w:val="24"/>
          <w:lang w:val="en-US"/>
        </w:rPr>
        <w:t xml:space="preserve"> </w:t>
      </w:r>
      <w:r>
        <w:rPr>
          <w:rFonts w:ascii="Times New Roman" w:hAnsi="Times New Roman"/>
          <w:i/>
          <w:iCs/>
          <w:sz w:val="24"/>
          <w:szCs w:val="24"/>
          <w:lang w:val="en-US"/>
        </w:rPr>
        <w:t>consist</w:t>
      </w:r>
      <w:r w:rsidRPr="00E352FF">
        <w:rPr>
          <w:rFonts w:ascii="Times New Roman" w:hAnsi="Times New Roman"/>
          <w:i/>
          <w:iCs/>
          <w:sz w:val="24"/>
          <w:szCs w:val="24"/>
          <w:lang w:val="en-US"/>
        </w:rPr>
        <w:t xml:space="preserve"> </w:t>
      </w:r>
      <w:r>
        <w:rPr>
          <w:rFonts w:ascii="Times New Roman" w:hAnsi="Times New Roman"/>
          <w:i/>
          <w:iCs/>
          <w:sz w:val="24"/>
          <w:szCs w:val="24"/>
          <w:lang w:val="en-US"/>
        </w:rPr>
        <w:t>of</w:t>
      </w:r>
      <w:r w:rsidRPr="00E352FF">
        <w:rPr>
          <w:rFonts w:ascii="Times New Roman" w:hAnsi="Times New Roman"/>
          <w:i/>
          <w:iCs/>
          <w:sz w:val="24"/>
          <w:szCs w:val="24"/>
          <w:lang w:val="en-US"/>
        </w:rPr>
        <w:t xml:space="preserve"> </w:t>
      </w:r>
      <w:r>
        <w:rPr>
          <w:rFonts w:ascii="Times New Roman" w:hAnsi="Times New Roman"/>
          <w:i/>
          <w:iCs/>
          <w:sz w:val="24"/>
          <w:szCs w:val="24"/>
          <w:lang w:val="en-US"/>
        </w:rPr>
        <w:t>two</w:t>
      </w:r>
      <w:r w:rsidRPr="00E352FF">
        <w:rPr>
          <w:rFonts w:ascii="Times New Roman" w:hAnsi="Times New Roman"/>
          <w:i/>
          <w:iCs/>
          <w:sz w:val="24"/>
          <w:szCs w:val="24"/>
          <w:lang w:val="en-US"/>
        </w:rPr>
        <w:t xml:space="preserve"> </w:t>
      </w:r>
      <w:r>
        <w:rPr>
          <w:rFonts w:ascii="Times New Roman" w:hAnsi="Times New Roman"/>
          <w:i/>
          <w:iCs/>
          <w:sz w:val="24"/>
          <w:szCs w:val="24"/>
          <w:lang w:val="en-US"/>
        </w:rPr>
        <w:t>questions</w:t>
      </w:r>
      <w:r w:rsidRPr="00E352FF">
        <w:rPr>
          <w:rFonts w:ascii="Times New Roman" w:hAnsi="Times New Roman"/>
          <w:i/>
          <w:iCs/>
          <w:sz w:val="24"/>
          <w:szCs w:val="24"/>
          <w:lang w:val="en-US"/>
        </w:rPr>
        <w:t xml:space="preserve"> </w:t>
      </w:r>
      <w:r>
        <w:rPr>
          <w:rFonts w:ascii="Times New Roman" w:hAnsi="Times New Roman"/>
          <w:i/>
          <w:iCs/>
          <w:sz w:val="24"/>
          <w:szCs w:val="24"/>
          <w:lang w:val="en-US"/>
        </w:rPr>
        <w:t>from</w:t>
      </w:r>
      <w:r w:rsidRPr="00E352FF">
        <w:rPr>
          <w:rFonts w:ascii="Times New Roman" w:hAnsi="Times New Roman"/>
          <w:i/>
          <w:iCs/>
          <w:sz w:val="24"/>
          <w:szCs w:val="24"/>
          <w:lang w:val="en-US"/>
        </w:rPr>
        <w:t xml:space="preserve"> </w:t>
      </w:r>
      <w:r>
        <w:rPr>
          <w:rFonts w:ascii="Times New Roman" w:hAnsi="Times New Roman"/>
          <w:i/>
          <w:iCs/>
          <w:sz w:val="24"/>
          <w:szCs w:val="24"/>
          <w:lang w:val="en-US"/>
        </w:rPr>
        <w:t>the</w:t>
      </w:r>
      <w:r w:rsidRPr="00E352FF">
        <w:rPr>
          <w:rFonts w:ascii="Times New Roman" w:hAnsi="Times New Roman"/>
          <w:i/>
          <w:iCs/>
          <w:sz w:val="24"/>
          <w:szCs w:val="24"/>
          <w:lang w:val="en-US"/>
        </w:rPr>
        <w:t xml:space="preserve"> </w:t>
      </w:r>
      <w:r>
        <w:rPr>
          <w:rFonts w:ascii="Times New Roman" w:hAnsi="Times New Roman"/>
          <w:i/>
          <w:iCs/>
          <w:sz w:val="24"/>
          <w:szCs w:val="24"/>
          <w:lang w:val="en-US"/>
        </w:rPr>
        <w:t>above</w:t>
      </w:r>
      <w:r w:rsidRPr="00E352FF">
        <w:rPr>
          <w:rFonts w:ascii="Times New Roman" w:hAnsi="Times New Roman"/>
          <w:i/>
          <w:iCs/>
          <w:sz w:val="24"/>
          <w:szCs w:val="24"/>
          <w:lang w:val="en-US"/>
        </w:rPr>
        <w:t xml:space="preserve"> </w:t>
      </w:r>
      <w:r>
        <w:rPr>
          <w:rFonts w:ascii="Times New Roman" w:hAnsi="Times New Roman"/>
          <w:i/>
          <w:iCs/>
          <w:sz w:val="24"/>
          <w:szCs w:val="24"/>
          <w:lang w:val="en-US"/>
        </w:rPr>
        <w:t>list</w:t>
      </w:r>
      <w:r w:rsidRPr="00E352FF">
        <w:rPr>
          <w:rFonts w:ascii="Times New Roman" w:hAnsi="Times New Roman"/>
          <w:i/>
          <w:iCs/>
          <w:sz w:val="24"/>
          <w:szCs w:val="24"/>
          <w:lang w:val="en-US"/>
        </w:rPr>
        <w:t xml:space="preserve"> </w:t>
      </w:r>
      <w:r>
        <w:rPr>
          <w:rFonts w:ascii="Times New Roman" w:hAnsi="Times New Roman"/>
          <w:i/>
          <w:iCs/>
          <w:sz w:val="24"/>
          <w:szCs w:val="24"/>
          <w:lang w:val="en-US"/>
        </w:rPr>
        <w:t>and</w:t>
      </w:r>
      <w:r w:rsidRPr="00E352FF">
        <w:rPr>
          <w:rFonts w:ascii="Times New Roman" w:hAnsi="Times New Roman"/>
          <w:i/>
          <w:iCs/>
          <w:sz w:val="24"/>
          <w:szCs w:val="24"/>
          <w:lang w:val="en-US"/>
        </w:rPr>
        <w:t xml:space="preserve"> </w:t>
      </w:r>
      <w:r>
        <w:rPr>
          <w:rFonts w:ascii="Times New Roman" w:hAnsi="Times New Roman"/>
          <w:i/>
          <w:iCs/>
          <w:sz w:val="24"/>
          <w:szCs w:val="24"/>
          <w:lang w:val="en-US"/>
        </w:rPr>
        <w:t>one</w:t>
      </w:r>
      <w:r w:rsidRPr="00E352FF">
        <w:rPr>
          <w:rFonts w:ascii="Times New Roman" w:hAnsi="Times New Roman"/>
          <w:i/>
          <w:iCs/>
          <w:sz w:val="24"/>
          <w:szCs w:val="24"/>
          <w:lang w:val="en-US"/>
        </w:rPr>
        <w:t xml:space="preserve"> </w:t>
      </w:r>
      <w:r>
        <w:rPr>
          <w:rFonts w:ascii="Times New Roman" w:hAnsi="Times New Roman"/>
          <w:i/>
          <w:iCs/>
          <w:sz w:val="24"/>
          <w:szCs w:val="24"/>
          <w:lang w:val="en-US"/>
        </w:rPr>
        <w:t>problem</w:t>
      </w:r>
      <w:r w:rsidRPr="00E352FF">
        <w:rPr>
          <w:rFonts w:ascii="Times New Roman" w:hAnsi="Times New Roman"/>
          <w:i/>
          <w:iCs/>
          <w:sz w:val="24"/>
          <w:szCs w:val="24"/>
          <w:lang w:val="en-US"/>
        </w:rPr>
        <w:t xml:space="preserve"> (</w:t>
      </w:r>
      <w:r>
        <w:rPr>
          <w:rFonts w:ascii="Times New Roman" w:hAnsi="Times New Roman"/>
          <w:i/>
          <w:iCs/>
          <w:sz w:val="24"/>
          <w:szCs w:val="24"/>
          <w:lang w:val="en-US"/>
        </w:rPr>
        <w:t>sample</w:t>
      </w:r>
      <w:r w:rsidRPr="00E352FF">
        <w:rPr>
          <w:rFonts w:ascii="Times New Roman" w:hAnsi="Times New Roman"/>
          <w:i/>
          <w:iCs/>
          <w:sz w:val="24"/>
          <w:szCs w:val="24"/>
          <w:lang w:val="en-US"/>
        </w:rPr>
        <w:t xml:space="preserve"> </w:t>
      </w:r>
      <w:r>
        <w:rPr>
          <w:rFonts w:ascii="Times New Roman" w:hAnsi="Times New Roman"/>
          <w:i/>
          <w:iCs/>
          <w:sz w:val="24"/>
          <w:szCs w:val="24"/>
          <w:lang w:val="en-US"/>
        </w:rPr>
        <w:t>proble</w:t>
      </w:r>
      <w:r w:rsidR="009F08F1">
        <w:rPr>
          <w:rFonts w:ascii="Times New Roman" w:hAnsi="Times New Roman"/>
          <w:i/>
          <w:iCs/>
          <w:sz w:val="24"/>
          <w:szCs w:val="24"/>
          <w:lang w:val="en-US"/>
        </w:rPr>
        <w:t>m</w:t>
      </w:r>
      <w:r>
        <w:rPr>
          <w:rFonts w:ascii="Times New Roman" w:hAnsi="Times New Roman"/>
          <w:i/>
          <w:iCs/>
          <w:sz w:val="24"/>
          <w:szCs w:val="24"/>
          <w:lang w:val="en-US"/>
        </w:rPr>
        <w:t>s</w:t>
      </w:r>
      <w:r w:rsidRPr="00E352FF">
        <w:rPr>
          <w:rFonts w:ascii="Times New Roman" w:hAnsi="Times New Roman"/>
          <w:i/>
          <w:iCs/>
          <w:sz w:val="24"/>
          <w:szCs w:val="24"/>
          <w:lang w:val="en-US"/>
        </w:rPr>
        <w:t xml:space="preserve"> </w:t>
      </w:r>
      <w:r>
        <w:rPr>
          <w:rFonts w:ascii="Times New Roman" w:hAnsi="Times New Roman"/>
          <w:i/>
          <w:iCs/>
          <w:sz w:val="24"/>
          <w:szCs w:val="24"/>
          <w:lang w:val="en-US"/>
        </w:rPr>
        <w:t>are</w:t>
      </w:r>
      <w:r w:rsidRPr="00E352FF">
        <w:rPr>
          <w:rFonts w:ascii="Times New Roman" w:hAnsi="Times New Roman"/>
          <w:i/>
          <w:iCs/>
          <w:sz w:val="24"/>
          <w:szCs w:val="24"/>
          <w:lang w:val="en-US"/>
        </w:rPr>
        <w:t xml:space="preserve"> </w:t>
      </w:r>
      <w:r>
        <w:rPr>
          <w:rFonts w:ascii="Times New Roman" w:hAnsi="Times New Roman"/>
          <w:i/>
          <w:iCs/>
          <w:sz w:val="24"/>
          <w:szCs w:val="24"/>
          <w:lang w:val="en-US"/>
        </w:rPr>
        <w:t>given</w:t>
      </w:r>
      <w:r w:rsidRPr="00E352FF">
        <w:rPr>
          <w:rFonts w:ascii="Times New Roman" w:hAnsi="Times New Roman"/>
          <w:i/>
          <w:iCs/>
          <w:sz w:val="24"/>
          <w:szCs w:val="24"/>
          <w:lang w:val="en-US"/>
        </w:rPr>
        <w:t xml:space="preserve"> </w:t>
      </w:r>
      <w:r>
        <w:rPr>
          <w:rFonts w:ascii="Times New Roman" w:hAnsi="Times New Roman"/>
          <w:i/>
          <w:iCs/>
          <w:sz w:val="24"/>
          <w:szCs w:val="24"/>
          <w:lang w:val="en-US"/>
        </w:rPr>
        <w:t>below</w:t>
      </w:r>
      <w:r w:rsidRPr="00E352FF">
        <w:rPr>
          <w:rFonts w:ascii="Times New Roman" w:hAnsi="Times New Roman"/>
          <w:i/>
          <w:iCs/>
          <w:sz w:val="24"/>
          <w:szCs w:val="24"/>
          <w:lang w:val="en-US"/>
        </w:rPr>
        <w:t xml:space="preserve">). </w:t>
      </w:r>
    </w:p>
    <w:p w:rsidR="00E170B1" w:rsidRPr="00073B25" w:rsidRDefault="00E170B1" w:rsidP="00702CD1">
      <w:pPr>
        <w:rPr>
          <w:rFonts w:ascii="Times New Roman" w:hAnsi="Times New Roman"/>
          <w:color w:val="000000"/>
          <w:sz w:val="24"/>
          <w:szCs w:val="24"/>
          <w:lang w:val="en-US"/>
        </w:rPr>
      </w:pPr>
    </w:p>
    <w:p w:rsidR="00702CD1" w:rsidRPr="00073B25" w:rsidRDefault="00EA686F" w:rsidP="00702CD1">
      <w:pPr>
        <w:rPr>
          <w:rFonts w:ascii="Times New Roman" w:hAnsi="Times New Roman"/>
          <w:color w:val="000000"/>
          <w:sz w:val="24"/>
          <w:szCs w:val="24"/>
          <w:lang w:val="en-US"/>
        </w:rPr>
      </w:pPr>
      <w:r w:rsidRPr="00073B25">
        <w:rPr>
          <w:rFonts w:ascii="Times New Roman" w:hAnsi="Times New Roman"/>
          <w:color w:val="000000"/>
          <w:sz w:val="24"/>
          <w:szCs w:val="24"/>
          <w:lang w:val="en-US"/>
        </w:rPr>
        <w:t>Sample Problems</w:t>
      </w:r>
      <w:r w:rsidR="00702CD1" w:rsidRPr="00073B25">
        <w:rPr>
          <w:rFonts w:ascii="Times New Roman" w:hAnsi="Times New Roman"/>
          <w:color w:val="000000"/>
          <w:sz w:val="24"/>
          <w:szCs w:val="24"/>
          <w:lang w:val="en-US"/>
        </w:rPr>
        <w:t>:</w:t>
      </w:r>
    </w:p>
    <w:p w:rsidR="00EA686F" w:rsidRPr="00073B25" w:rsidRDefault="00EA686F" w:rsidP="00702CD1">
      <w:pPr>
        <w:rPr>
          <w:rFonts w:ascii="Times New Roman" w:hAnsi="Times New Roman"/>
          <w:color w:val="000000"/>
          <w:sz w:val="24"/>
          <w:szCs w:val="24"/>
          <w:lang w:val="en-US"/>
        </w:rPr>
      </w:pPr>
    </w:p>
    <w:p w:rsidR="00944C2D" w:rsidRPr="00073B25" w:rsidRDefault="00944C2D" w:rsidP="00944C2D">
      <w:pPr>
        <w:rPr>
          <w:rFonts w:ascii="Times New Roman" w:hAnsi="Times New Roman"/>
          <w:color w:val="000000"/>
          <w:sz w:val="24"/>
          <w:szCs w:val="24"/>
          <w:lang w:val="en-US"/>
        </w:rPr>
      </w:pPr>
      <w:r w:rsidRPr="00073B25">
        <w:rPr>
          <w:rFonts w:ascii="Times New Roman" w:hAnsi="Times New Roman"/>
          <w:b/>
          <w:color w:val="000000"/>
          <w:sz w:val="24"/>
          <w:szCs w:val="24"/>
          <w:lang w:val="en-US"/>
        </w:rPr>
        <w:lastRenderedPageBreak/>
        <w:t>Problem 1</w:t>
      </w:r>
      <w:r w:rsidRPr="00073B25">
        <w:rPr>
          <w:rFonts w:ascii="Times New Roman" w:hAnsi="Times New Roman"/>
          <w:color w:val="000000"/>
          <w:sz w:val="24"/>
          <w:szCs w:val="24"/>
          <w:lang w:val="en-US"/>
        </w:rPr>
        <w:t xml:space="preserve"> (Course 3 -- Actuarial Models, The Society of Actuaries and the Casualty Actuarial Society, November 2000, problem No.21)</w:t>
      </w:r>
      <w:r w:rsidR="00E170B1" w:rsidRPr="00073B25">
        <w:rPr>
          <w:rFonts w:ascii="Times New Roman" w:hAnsi="Times New Roman"/>
          <w:color w:val="000000"/>
          <w:sz w:val="24"/>
          <w:szCs w:val="24"/>
          <w:lang w:val="en-US"/>
        </w:rPr>
        <w:t xml:space="preserve"> </w:t>
      </w:r>
      <w:proofErr w:type="gramStart"/>
      <w:r w:rsidRPr="00073B25">
        <w:rPr>
          <w:rFonts w:ascii="Times New Roman" w:hAnsi="Times New Roman"/>
          <w:color w:val="000000"/>
          <w:sz w:val="24"/>
          <w:szCs w:val="24"/>
          <w:lang w:val="en-US"/>
        </w:rPr>
        <w:t>A</w:t>
      </w:r>
      <w:proofErr w:type="gramEnd"/>
      <w:r w:rsidRPr="00073B25">
        <w:rPr>
          <w:rFonts w:ascii="Times New Roman" w:hAnsi="Times New Roman"/>
          <w:color w:val="000000"/>
          <w:sz w:val="24"/>
          <w:szCs w:val="24"/>
          <w:lang w:val="en-US"/>
        </w:rPr>
        <w:t xml:space="preserve"> claim severity distribution is exponential with mean 1000. An insurance company will pay the amount of each claim in excess of a deductible of 100. Calculate the variance of the amount paid by the insurance company for one claim, including the possibility that the amount paid is 0.</w:t>
      </w:r>
    </w:p>
    <w:p w:rsidR="00702CD1" w:rsidRPr="00073B25" w:rsidRDefault="00702CD1" w:rsidP="00702CD1">
      <w:pPr>
        <w:rPr>
          <w:rFonts w:ascii="Times New Roman" w:hAnsi="Times New Roman"/>
          <w:color w:val="000000"/>
          <w:sz w:val="24"/>
          <w:szCs w:val="24"/>
          <w:lang w:val="en-US"/>
        </w:rPr>
      </w:pPr>
    </w:p>
    <w:p w:rsidR="00944C2D" w:rsidRPr="00073B25" w:rsidRDefault="00944C2D" w:rsidP="00944C2D">
      <w:pPr>
        <w:rPr>
          <w:rFonts w:ascii="Times New Roman" w:hAnsi="Times New Roman"/>
          <w:color w:val="000000"/>
          <w:sz w:val="24"/>
          <w:szCs w:val="24"/>
          <w:lang w:val="en-US"/>
        </w:rPr>
      </w:pPr>
      <w:r w:rsidRPr="00073B25">
        <w:rPr>
          <w:rFonts w:ascii="Times New Roman" w:hAnsi="Times New Roman"/>
          <w:b/>
          <w:color w:val="000000"/>
          <w:sz w:val="24"/>
          <w:szCs w:val="24"/>
          <w:lang w:val="en-US"/>
        </w:rPr>
        <w:t xml:space="preserve">Problem 2 </w:t>
      </w:r>
      <w:r w:rsidRPr="00073B25">
        <w:rPr>
          <w:rFonts w:ascii="Times New Roman" w:hAnsi="Times New Roman"/>
          <w:color w:val="000000"/>
          <w:sz w:val="24"/>
          <w:szCs w:val="24"/>
          <w:lang w:val="en-US"/>
        </w:rPr>
        <w:t>(Course 1 -- Mathematical Foundations of Actuarial Science, The Society of Actuaries and the Casualty Actuarial Society, November 2000, problem No.25) A manufacturer's annual losses</w:t>
      </w:r>
      <w:proofErr w:type="gramStart"/>
      <w:r w:rsidRPr="00073B25">
        <w:rPr>
          <w:rFonts w:ascii="Times New Roman" w:hAnsi="Times New Roman"/>
          <w:color w:val="000000"/>
          <w:sz w:val="24"/>
          <w:szCs w:val="24"/>
          <w:lang w:val="en-US"/>
        </w:rPr>
        <w:t xml:space="preserve">, </w:t>
      </w:r>
      <w:proofErr w:type="gramEnd"/>
      <w:r w:rsidRPr="00025957">
        <w:rPr>
          <w:position w:val="-4"/>
        </w:rPr>
        <w:object w:dxaOrig="22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3.15pt" o:ole="">
            <v:imagedata r:id="rId7" o:title=""/>
          </v:shape>
          <o:OLEObject Type="Embed" ProgID="Equation.DSMT4" ShapeID="_x0000_i1025" DrawAspect="Content" ObjectID="_1514550643" r:id="rId8"/>
        </w:object>
      </w:r>
      <w:r w:rsidRPr="00073B25">
        <w:rPr>
          <w:rFonts w:ascii="Times New Roman" w:hAnsi="Times New Roman"/>
          <w:color w:val="000000"/>
          <w:sz w:val="24"/>
          <w:szCs w:val="24"/>
          <w:lang w:val="en-US"/>
        </w:rPr>
        <w:t xml:space="preserve">, (in millions) follow a distribution with density function </w:t>
      </w:r>
    </w:p>
    <w:p w:rsidR="00944C2D" w:rsidRPr="00073B25" w:rsidRDefault="00944C2D" w:rsidP="00944C2D">
      <w:pPr>
        <w:jc w:val="center"/>
        <w:rPr>
          <w:rFonts w:ascii="Times New Roman" w:hAnsi="Times New Roman"/>
          <w:color w:val="000000"/>
          <w:sz w:val="24"/>
          <w:szCs w:val="24"/>
          <w:lang w:val="en-US"/>
        </w:rPr>
      </w:pPr>
      <w:r w:rsidRPr="00944C2D">
        <w:rPr>
          <w:position w:val="-46"/>
        </w:rPr>
        <w:object w:dxaOrig="3280" w:dyaOrig="1040">
          <v:shape id="_x0000_i1026" type="#_x0000_t75" style="width:164.05pt;height:51.95pt" o:ole="">
            <v:imagedata r:id="rId9" o:title=""/>
          </v:shape>
          <o:OLEObject Type="Embed" ProgID="Equation.DSMT4" ShapeID="_x0000_i1026" DrawAspect="Content" ObjectID="_1514550644" r:id="rId10"/>
        </w:object>
      </w:r>
    </w:p>
    <w:p w:rsidR="00944C2D" w:rsidRPr="00073B25" w:rsidRDefault="00944C2D" w:rsidP="00944C2D">
      <w:pPr>
        <w:rPr>
          <w:rFonts w:ascii="Times New Roman" w:hAnsi="Times New Roman"/>
          <w:color w:val="000000"/>
          <w:sz w:val="24"/>
          <w:szCs w:val="24"/>
          <w:lang w:val="en-US"/>
        </w:rPr>
      </w:pPr>
      <w:r w:rsidRPr="00073B25">
        <w:rPr>
          <w:rFonts w:ascii="Times New Roman" w:hAnsi="Times New Roman"/>
          <w:color w:val="000000"/>
          <w:sz w:val="24"/>
          <w:szCs w:val="24"/>
          <w:lang w:val="en-US"/>
        </w:rPr>
        <w:t xml:space="preserve">To cover its losses, the manufacturer purchases an insurance policy with an annual deductible </w:t>
      </w:r>
      <w:proofErr w:type="gramStart"/>
      <w:r w:rsidRPr="00073B25">
        <w:rPr>
          <w:rFonts w:ascii="Times New Roman" w:hAnsi="Times New Roman"/>
          <w:color w:val="000000"/>
          <w:sz w:val="24"/>
          <w:szCs w:val="24"/>
          <w:lang w:val="en-US"/>
        </w:rPr>
        <w:t xml:space="preserve">of </w:t>
      </w:r>
      <w:proofErr w:type="gramEnd"/>
      <w:r w:rsidRPr="00944C2D">
        <w:rPr>
          <w:position w:val="-6"/>
        </w:rPr>
        <w:object w:dxaOrig="580" w:dyaOrig="279">
          <v:shape id="_x0000_i1027" type="#_x0000_t75" style="width:28.8pt;height:13.75pt" o:ole="">
            <v:imagedata r:id="rId11" o:title=""/>
          </v:shape>
          <o:OLEObject Type="Embed" ProgID="Equation.DSMT4" ShapeID="_x0000_i1027" DrawAspect="Content" ObjectID="_1514550645" r:id="rId12"/>
        </w:object>
      </w:r>
      <w:r w:rsidRPr="00073B25">
        <w:rPr>
          <w:rFonts w:ascii="Times New Roman" w:hAnsi="Times New Roman"/>
          <w:color w:val="000000"/>
          <w:sz w:val="24"/>
          <w:szCs w:val="24"/>
          <w:lang w:val="en-US"/>
        </w:rPr>
        <w:t>. What is the mean of the manufacturer's annual losses not paid by the insurance policy?</w:t>
      </w:r>
    </w:p>
    <w:p w:rsidR="00944C2D" w:rsidRPr="00073B25" w:rsidRDefault="00944C2D" w:rsidP="00944C2D">
      <w:pPr>
        <w:rPr>
          <w:rFonts w:ascii="Times New Roman" w:hAnsi="Times New Roman"/>
          <w:color w:val="000000"/>
          <w:sz w:val="24"/>
          <w:szCs w:val="24"/>
          <w:lang w:val="en-US"/>
        </w:rPr>
      </w:pPr>
    </w:p>
    <w:p w:rsidR="007B4809" w:rsidRPr="00073B25" w:rsidRDefault="00944C2D" w:rsidP="00944C2D">
      <w:pPr>
        <w:rPr>
          <w:rFonts w:ascii="Times New Roman" w:hAnsi="Times New Roman"/>
          <w:color w:val="000000"/>
          <w:sz w:val="24"/>
          <w:szCs w:val="24"/>
          <w:lang w:val="en-US"/>
        </w:rPr>
      </w:pPr>
      <w:r w:rsidRPr="00073B25">
        <w:rPr>
          <w:rFonts w:ascii="Times New Roman" w:hAnsi="Times New Roman"/>
          <w:b/>
          <w:color w:val="000000"/>
          <w:sz w:val="24"/>
          <w:szCs w:val="24"/>
          <w:lang w:val="en-US"/>
        </w:rPr>
        <w:t xml:space="preserve">Problem 3 </w:t>
      </w:r>
      <w:r w:rsidRPr="00073B25">
        <w:rPr>
          <w:rFonts w:ascii="Times New Roman" w:hAnsi="Times New Roman"/>
          <w:color w:val="000000"/>
          <w:sz w:val="24"/>
          <w:szCs w:val="24"/>
          <w:lang w:val="en-US"/>
        </w:rPr>
        <w:t>(Course 3 -- Actuarial Models, The Society of Actuaries and the Casualty</w:t>
      </w:r>
      <w:r w:rsidR="007B4809" w:rsidRPr="00073B25">
        <w:rPr>
          <w:rFonts w:ascii="Times New Roman" w:hAnsi="Times New Roman"/>
          <w:color w:val="000000"/>
          <w:sz w:val="24"/>
          <w:szCs w:val="24"/>
          <w:lang w:val="en-US"/>
        </w:rPr>
        <w:t xml:space="preserve"> </w:t>
      </w:r>
      <w:r w:rsidRPr="00073B25">
        <w:rPr>
          <w:rFonts w:ascii="Times New Roman" w:hAnsi="Times New Roman"/>
          <w:color w:val="000000"/>
          <w:sz w:val="24"/>
          <w:szCs w:val="24"/>
          <w:lang w:val="en-US"/>
        </w:rPr>
        <w:t>Actuarial Society, May 2000, problem No.25</w:t>
      </w:r>
      <w:r w:rsidR="007B4809" w:rsidRPr="00073B25">
        <w:rPr>
          <w:rFonts w:ascii="Times New Roman" w:hAnsi="Times New Roman"/>
          <w:color w:val="000000"/>
          <w:sz w:val="24"/>
          <w:szCs w:val="24"/>
          <w:lang w:val="en-US"/>
        </w:rPr>
        <w:t xml:space="preserve">) </w:t>
      </w:r>
      <w:proofErr w:type="gramStart"/>
      <w:r w:rsidRPr="00073B25">
        <w:rPr>
          <w:rFonts w:ascii="Times New Roman" w:hAnsi="Times New Roman"/>
          <w:color w:val="000000"/>
          <w:sz w:val="24"/>
          <w:szCs w:val="24"/>
          <w:lang w:val="en-US"/>
        </w:rPr>
        <w:t>An</w:t>
      </w:r>
      <w:proofErr w:type="gramEnd"/>
      <w:r w:rsidRPr="00073B25">
        <w:rPr>
          <w:rFonts w:ascii="Times New Roman" w:hAnsi="Times New Roman"/>
          <w:color w:val="000000"/>
          <w:sz w:val="24"/>
          <w:szCs w:val="24"/>
          <w:lang w:val="en-US"/>
        </w:rPr>
        <w:t xml:space="preserve"> insurance agent will receive a bonus if his loss ratio is less</w:t>
      </w:r>
      <w:r w:rsidR="007B4809" w:rsidRPr="00073B25">
        <w:rPr>
          <w:rFonts w:ascii="Times New Roman" w:hAnsi="Times New Roman"/>
          <w:color w:val="000000"/>
          <w:sz w:val="24"/>
          <w:szCs w:val="24"/>
          <w:lang w:val="en-US"/>
        </w:rPr>
        <w:t xml:space="preserve"> </w:t>
      </w:r>
      <w:r w:rsidRPr="00073B25">
        <w:rPr>
          <w:rFonts w:ascii="Times New Roman" w:hAnsi="Times New Roman"/>
          <w:color w:val="000000"/>
          <w:sz w:val="24"/>
          <w:szCs w:val="24"/>
          <w:lang w:val="en-US"/>
        </w:rPr>
        <w:t>than 70%</w:t>
      </w:r>
      <w:r w:rsidR="007B4809" w:rsidRPr="00073B25">
        <w:rPr>
          <w:rFonts w:ascii="Times New Roman" w:hAnsi="Times New Roman"/>
          <w:color w:val="000000"/>
          <w:sz w:val="24"/>
          <w:szCs w:val="24"/>
          <w:lang w:val="en-US"/>
        </w:rPr>
        <w:t>. You are given:</w:t>
      </w:r>
    </w:p>
    <w:p w:rsidR="007B4809" w:rsidRPr="00073B25" w:rsidRDefault="00944C2D" w:rsidP="00944C2D">
      <w:pPr>
        <w:numPr>
          <w:ilvl w:val="0"/>
          <w:numId w:val="14"/>
        </w:numPr>
        <w:rPr>
          <w:rFonts w:ascii="Times New Roman" w:hAnsi="Times New Roman"/>
          <w:color w:val="000000"/>
          <w:sz w:val="24"/>
          <w:szCs w:val="24"/>
          <w:lang w:val="en-US"/>
        </w:rPr>
      </w:pPr>
      <w:r w:rsidRPr="00073B25">
        <w:rPr>
          <w:rFonts w:ascii="Times New Roman" w:hAnsi="Times New Roman"/>
          <w:color w:val="000000"/>
          <w:sz w:val="24"/>
          <w:szCs w:val="24"/>
          <w:lang w:val="en-US"/>
        </w:rPr>
        <w:t>His loss ratio is calculated as incurred losses divided by</w:t>
      </w:r>
      <w:r w:rsidR="007B4809" w:rsidRPr="00073B25">
        <w:rPr>
          <w:rFonts w:ascii="Times New Roman" w:hAnsi="Times New Roman"/>
          <w:color w:val="000000"/>
          <w:sz w:val="24"/>
          <w:szCs w:val="24"/>
          <w:lang w:val="en-US"/>
        </w:rPr>
        <w:t xml:space="preserve"> </w:t>
      </w:r>
      <w:r w:rsidRPr="00073B25">
        <w:rPr>
          <w:rFonts w:ascii="Times New Roman" w:hAnsi="Times New Roman"/>
          <w:color w:val="000000"/>
          <w:sz w:val="24"/>
          <w:szCs w:val="24"/>
          <w:lang w:val="en-US"/>
        </w:rPr>
        <w:t>earned premium on his block of business.</w:t>
      </w:r>
    </w:p>
    <w:p w:rsidR="007B4809" w:rsidRPr="00073B25" w:rsidRDefault="00944C2D" w:rsidP="00944C2D">
      <w:pPr>
        <w:numPr>
          <w:ilvl w:val="0"/>
          <w:numId w:val="14"/>
        </w:numPr>
        <w:rPr>
          <w:rFonts w:ascii="Times New Roman" w:hAnsi="Times New Roman"/>
          <w:color w:val="000000"/>
          <w:sz w:val="24"/>
          <w:szCs w:val="24"/>
          <w:lang w:val="en-US"/>
        </w:rPr>
      </w:pPr>
      <w:r w:rsidRPr="00073B25">
        <w:rPr>
          <w:rFonts w:ascii="Times New Roman" w:hAnsi="Times New Roman"/>
          <w:color w:val="000000"/>
          <w:sz w:val="24"/>
          <w:szCs w:val="24"/>
          <w:lang w:val="en-US"/>
        </w:rPr>
        <w:t xml:space="preserve">The agent will receive a percentage of earned </w:t>
      </w:r>
      <w:proofErr w:type="gramStart"/>
      <w:r w:rsidRPr="00073B25">
        <w:rPr>
          <w:rFonts w:ascii="Times New Roman" w:hAnsi="Times New Roman"/>
          <w:color w:val="000000"/>
          <w:sz w:val="24"/>
          <w:szCs w:val="24"/>
          <w:lang w:val="en-US"/>
        </w:rPr>
        <w:t>premium</w:t>
      </w:r>
      <w:proofErr w:type="gramEnd"/>
      <w:r w:rsidRPr="00073B25">
        <w:rPr>
          <w:rFonts w:ascii="Times New Roman" w:hAnsi="Times New Roman"/>
          <w:color w:val="000000"/>
          <w:sz w:val="24"/>
          <w:szCs w:val="24"/>
          <w:lang w:val="en-US"/>
        </w:rPr>
        <w:t xml:space="preserve"> equal</w:t>
      </w:r>
      <w:r w:rsidR="007B4809" w:rsidRPr="00073B25">
        <w:rPr>
          <w:rFonts w:ascii="Times New Roman" w:hAnsi="Times New Roman"/>
          <w:color w:val="000000"/>
          <w:sz w:val="24"/>
          <w:szCs w:val="24"/>
          <w:lang w:val="en-US"/>
        </w:rPr>
        <w:t xml:space="preserve"> </w:t>
      </w:r>
      <w:r w:rsidRPr="00073B25">
        <w:rPr>
          <w:rFonts w:ascii="Times New Roman" w:hAnsi="Times New Roman"/>
          <w:color w:val="000000"/>
          <w:sz w:val="24"/>
          <w:szCs w:val="24"/>
          <w:lang w:val="en-US"/>
        </w:rPr>
        <w:t>to 1/3 of the difference between 70% and his loss ratio.</w:t>
      </w:r>
    </w:p>
    <w:p w:rsidR="007B4809" w:rsidRPr="00073B25" w:rsidRDefault="00944C2D" w:rsidP="00944C2D">
      <w:pPr>
        <w:numPr>
          <w:ilvl w:val="0"/>
          <w:numId w:val="14"/>
        </w:numPr>
        <w:rPr>
          <w:rFonts w:ascii="Times New Roman" w:hAnsi="Times New Roman"/>
          <w:color w:val="000000"/>
          <w:sz w:val="24"/>
          <w:szCs w:val="24"/>
          <w:lang w:val="en-US"/>
        </w:rPr>
      </w:pPr>
      <w:r w:rsidRPr="00073B25">
        <w:rPr>
          <w:rFonts w:ascii="Times New Roman" w:hAnsi="Times New Roman"/>
          <w:color w:val="000000"/>
          <w:sz w:val="24"/>
          <w:szCs w:val="24"/>
          <w:lang w:val="en-US"/>
        </w:rPr>
        <w:t>The agent receives no bonus if his loss ratio is greater</w:t>
      </w:r>
      <w:r w:rsidR="007B4809" w:rsidRPr="00073B25">
        <w:rPr>
          <w:rFonts w:ascii="Times New Roman" w:hAnsi="Times New Roman"/>
          <w:color w:val="000000"/>
          <w:sz w:val="24"/>
          <w:szCs w:val="24"/>
          <w:lang w:val="en-US"/>
        </w:rPr>
        <w:t xml:space="preserve"> </w:t>
      </w:r>
      <w:r w:rsidRPr="00073B25">
        <w:rPr>
          <w:rFonts w:ascii="Times New Roman" w:hAnsi="Times New Roman"/>
          <w:color w:val="000000"/>
          <w:sz w:val="24"/>
          <w:szCs w:val="24"/>
          <w:lang w:val="en-US"/>
        </w:rPr>
        <w:t>than 70%.</w:t>
      </w:r>
    </w:p>
    <w:p w:rsidR="007B4809" w:rsidRPr="00073B25" w:rsidRDefault="00944C2D" w:rsidP="00944C2D">
      <w:pPr>
        <w:numPr>
          <w:ilvl w:val="0"/>
          <w:numId w:val="14"/>
        </w:numPr>
        <w:rPr>
          <w:rFonts w:ascii="Times New Roman" w:hAnsi="Times New Roman"/>
          <w:color w:val="000000"/>
          <w:sz w:val="24"/>
          <w:szCs w:val="24"/>
          <w:lang w:val="en-US"/>
        </w:rPr>
      </w:pPr>
      <w:r w:rsidRPr="00073B25">
        <w:rPr>
          <w:rFonts w:ascii="Times New Roman" w:hAnsi="Times New Roman"/>
          <w:color w:val="000000"/>
          <w:sz w:val="24"/>
          <w:szCs w:val="24"/>
          <w:lang w:val="en-US"/>
        </w:rPr>
        <w:t>His earned premium is 500,000.</w:t>
      </w:r>
    </w:p>
    <w:p w:rsidR="00944C2D" w:rsidRPr="00073B25" w:rsidRDefault="00944C2D" w:rsidP="00944C2D">
      <w:pPr>
        <w:numPr>
          <w:ilvl w:val="0"/>
          <w:numId w:val="14"/>
        </w:numPr>
        <w:rPr>
          <w:rFonts w:ascii="Times New Roman" w:hAnsi="Times New Roman"/>
          <w:color w:val="000000"/>
          <w:sz w:val="24"/>
          <w:szCs w:val="24"/>
          <w:lang w:val="en-US"/>
        </w:rPr>
      </w:pPr>
      <w:r w:rsidRPr="00073B25">
        <w:rPr>
          <w:rFonts w:ascii="Times New Roman" w:hAnsi="Times New Roman"/>
          <w:color w:val="000000"/>
          <w:sz w:val="24"/>
          <w:szCs w:val="24"/>
          <w:lang w:val="en-US"/>
        </w:rPr>
        <w:t>His incurred losses are distributed according to the Pareto</w:t>
      </w:r>
      <w:r w:rsidR="007B4809" w:rsidRPr="00073B25">
        <w:rPr>
          <w:rFonts w:ascii="Times New Roman" w:hAnsi="Times New Roman"/>
          <w:color w:val="000000"/>
          <w:sz w:val="24"/>
          <w:szCs w:val="24"/>
          <w:lang w:val="en-US"/>
        </w:rPr>
        <w:t xml:space="preserve"> </w:t>
      </w:r>
      <w:r w:rsidRPr="00073B25">
        <w:rPr>
          <w:rFonts w:ascii="Times New Roman" w:hAnsi="Times New Roman"/>
          <w:color w:val="000000"/>
          <w:sz w:val="24"/>
          <w:szCs w:val="24"/>
          <w:lang w:val="en-US"/>
        </w:rPr>
        <w:t xml:space="preserve">distribution: </w:t>
      </w:r>
      <w:r w:rsidR="007B4809" w:rsidRPr="007B4809">
        <w:rPr>
          <w:position w:val="-28"/>
        </w:rPr>
        <w:object w:dxaOrig="3280" w:dyaOrig="740">
          <v:shape id="_x0000_i1028" type="#_x0000_t75" style="width:164.05pt;height:36.95pt" o:ole="">
            <v:imagedata r:id="rId13" o:title=""/>
          </v:shape>
          <o:OLEObject Type="Embed" ProgID="Equation.DSMT4" ShapeID="_x0000_i1028" DrawAspect="Content" ObjectID="_1514550646" r:id="rId14"/>
        </w:object>
      </w:r>
    </w:p>
    <w:p w:rsidR="00944C2D" w:rsidRPr="00073B25" w:rsidRDefault="00944C2D" w:rsidP="00944C2D">
      <w:pPr>
        <w:rPr>
          <w:rFonts w:ascii="Times New Roman" w:hAnsi="Times New Roman"/>
          <w:color w:val="000000"/>
          <w:sz w:val="24"/>
          <w:szCs w:val="24"/>
          <w:lang w:val="en-US"/>
        </w:rPr>
      </w:pPr>
      <w:r w:rsidRPr="00073B25">
        <w:rPr>
          <w:rFonts w:ascii="Times New Roman" w:hAnsi="Times New Roman"/>
          <w:color w:val="000000"/>
          <w:sz w:val="24"/>
          <w:szCs w:val="24"/>
          <w:lang w:val="en-US"/>
        </w:rPr>
        <w:t>Calculate the expected value of his bonus.</w:t>
      </w:r>
    </w:p>
    <w:p w:rsidR="00944C2D" w:rsidRPr="00073B25" w:rsidRDefault="00944C2D" w:rsidP="00944C2D">
      <w:pPr>
        <w:rPr>
          <w:rFonts w:ascii="Times New Roman" w:hAnsi="Times New Roman"/>
          <w:color w:val="000000"/>
          <w:sz w:val="24"/>
          <w:szCs w:val="24"/>
          <w:lang w:val="en-US"/>
        </w:rPr>
      </w:pPr>
    </w:p>
    <w:p w:rsidR="007B4809" w:rsidRDefault="007B4809" w:rsidP="007B4809">
      <w:pPr>
        <w:rPr>
          <w:lang w:val="en-US"/>
        </w:rPr>
      </w:pPr>
      <w:r w:rsidRPr="00073B25">
        <w:rPr>
          <w:rFonts w:ascii="Times New Roman" w:hAnsi="Times New Roman"/>
          <w:b/>
          <w:color w:val="000000"/>
          <w:sz w:val="24"/>
          <w:szCs w:val="24"/>
          <w:lang w:val="en-US"/>
        </w:rPr>
        <w:t xml:space="preserve">Problem 4 </w:t>
      </w:r>
      <w:r w:rsidRPr="00073B25">
        <w:rPr>
          <w:rFonts w:ascii="Times New Roman" w:hAnsi="Times New Roman"/>
          <w:color w:val="000000"/>
          <w:sz w:val="24"/>
          <w:szCs w:val="24"/>
          <w:lang w:val="en-US"/>
        </w:rPr>
        <w:t xml:space="preserve">(The Institute of Actuaries, Exam CT3, </w:t>
      </w:r>
      <w:proofErr w:type="gramStart"/>
      <w:r w:rsidRPr="00073B25">
        <w:rPr>
          <w:rFonts w:ascii="Times New Roman" w:hAnsi="Times New Roman"/>
          <w:color w:val="000000"/>
          <w:sz w:val="24"/>
          <w:szCs w:val="24"/>
          <w:lang w:val="en-US"/>
        </w:rPr>
        <w:t>September  2009</w:t>
      </w:r>
      <w:proofErr w:type="gramEnd"/>
      <w:r w:rsidRPr="00073B25">
        <w:rPr>
          <w:rFonts w:ascii="Times New Roman" w:hAnsi="Times New Roman"/>
          <w:color w:val="000000"/>
          <w:sz w:val="24"/>
          <w:szCs w:val="24"/>
          <w:lang w:val="en-US"/>
        </w:rPr>
        <w:t xml:space="preserve">, Problem 6) A random sample of size </w:t>
      </w:r>
      <w:r w:rsidRPr="00073B25">
        <w:rPr>
          <w:rFonts w:ascii="Times New Roman" w:hAnsi="Times New Roman"/>
          <w:i/>
          <w:color w:val="000000"/>
          <w:sz w:val="24"/>
          <w:szCs w:val="24"/>
          <w:lang w:val="en-US"/>
        </w:rPr>
        <w:t>n</w:t>
      </w:r>
      <w:r w:rsidRPr="00073B25">
        <w:rPr>
          <w:rFonts w:ascii="Times New Roman" w:hAnsi="Times New Roman"/>
          <w:color w:val="000000"/>
          <w:sz w:val="24"/>
          <w:szCs w:val="24"/>
          <w:lang w:val="en-US"/>
        </w:rPr>
        <w:t xml:space="preserve"> is taken from an exponential distribution with parameter </w:t>
      </w:r>
      <w:r w:rsidRPr="007B4809">
        <w:rPr>
          <w:position w:val="-6"/>
        </w:rPr>
        <w:object w:dxaOrig="220" w:dyaOrig="279">
          <v:shape id="_x0000_i1029" type="#_x0000_t75" style="width:11.25pt;height:13.75pt" o:ole="">
            <v:imagedata r:id="rId15" o:title=""/>
          </v:shape>
          <o:OLEObject Type="Embed" ProgID="Equation.DSMT4" ShapeID="_x0000_i1029" DrawAspect="Content" ObjectID="_1514550647" r:id="rId16"/>
        </w:object>
      </w:r>
      <w:r w:rsidRPr="00073B25">
        <w:rPr>
          <w:rFonts w:ascii="Times New Roman" w:hAnsi="Times New Roman"/>
          <w:color w:val="000000"/>
          <w:sz w:val="24"/>
          <w:szCs w:val="24"/>
          <w:lang w:val="en-US"/>
        </w:rPr>
        <w:t xml:space="preserve">, that is, with probability density function </w:t>
      </w:r>
      <w:r w:rsidRPr="007B4809">
        <w:rPr>
          <w:position w:val="-10"/>
        </w:rPr>
        <w:object w:dxaOrig="2460" w:dyaOrig="360">
          <v:shape id="_x0000_i1030" type="#_x0000_t75" style="width:122.7pt;height:18.15pt" o:ole="">
            <v:imagedata r:id="rId17" o:title=""/>
          </v:shape>
          <o:OLEObject Type="Embed" ProgID="Equation.DSMT4" ShapeID="_x0000_i1030" DrawAspect="Content" ObjectID="_1514550648" r:id="rId18"/>
        </w:object>
      </w:r>
      <w:r>
        <w:rPr>
          <w:lang w:val="en-US"/>
        </w:rPr>
        <w:t xml:space="preserve"> </w:t>
      </w:r>
    </w:p>
    <w:p w:rsidR="007B4809" w:rsidRPr="00073B25" w:rsidRDefault="007B4809" w:rsidP="007B4809">
      <w:pPr>
        <w:rPr>
          <w:rFonts w:ascii="Times New Roman" w:hAnsi="Times New Roman"/>
          <w:color w:val="000000"/>
          <w:sz w:val="24"/>
          <w:szCs w:val="24"/>
          <w:lang w:val="en-US"/>
        </w:rPr>
      </w:pPr>
      <w:r>
        <w:rPr>
          <w:lang w:val="en-US"/>
        </w:rPr>
        <w:tab/>
      </w:r>
      <w:r w:rsidRPr="00073B25">
        <w:rPr>
          <w:rFonts w:ascii="Times New Roman" w:hAnsi="Times New Roman"/>
          <w:color w:val="000000"/>
          <w:sz w:val="24"/>
          <w:szCs w:val="24"/>
          <w:lang w:val="en-US"/>
        </w:rPr>
        <w:t>(</w:t>
      </w:r>
      <w:proofErr w:type="spellStart"/>
      <w:proofErr w:type="gramStart"/>
      <w:r w:rsidRPr="00073B25">
        <w:rPr>
          <w:rFonts w:ascii="Times New Roman" w:hAnsi="Times New Roman"/>
          <w:color w:val="000000"/>
          <w:sz w:val="24"/>
          <w:szCs w:val="24"/>
          <w:lang w:val="en-US"/>
        </w:rPr>
        <w:t>i</w:t>
      </w:r>
      <w:proofErr w:type="spellEnd"/>
      <w:proofErr w:type="gramEnd"/>
      <w:r w:rsidRPr="00073B25">
        <w:rPr>
          <w:rFonts w:ascii="Times New Roman" w:hAnsi="Times New Roman"/>
          <w:color w:val="000000"/>
          <w:sz w:val="24"/>
          <w:szCs w:val="24"/>
          <w:lang w:val="en-US"/>
        </w:rPr>
        <w:t xml:space="preserve">) Determine the maximum likelihood estimator (MLE) of  </w:t>
      </w:r>
      <w:r w:rsidRPr="007B4809">
        <w:rPr>
          <w:position w:val="-6"/>
        </w:rPr>
        <w:object w:dxaOrig="220" w:dyaOrig="279">
          <v:shape id="_x0000_i1031" type="#_x0000_t75" style="width:11.25pt;height:13.75pt" o:ole="">
            <v:imagedata r:id="rId19" o:title=""/>
          </v:shape>
          <o:OLEObject Type="Embed" ProgID="Equation.DSMT4" ShapeID="_x0000_i1031" DrawAspect="Content" ObjectID="_1514550649" r:id="rId20"/>
        </w:object>
      </w:r>
      <w:r w:rsidRPr="00073B25">
        <w:rPr>
          <w:rFonts w:ascii="Times New Roman" w:hAnsi="Times New Roman"/>
          <w:color w:val="000000"/>
          <w:sz w:val="24"/>
          <w:szCs w:val="24"/>
          <w:lang w:val="en-US"/>
        </w:rPr>
        <w:t>.</w:t>
      </w:r>
    </w:p>
    <w:p w:rsidR="007B4809" w:rsidRPr="00073B25" w:rsidRDefault="007B4809" w:rsidP="007B4809">
      <w:pPr>
        <w:rPr>
          <w:rFonts w:ascii="Times New Roman" w:hAnsi="Times New Roman"/>
          <w:color w:val="000000"/>
          <w:sz w:val="24"/>
          <w:szCs w:val="24"/>
          <w:lang w:val="en-US"/>
        </w:rPr>
      </w:pPr>
      <w:r w:rsidRPr="00073B25">
        <w:rPr>
          <w:rFonts w:ascii="Times New Roman" w:hAnsi="Times New Roman"/>
          <w:color w:val="000000"/>
          <w:sz w:val="24"/>
          <w:szCs w:val="24"/>
          <w:lang w:val="en-US"/>
        </w:rPr>
        <w:t xml:space="preserve">Claim sizes for certain policies are modelled using an exponential distribution with </w:t>
      </w:r>
      <w:proofErr w:type="gramStart"/>
      <w:r w:rsidRPr="00073B25">
        <w:rPr>
          <w:rFonts w:ascii="Times New Roman" w:hAnsi="Times New Roman"/>
          <w:color w:val="000000"/>
          <w:sz w:val="24"/>
          <w:szCs w:val="24"/>
          <w:lang w:val="en-US"/>
        </w:rPr>
        <w:t xml:space="preserve">parameter </w:t>
      </w:r>
      <w:proofErr w:type="gramEnd"/>
      <w:r w:rsidRPr="007B4809">
        <w:rPr>
          <w:position w:val="-6"/>
        </w:rPr>
        <w:object w:dxaOrig="220" w:dyaOrig="279">
          <v:shape id="_x0000_i1032" type="#_x0000_t75" style="width:11.25pt;height:13.75pt" o:ole="">
            <v:imagedata r:id="rId21" o:title=""/>
          </v:shape>
          <o:OLEObject Type="Embed" ProgID="Equation.DSMT4" ShapeID="_x0000_i1032" DrawAspect="Content" ObjectID="_1514550650" r:id="rId22"/>
        </w:object>
      </w:r>
      <w:r w:rsidRPr="00073B25">
        <w:rPr>
          <w:rFonts w:ascii="Times New Roman" w:hAnsi="Times New Roman"/>
          <w:color w:val="000000"/>
          <w:sz w:val="24"/>
          <w:szCs w:val="24"/>
          <w:lang w:val="en-US"/>
        </w:rPr>
        <w:t xml:space="preserve">. A random sample of such claims results in the value of the MLE of </w:t>
      </w:r>
      <w:r w:rsidRPr="007B4809">
        <w:rPr>
          <w:position w:val="-6"/>
        </w:rPr>
        <w:object w:dxaOrig="220" w:dyaOrig="279">
          <v:shape id="_x0000_i1033" type="#_x0000_t75" style="width:11.25pt;height:13.75pt" o:ole="">
            <v:imagedata r:id="rId23" o:title=""/>
          </v:shape>
          <o:OLEObject Type="Embed" ProgID="Equation.DSMT4" ShapeID="_x0000_i1033" DrawAspect="Content" ObjectID="_1514550651" r:id="rId24"/>
        </w:object>
      </w:r>
      <w:r w:rsidRPr="00073B25">
        <w:rPr>
          <w:rFonts w:ascii="Times New Roman" w:hAnsi="Times New Roman"/>
          <w:color w:val="000000"/>
          <w:sz w:val="24"/>
          <w:szCs w:val="24"/>
          <w:lang w:val="en-US"/>
        </w:rPr>
        <w:t xml:space="preserve"> </w:t>
      </w:r>
      <w:proofErr w:type="gramStart"/>
      <w:r w:rsidRPr="00073B25">
        <w:rPr>
          <w:rFonts w:ascii="Times New Roman" w:hAnsi="Times New Roman"/>
          <w:color w:val="000000"/>
          <w:sz w:val="24"/>
          <w:szCs w:val="24"/>
          <w:lang w:val="en-US"/>
        </w:rPr>
        <w:t xml:space="preserve">as </w:t>
      </w:r>
      <w:proofErr w:type="gramEnd"/>
      <w:r w:rsidRPr="007B4809">
        <w:rPr>
          <w:position w:val="-6"/>
        </w:rPr>
        <w:object w:dxaOrig="1240" w:dyaOrig="340">
          <v:shape id="_x0000_i1034" type="#_x0000_t75" style="width:62pt;height:16.9pt" o:ole="">
            <v:imagedata r:id="rId25" o:title=""/>
          </v:shape>
          <o:OLEObject Type="Embed" ProgID="Equation.DSMT4" ShapeID="_x0000_i1034" DrawAspect="Content" ObjectID="_1514550652" r:id="rId26"/>
        </w:object>
      </w:r>
      <w:r w:rsidRPr="00073B25">
        <w:rPr>
          <w:rFonts w:ascii="Times New Roman" w:hAnsi="Times New Roman"/>
          <w:color w:val="000000"/>
          <w:sz w:val="24"/>
          <w:szCs w:val="24"/>
          <w:lang w:val="en-US"/>
        </w:rPr>
        <w:t xml:space="preserve">. A large claim is defined as one greater than </w:t>
      </w:r>
      <w:r w:rsidRPr="007B4809">
        <w:rPr>
          <w:position w:val="-10"/>
        </w:rPr>
        <w:object w:dxaOrig="1160" w:dyaOrig="320">
          <v:shape id="_x0000_i1035" type="#_x0000_t75" style="width:58.25pt;height:16.3pt" o:ole="">
            <v:imagedata r:id="rId27" o:title=""/>
          </v:shape>
          <o:OLEObject Type="Embed" ProgID="Equation.DSMT4" ShapeID="_x0000_i1035" DrawAspect="Content" ObjectID="_1514550653" r:id="rId28"/>
        </w:object>
      </w:r>
      <w:r w:rsidRPr="00073B25">
        <w:rPr>
          <w:rFonts w:ascii="Times New Roman" w:hAnsi="Times New Roman"/>
          <w:color w:val="000000"/>
          <w:sz w:val="24"/>
          <w:szCs w:val="24"/>
          <w:lang w:val="en-US"/>
        </w:rPr>
        <w:t xml:space="preserve"> and the claims manager is particularly interested in </w:t>
      </w:r>
      <w:r w:rsidRPr="00073B25">
        <w:rPr>
          <w:rFonts w:ascii="Times New Roman" w:hAnsi="Times New Roman"/>
          <w:i/>
          <w:color w:val="000000"/>
          <w:sz w:val="24"/>
          <w:szCs w:val="24"/>
          <w:lang w:val="en-US"/>
        </w:rPr>
        <w:t>p</w:t>
      </w:r>
      <w:r w:rsidRPr="00073B25">
        <w:rPr>
          <w:rFonts w:ascii="Times New Roman" w:hAnsi="Times New Roman"/>
          <w:color w:val="000000"/>
          <w:sz w:val="24"/>
          <w:szCs w:val="24"/>
          <w:lang w:val="en-US"/>
        </w:rPr>
        <w:t>, the probability that a claim is a large claim.</w:t>
      </w:r>
    </w:p>
    <w:p w:rsidR="007B4809" w:rsidRPr="00073B25" w:rsidRDefault="007B4809" w:rsidP="007B4809">
      <w:pPr>
        <w:rPr>
          <w:rFonts w:ascii="Times New Roman" w:hAnsi="Times New Roman"/>
          <w:color w:val="000000"/>
          <w:sz w:val="24"/>
          <w:szCs w:val="24"/>
          <w:lang w:val="en-US"/>
        </w:rPr>
      </w:pPr>
      <w:r w:rsidRPr="00073B25">
        <w:rPr>
          <w:rFonts w:ascii="Times New Roman" w:hAnsi="Times New Roman"/>
          <w:color w:val="000000"/>
          <w:sz w:val="24"/>
          <w:szCs w:val="24"/>
          <w:lang w:val="en-US"/>
        </w:rPr>
        <w:lastRenderedPageBreak/>
        <w:tab/>
        <w:t xml:space="preserve">(ii) </w:t>
      </w:r>
      <w:proofErr w:type="gramStart"/>
      <w:r w:rsidRPr="00073B25">
        <w:rPr>
          <w:rFonts w:ascii="Times New Roman" w:hAnsi="Times New Roman"/>
          <w:color w:val="000000"/>
          <w:sz w:val="24"/>
          <w:szCs w:val="24"/>
          <w:lang w:val="en-US"/>
        </w:rPr>
        <w:t xml:space="preserve">Determine </w:t>
      </w:r>
      <w:proofErr w:type="gramEnd"/>
      <w:r w:rsidRPr="007B4809">
        <w:rPr>
          <w:position w:val="-10"/>
        </w:rPr>
        <w:object w:dxaOrig="240" w:dyaOrig="320">
          <v:shape id="_x0000_i1036" type="#_x0000_t75" style="width:11.9pt;height:16.3pt" o:ole="">
            <v:imagedata r:id="rId29" o:title=""/>
          </v:shape>
          <o:OLEObject Type="Embed" ProgID="Equation.DSMT4" ShapeID="_x0000_i1036" DrawAspect="Content" ObjectID="_1514550654" r:id="rId30"/>
        </w:object>
      </w:r>
      <w:r w:rsidRPr="00073B25">
        <w:rPr>
          <w:rFonts w:ascii="Times New Roman" w:hAnsi="Times New Roman"/>
          <w:color w:val="000000"/>
          <w:sz w:val="24"/>
          <w:szCs w:val="24"/>
          <w:lang w:val="en-US"/>
        </w:rPr>
        <w:t xml:space="preserve">, the MLE of  </w:t>
      </w:r>
      <w:r w:rsidRPr="00073B25">
        <w:rPr>
          <w:rFonts w:ascii="Times New Roman" w:hAnsi="Times New Roman"/>
          <w:i/>
          <w:color w:val="000000"/>
          <w:sz w:val="24"/>
          <w:szCs w:val="24"/>
          <w:lang w:val="en-US"/>
        </w:rPr>
        <w:t>p</w:t>
      </w:r>
      <w:r w:rsidRPr="00073B25">
        <w:rPr>
          <w:rFonts w:ascii="Times New Roman" w:hAnsi="Times New Roman"/>
          <w:color w:val="000000"/>
          <w:sz w:val="24"/>
          <w:szCs w:val="24"/>
          <w:lang w:val="en-US"/>
        </w:rPr>
        <w:t>, explaining why it is the MLE.</w:t>
      </w:r>
    </w:p>
    <w:p w:rsidR="007B4809" w:rsidRPr="00073B25" w:rsidRDefault="007B4809" w:rsidP="007B4809">
      <w:pPr>
        <w:rPr>
          <w:rFonts w:ascii="Times New Roman" w:hAnsi="Times New Roman"/>
          <w:color w:val="000000"/>
          <w:sz w:val="24"/>
          <w:szCs w:val="24"/>
          <w:lang w:val="en-US"/>
        </w:rPr>
      </w:pPr>
    </w:p>
    <w:p w:rsidR="007B4809" w:rsidRPr="00073B25" w:rsidRDefault="007B4809" w:rsidP="007B4809">
      <w:pPr>
        <w:rPr>
          <w:rFonts w:ascii="Times New Roman" w:hAnsi="Times New Roman"/>
          <w:color w:val="000000"/>
          <w:sz w:val="24"/>
          <w:szCs w:val="24"/>
          <w:lang w:val="en-US"/>
        </w:rPr>
      </w:pPr>
      <w:r w:rsidRPr="00073B25">
        <w:rPr>
          <w:rFonts w:ascii="Times New Roman" w:hAnsi="Times New Roman"/>
          <w:b/>
          <w:color w:val="000000"/>
          <w:sz w:val="24"/>
          <w:szCs w:val="24"/>
          <w:lang w:val="en-US"/>
        </w:rPr>
        <w:t xml:space="preserve">Problem 5 </w:t>
      </w:r>
      <w:r w:rsidRPr="00073B25">
        <w:rPr>
          <w:rFonts w:ascii="Times New Roman" w:hAnsi="Times New Roman"/>
          <w:color w:val="000000"/>
          <w:sz w:val="24"/>
          <w:szCs w:val="24"/>
          <w:lang w:val="en-US"/>
        </w:rPr>
        <w:t xml:space="preserve">(The Institute of Actuaries, Exam CT3, September  2009, Problem 9 -- a revised version) In a group of motor insurance policies issued by a company, 80% of claims are made on comprehensive policies and 20% are made on third-party-only policies. An amount paid out by the company on a comprehensive policy claim has mean value </w:t>
      </w:r>
      <w:r w:rsidRPr="007B4809">
        <w:rPr>
          <w:position w:val="-10"/>
        </w:rPr>
        <w:object w:dxaOrig="740" w:dyaOrig="320">
          <v:shape id="_x0000_i1037" type="#_x0000_t75" style="width:36.95pt;height:16.3pt" o:ole="">
            <v:imagedata r:id="rId31" o:title=""/>
          </v:shape>
          <o:OLEObject Type="Embed" ProgID="Equation.DSMT4" ShapeID="_x0000_i1037" DrawAspect="Content" ObjectID="_1514550655" r:id="rId32"/>
        </w:object>
      </w:r>
      <w:r w:rsidRPr="00073B25">
        <w:rPr>
          <w:rFonts w:ascii="Times New Roman" w:hAnsi="Times New Roman"/>
          <w:color w:val="000000"/>
          <w:sz w:val="24"/>
          <w:szCs w:val="24"/>
          <w:lang w:val="en-US"/>
        </w:rPr>
        <w:t xml:space="preserve"> and the standard </w:t>
      </w:r>
      <w:proofErr w:type="gramStart"/>
      <w:r w:rsidRPr="00073B25">
        <w:rPr>
          <w:rFonts w:ascii="Times New Roman" w:hAnsi="Times New Roman"/>
          <w:color w:val="000000"/>
          <w:sz w:val="24"/>
          <w:szCs w:val="24"/>
          <w:lang w:val="en-US"/>
        </w:rPr>
        <w:t xml:space="preserve">deviation </w:t>
      </w:r>
      <w:proofErr w:type="gramEnd"/>
      <w:r w:rsidRPr="007B4809">
        <w:rPr>
          <w:position w:val="-6"/>
        </w:rPr>
        <w:object w:dxaOrig="560" w:dyaOrig="279">
          <v:shape id="_x0000_i1038" type="#_x0000_t75" style="width:28.15pt;height:13.75pt" o:ole="">
            <v:imagedata r:id="rId33" o:title=""/>
          </v:shape>
          <o:OLEObject Type="Embed" ProgID="Equation.DSMT4" ShapeID="_x0000_i1038" DrawAspect="Content" ObjectID="_1514550656" r:id="rId34"/>
        </w:object>
      </w:r>
      <w:r w:rsidRPr="00073B25">
        <w:rPr>
          <w:rFonts w:ascii="Times New Roman" w:hAnsi="Times New Roman"/>
          <w:color w:val="000000"/>
          <w:sz w:val="24"/>
          <w:szCs w:val="24"/>
          <w:lang w:val="en-US"/>
        </w:rPr>
        <w:t xml:space="preserve">, and an amount paid out on a third-party-only policy claim has mean value </w:t>
      </w:r>
      <w:r w:rsidRPr="007B4809">
        <w:rPr>
          <w:position w:val="-6"/>
        </w:rPr>
        <w:object w:dxaOrig="540" w:dyaOrig="279">
          <v:shape id="_x0000_i1039" type="#_x0000_t75" style="width:26.9pt;height:13.75pt" o:ole="">
            <v:imagedata r:id="rId35" o:title=""/>
          </v:shape>
          <o:OLEObject Type="Embed" ProgID="Equation.DSMT4" ShapeID="_x0000_i1039" DrawAspect="Content" ObjectID="_1514550657" r:id="rId36"/>
        </w:object>
      </w:r>
      <w:r w:rsidRPr="00073B25">
        <w:rPr>
          <w:rFonts w:ascii="Times New Roman" w:hAnsi="Times New Roman"/>
          <w:color w:val="000000"/>
          <w:sz w:val="24"/>
          <w:szCs w:val="24"/>
          <w:lang w:val="en-US"/>
        </w:rPr>
        <w:t xml:space="preserve"> and the standard deviation  </w:t>
      </w:r>
      <w:r w:rsidRPr="007B4809">
        <w:rPr>
          <w:position w:val="-6"/>
        </w:rPr>
        <w:object w:dxaOrig="560" w:dyaOrig="279">
          <v:shape id="_x0000_i1040" type="#_x0000_t75" style="width:28.15pt;height:13.75pt" o:ole="">
            <v:imagedata r:id="rId37" o:title=""/>
          </v:shape>
          <o:OLEObject Type="Embed" ProgID="Equation.DSMT4" ShapeID="_x0000_i1040" DrawAspect="Content" ObjectID="_1514550658" r:id="rId38"/>
        </w:object>
      </w:r>
      <w:r w:rsidRPr="00073B25">
        <w:rPr>
          <w:rFonts w:ascii="Times New Roman" w:hAnsi="Times New Roman"/>
          <w:color w:val="000000"/>
          <w:sz w:val="24"/>
          <w:szCs w:val="24"/>
          <w:lang w:val="en-US"/>
        </w:rPr>
        <w:t>.</w:t>
      </w:r>
    </w:p>
    <w:p w:rsidR="007B4809" w:rsidRPr="00073B25" w:rsidRDefault="007B4809" w:rsidP="007B4809">
      <w:pPr>
        <w:numPr>
          <w:ilvl w:val="0"/>
          <w:numId w:val="15"/>
        </w:numPr>
        <w:rPr>
          <w:rFonts w:ascii="Times New Roman" w:hAnsi="Times New Roman"/>
          <w:color w:val="000000"/>
          <w:sz w:val="24"/>
          <w:szCs w:val="24"/>
          <w:lang w:val="en-US"/>
        </w:rPr>
      </w:pPr>
      <w:r w:rsidRPr="00073B25">
        <w:rPr>
          <w:rFonts w:ascii="Times New Roman" w:hAnsi="Times New Roman"/>
          <w:color w:val="000000"/>
          <w:sz w:val="24"/>
          <w:szCs w:val="24"/>
          <w:lang w:val="en-US"/>
        </w:rPr>
        <w:t xml:space="preserve">Calculate the mean value and the variance of the amount paid out </w:t>
      </w:r>
      <w:proofErr w:type="gramStart"/>
      <w:r w:rsidRPr="00073B25">
        <w:rPr>
          <w:rFonts w:ascii="Times New Roman" w:hAnsi="Times New Roman"/>
          <w:color w:val="000000"/>
          <w:sz w:val="24"/>
          <w:szCs w:val="24"/>
          <w:lang w:val="en-US"/>
        </w:rPr>
        <w:t>an a</w:t>
      </w:r>
      <w:proofErr w:type="gramEnd"/>
      <w:r w:rsidRPr="00073B25">
        <w:rPr>
          <w:rFonts w:ascii="Times New Roman" w:hAnsi="Times New Roman"/>
          <w:color w:val="000000"/>
          <w:sz w:val="24"/>
          <w:szCs w:val="24"/>
          <w:lang w:val="en-US"/>
        </w:rPr>
        <w:t xml:space="preserve"> claim.</w:t>
      </w:r>
    </w:p>
    <w:p w:rsidR="007B4809" w:rsidRPr="00073B25" w:rsidRDefault="007B4809" w:rsidP="007B4809">
      <w:pPr>
        <w:numPr>
          <w:ilvl w:val="0"/>
          <w:numId w:val="15"/>
        </w:numPr>
        <w:rPr>
          <w:rFonts w:ascii="Times New Roman" w:hAnsi="Times New Roman"/>
          <w:color w:val="000000"/>
          <w:sz w:val="24"/>
          <w:szCs w:val="24"/>
          <w:lang w:val="en-US"/>
        </w:rPr>
      </w:pPr>
      <w:r w:rsidRPr="00073B25">
        <w:rPr>
          <w:rFonts w:ascii="Times New Roman" w:hAnsi="Times New Roman"/>
          <w:color w:val="000000"/>
          <w:sz w:val="24"/>
          <w:szCs w:val="24"/>
          <w:lang w:val="en-US"/>
        </w:rPr>
        <w:t xml:space="preserve"> Given that the total number of policies is </w:t>
      </w:r>
      <w:r w:rsidRPr="007B4809">
        <w:rPr>
          <w:position w:val="-10"/>
        </w:rPr>
        <w:object w:dxaOrig="1219" w:dyaOrig="320">
          <v:shape id="_x0000_i1041" type="#_x0000_t75" style="width:60.75pt;height:16.3pt" o:ole="">
            <v:imagedata r:id="rId39" o:title=""/>
          </v:shape>
          <o:OLEObject Type="Embed" ProgID="Equation.DSMT4" ShapeID="_x0000_i1041" DrawAspect="Content" ObjectID="_1514550659" r:id="rId40"/>
        </w:object>
      </w:r>
      <w:r w:rsidRPr="00073B25">
        <w:rPr>
          <w:rFonts w:ascii="Times New Roman" w:hAnsi="Times New Roman"/>
          <w:color w:val="000000"/>
          <w:sz w:val="24"/>
          <w:szCs w:val="24"/>
          <w:lang w:val="en-US"/>
        </w:rPr>
        <w:t xml:space="preserve"> and, on average, the claim rate is </w:t>
      </w:r>
      <w:r w:rsidRPr="007B4809">
        <w:rPr>
          <w:position w:val="-10"/>
        </w:rPr>
        <w:object w:dxaOrig="859" w:dyaOrig="320">
          <v:shape id="_x0000_i1042" type="#_x0000_t75" style="width:43.2pt;height:16.3pt" o:ole="">
            <v:imagedata r:id="rId41" o:title=""/>
          </v:shape>
          <o:OLEObject Type="Embed" ProgID="Equation.DSMT4" ShapeID="_x0000_i1042" DrawAspect="Content" ObjectID="_1514550660" r:id="rId42"/>
        </w:object>
      </w:r>
      <w:r w:rsidRPr="00073B25">
        <w:rPr>
          <w:rFonts w:ascii="Times New Roman" w:hAnsi="Times New Roman"/>
          <w:color w:val="000000"/>
          <w:sz w:val="24"/>
          <w:szCs w:val="24"/>
          <w:lang w:val="en-US"/>
        </w:rPr>
        <w:t xml:space="preserve"> claims per policy per year calculate:</w:t>
      </w:r>
    </w:p>
    <w:p w:rsidR="008A683E" w:rsidRPr="00073B25" w:rsidRDefault="007B4809" w:rsidP="007B4809">
      <w:pPr>
        <w:numPr>
          <w:ilvl w:val="0"/>
          <w:numId w:val="16"/>
        </w:numPr>
        <w:rPr>
          <w:rFonts w:ascii="Times New Roman" w:hAnsi="Times New Roman"/>
          <w:color w:val="000000"/>
          <w:sz w:val="24"/>
          <w:szCs w:val="24"/>
          <w:lang w:val="en-US"/>
        </w:rPr>
      </w:pPr>
      <w:r w:rsidRPr="00073B25">
        <w:rPr>
          <w:rFonts w:ascii="Times New Roman" w:hAnsi="Times New Roman"/>
          <w:color w:val="000000"/>
          <w:sz w:val="24"/>
          <w:szCs w:val="24"/>
          <w:lang w:val="en-US"/>
        </w:rPr>
        <w:t>the total expected amount paid out in claims by the company in one</w:t>
      </w:r>
      <w:r w:rsidR="008A683E" w:rsidRPr="00073B25">
        <w:rPr>
          <w:rFonts w:ascii="Times New Roman" w:hAnsi="Times New Roman"/>
          <w:color w:val="000000"/>
          <w:sz w:val="24"/>
          <w:szCs w:val="24"/>
          <w:lang w:val="en-US"/>
        </w:rPr>
        <w:t xml:space="preserve"> </w:t>
      </w:r>
      <w:r w:rsidRPr="00073B25">
        <w:rPr>
          <w:rFonts w:ascii="Times New Roman" w:hAnsi="Times New Roman"/>
          <w:color w:val="000000"/>
          <w:sz w:val="24"/>
          <w:szCs w:val="24"/>
          <w:lang w:val="en-US"/>
        </w:rPr>
        <w:t>year,</w:t>
      </w:r>
    </w:p>
    <w:p w:rsidR="007B4809" w:rsidRPr="00073B25" w:rsidRDefault="007B4809" w:rsidP="007B4809">
      <w:pPr>
        <w:numPr>
          <w:ilvl w:val="0"/>
          <w:numId w:val="16"/>
        </w:numPr>
        <w:rPr>
          <w:rFonts w:ascii="Times New Roman" w:hAnsi="Times New Roman"/>
          <w:color w:val="000000"/>
          <w:sz w:val="24"/>
          <w:szCs w:val="24"/>
          <w:lang w:val="en-US"/>
        </w:rPr>
      </w:pPr>
      <w:proofErr w:type="gramStart"/>
      <w:r w:rsidRPr="00073B25">
        <w:rPr>
          <w:rFonts w:ascii="Times New Roman" w:hAnsi="Times New Roman"/>
          <w:color w:val="000000"/>
          <w:sz w:val="24"/>
          <w:szCs w:val="24"/>
          <w:lang w:val="en-US"/>
        </w:rPr>
        <w:t>the</w:t>
      </w:r>
      <w:proofErr w:type="gramEnd"/>
      <w:r w:rsidRPr="00073B25">
        <w:rPr>
          <w:rFonts w:ascii="Times New Roman" w:hAnsi="Times New Roman"/>
          <w:color w:val="000000"/>
          <w:sz w:val="24"/>
          <w:szCs w:val="24"/>
          <w:lang w:val="en-US"/>
        </w:rPr>
        <w:t xml:space="preserve"> standard deviation of the amount paid out in claims by the company in one</w:t>
      </w:r>
      <w:r w:rsidR="008A683E" w:rsidRPr="00073B25">
        <w:rPr>
          <w:rFonts w:ascii="Times New Roman" w:hAnsi="Times New Roman"/>
          <w:color w:val="000000"/>
          <w:sz w:val="24"/>
          <w:szCs w:val="24"/>
          <w:lang w:val="en-US"/>
        </w:rPr>
        <w:t xml:space="preserve"> </w:t>
      </w:r>
      <w:r w:rsidRPr="00073B25">
        <w:rPr>
          <w:rFonts w:ascii="Times New Roman" w:hAnsi="Times New Roman"/>
          <w:color w:val="000000"/>
          <w:sz w:val="24"/>
          <w:szCs w:val="24"/>
          <w:lang w:val="en-US"/>
        </w:rPr>
        <w:t>year.</w:t>
      </w:r>
    </w:p>
    <w:p w:rsidR="007B4809" w:rsidRPr="00073B25" w:rsidRDefault="007B4809" w:rsidP="008A683E">
      <w:pPr>
        <w:rPr>
          <w:rFonts w:ascii="Times New Roman" w:hAnsi="Times New Roman"/>
          <w:color w:val="000000"/>
          <w:sz w:val="24"/>
          <w:szCs w:val="24"/>
          <w:lang w:val="en-US"/>
        </w:rPr>
      </w:pPr>
      <w:r w:rsidRPr="00073B25">
        <w:rPr>
          <w:rFonts w:ascii="Times New Roman" w:hAnsi="Times New Roman"/>
          <w:color w:val="000000"/>
          <w:sz w:val="24"/>
          <w:szCs w:val="24"/>
          <w:lang w:val="en-US"/>
        </w:rPr>
        <w:t xml:space="preserve">    </w:t>
      </w:r>
    </w:p>
    <w:p w:rsidR="007B4809" w:rsidRPr="00073B25" w:rsidRDefault="007B4809" w:rsidP="00944C2D">
      <w:pPr>
        <w:rPr>
          <w:rFonts w:ascii="Times New Roman" w:hAnsi="Times New Roman"/>
          <w:color w:val="000000"/>
          <w:sz w:val="24"/>
          <w:szCs w:val="24"/>
          <w:lang w:val="en-US"/>
        </w:rPr>
      </w:pPr>
    </w:p>
    <w:p w:rsidR="007B4809" w:rsidRPr="00073B25" w:rsidRDefault="008A683E" w:rsidP="008A683E">
      <w:pPr>
        <w:rPr>
          <w:rFonts w:ascii="Times New Roman" w:hAnsi="Times New Roman"/>
          <w:color w:val="000000"/>
          <w:sz w:val="24"/>
          <w:szCs w:val="24"/>
          <w:lang w:val="en-US"/>
        </w:rPr>
      </w:pPr>
      <w:proofErr w:type="gramStart"/>
      <w:r w:rsidRPr="00073B25">
        <w:rPr>
          <w:rFonts w:ascii="Times New Roman" w:hAnsi="Times New Roman"/>
          <w:b/>
          <w:color w:val="000000"/>
          <w:sz w:val="24"/>
          <w:szCs w:val="24"/>
          <w:lang w:val="en-US"/>
        </w:rPr>
        <w:t>Problem 6.</w:t>
      </w:r>
      <w:proofErr w:type="gramEnd"/>
      <w:r w:rsidRPr="00073B25">
        <w:rPr>
          <w:rFonts w:ascii="Times New Roman" w:hAnsi="Times New Roman"/>
          <w:b/>
          <w:color w:val="000000"/>
          <w:sz w:val="24"/>
          <w:szCs w:val="24"/>
          <w:lang w:val="en-US"/>
        </w:rPr>
        <w:t xml:space="preserve"> </w:t>
      </w:r>
      <w:r w:rsidRPr="00073B25">
        <w:rPr>
          <w:rFonts w:ascii="Times New Roman" w:hAnsi="Times New Roman"/>
          <w:color w:val="000000"/>
          <w:sz w:val="24"/>
          <w:szCs w:val="24"/>
          <w:lang w:val="en-US"/>
        </w:rPr>
        <w:t xml:space="preserve">An insurance company covers </w:t>
      </w:r>
      <w:r w:rsidRPr="00073B25">
        <w:rPr>
          <w:rFonts w:ascii="Times New Roman" w:hAnsi="Times New Roman"/>
          <w:i/>
          <w:color w:val="000000"/>
          <w:sz w:val="24"/>
          <w:szCs w:val="24"/>
          <w:lang w:val="en-US"/>
        </w:rPr>
        <w:t>n</w:t>
      </w:r>
      <w:r w:rsidRPr="00073B25">
        <w:rPr>
          <w:rFonts w:ascii="Times New Roman" w:hAnsi="Times New Roman"/>
          <w:color w:val="000000"/>
          <w:sz w:val="24"/>
          <w:szCs w:val="24"/>
          <w:lang w:val="en-US"/>
        </w:rPr>
        <w:t xml:space="preserve">=2 buildings against fire </w:t>
      </w:r>
      <w:proofErr w:type="gramStart"/>
      <w:r w:rsidRPr="00073B25">
        <w:rPr>
          <w:rFonts w:ascii="Times New Roman" w:hAnsi="Times New Roman"/>
          <w:color w:val="000000"/>
          <w:sz w:val="24"/>
          <w:szCs w:val="24"/>
          <w:lang w:val="en-US"/>
        </w:rPr>
        <w:t>damage  up</w:t>
      </w:r>
      <w:proofErr w:type="gramEnd"/>
      <w:r w:rsidRPr="00073B25">
        <w:rPr>
          <w:rFonts w:ascii="Times New Roman" w:hAnsi="Times New Roman"/>
          <w:color w:val="000000"/>
          <w:sz w:val="24"/>
          <w:szCs w:val="24"/>
          <w:lang w:val="en-US"/>
        </w:rPr>
        <w:t xml:space="preserve"> to an amount stated in the policy. For the first building the sum insured is </w:t>
      </w:r>
      <w:r w:rsidRPr="008A683E">
        <w:rPr>
          <w:position w:val="-12"/>
        </w:rPr>
        <w:object w:dxaOrig="560" w:dyaOrig="360">
          <v:shape id="_x0000_i1043" type="#_x0000_t75" style="width:28.15pt;height:18.15pt" o:ole="">
            <v:imagedata r:id="rId43" o:title=""/>
          </v:shape>
          <o:OLEObject Type="Embed" ProgID="Equation.DSMT4" ShapeID="_x0000_i1043" DrawAspect="Content" ObjectID="_1514550661" r:id="rId44"/>
        </w:object>
      </w:r>
      <w:r w:rsidRPr="00073B25">
        <w:rPr>
          <w:rFonts w:ascii="Times New Roman" w:hAnsi="Times New Roman"/>
          <w:color w:val="000000"/>
          <w:sz w:val="24"/>
          <w:szCs w:val="24"/>
          <w:lang w:val="en-US"/>
        </w:rPr>
        <w:t xml:space="preserve"> (million pounds), and for the second is </w:t>
      </w:r>
      <w:r w:rsidRPr="008A683E">
        <w:rPr>
          <w:position w:val="-12"/>
        </w:rPr>
        <w:object w:dxaOrig="639" w:dyaOrig="360">
          <v:shape id="_x0000_i1044" type="#_x0000_t75" style="width:31.95pt;height:18.15pt" o:ole="">
            <v:imagedata r:id="rId45" o:title=""/>
          </v:shape>
          <o:OLEObject Type="Embed" ProgID="Equation.DSMT4" ShapeID="_x0000_i1044" DrawAspect="Content" ObjectID="_1514550662" r:id="rId46"/>
        </w:object>
      </w:r>
      <w:r w:rsidRPr="00073B25">
        <w:rPr>
          <w:rFonts w:ascii="Times New Roman" w:hAnsi="Times New Roman"/>
          <w:color w:val="000000"/>
          <w:sz w:val="24"/>
          <w:szCs w:val="24"/>
          <w:lang w:val="en-US"/>
        </w:rPr>
        <w:t xml:space="preserve"> (million pounds). The fires in the buildings are independent events. The probability of a fire in a one-year period is </w:t>
      </w:r>
      <w:r w:rsidRPr="008A683E">
        <w:rPr>
          <w:position w:val="-12"/>
        </w:rPr>
        <w:object w:dxaOrig="800" w:dyaOrig="360">
          <v:shape id="_x0000_i1045" type="#_x0000_t75" style="width:40.05pt;height:18.15pt" o:ole="">
            <v:imagedata r:id="rId47" o:title=""/>
          </v:shape>
          <o:OLEObject Type="Embed" ProgID="Equation.DSMT4" ShapeID="_x0000_i1045" DrawAspect="Content" ObjectID="_1514550663" r:id="rId48"/>
        </w:object>
      </w:r>
      <w:r w:rsidRPr="00073B25">
        <w:rPr>
          <w:rFonts w:ascii="Times New Roman" w:hAnsi="Times New Roman"/>
          <w:color w:val="000000"/>
          <w:sz w:val="24"/>
          <w:szCs w:val="24"/>
          <w:lang w:val="en-US"/>
        </w:rPr>
        <w:t xml:space="preserve"> for the first building and  </w:t>
      </w:r>
      <w:r w:rsidRPr="008A683E">
        <w:rPr>
          <w:position w:val="-12"/>
        </w:rPr>
        <w:object w:dxaOrig="800" w:dyaOrig="360">
          <v:shape id="_x0000_i1046" type="#_x0000_t75" style="width:40.05pt;height:18.15pt" o:ole="">
            <v:imagedata r:id="rId49" o:title=""/>
          </v:shape>
          <o:OLEObject Type="Embed" ProgID="Equation.DSMT4" ShapeID="_x0000_i1046" DrawAspect="Content" ObjectID="_1514550664" r:id="rId50"/>
        </w:object>
      </w:r>
      <w:r w:rsidRPr="00073B25">
        <w:rPr>
          <w:rFonts w:ascii="Times New Roman" w:hAnsi="Times New Roman"/>
          <w:color w:val="000000"/>
          <w:sz w:val="24"/>
          <w:szCs w:val="24"/>
          <w:lang w:val="en-US"/>
        </w:rPr>
        <w:t xml:space="preserve"> for the second building. For </w:t>
      </w:r>
      <w:r w:rsidRPr="008A683E">
        <w:rPr>
          <w:position w:val="-6"/>
        </w:rPr>
        <w:object w:dxaOrig="200" w:dyaOrig="279">
          <v:shape id="_x0000_i1047" type="#_x0000_t75" style="width:10pt;height:13.75pt" o:ole="">
            <v:imagedata r:id="rId51" o:title=""/>
          </v:shape>
          <o:OLEObject Type="Embed" ProgID="Equation.DSMT4" ShapeID="_x0000_i1047" DrawAspect="Content" ObjectID="_1514550665" r:id="rId52"/>
        </w:object>
      </w:r>
      <w:proofErr w:type="spellStart"/>
      <w:r w:rsidRPr="00073B25">
        <w:rPr>
          <w:rFonts w:ascii="Times New Roman" w:hAnsi="Times New Roman"/>
          <w:color w:val="000000"/>
          <w:sz w:val="24"/>
          <w:szCs w:val="24"/>
          <w:lang w:val="en-US"/>
        </w:rPr>
        <w:t>th</w:t>
      </w:r>
      <w:proofErr w:type="spellEnd"/>
      <w:r w:rsidRPr="00073B25">
        <w:rPr>
          <w:rFonts w:ascii="Times New Roman" w:hAnsi="Times New Roman"/>
          <w:color w:val="000000"/>
          <w:sz w:val="24"/>
          <w:szCs w:val="24"/>
          <w:lang w:val="en-US"/>
        </w:rPr>
        <w:t xml:space="preserve"> building, the fire damage </w:t>
      </w:r>
      <w:r w:rsidRPr="008A683E">
        <w:rPr>
          <w:position w:val="-12"/>
        </w:rPr>
        <w:object w:dxaOrig="260" w:dyaOrig="360">
          <v:shape id="_x0000_i1048" type="#_x0000_t75" style="width:13.15pt;height:18.15pt" o:ole="">
            <v:imagedata r:id="rId53" o:title=""/>
          </v:shape>
          <o:OLEObject Type="Embed" ProgID="Equation.DSMT4" ShapeID="_x0000_i1048" DrawAspect="Content" ObjectID="_1514550666" r:id="rId54"/>
        </w:object>
      </w:r>
      <w:r w:rsidRPr="00073B25">
        <w:rPr>
          <w:rFonts w:ascii="Times New Roman" w:hAnsi="Times New Roman"/>
          <w:color w:val="000000"/>
          <w:sz w:val="24"/>
          <w:szCs w:val="24"/>
          <w:lang w:val="en-US"/>
        </w:rPr>
        <w:t xml:space="preserve"> (given that the fire has happened) is uniformly distributed over </w:t>
      </w:r>
      <w:proofErr w:type="gramStart"/>
      <w:r w:rsidRPr="00073B25">
        <w:rPr>
          <w:rFonts w:ascii="Times New Roman" w:hAnsi="Times New Roman"/>
          <w:color w:val="000000"/>
          <w:sz w:val="24"/>
          <w:szCs w:val="24"/>
          <w:lang w:val="en-US"/>
        </w:rPr>
        <w:t xml:space="preserve">interval </w:t>
      </w:r>
      <w:proofErr w:type="gramEnd"/>
      <w:r w:rsidRPr="008A683E">
        <w:rPr>
          <w:position w:val="-12"/>
        </w:rPr>
        <w:object w:dxaOrig="620" w:dyaOrig="360">
          <v:shape id="_x0000_i1049" type="#_x0000_t75" style="width:31.3pt;height:18.15pt" o:ole="">
            <v:imagedata r:id="rId55" o:title=""/>
          </v:shape>
          <o:OLEObject Type="Embed" ProgID="Equation.DSMT4" ShapeID="_x0000_i1049" DrawAspect="Content" ObjectID="_1514550667" r:id="rId56"/>
        </w:object>
      </w:r>
      <w:r w:rsidRPr="00073B25">
        <w:rPr>
          <w:rFonts w:ascii="Times New Roman" w:hAnsi="Times New Roman"/>
          <w:color w:val="000000"/>
          <w:sz w:val="24"/>
          <w:szCs w:val="24"/>
          <w:lang w:val="en-US"/>
        </w:rPr>
        <w:t>. Calculate the value at risk as a function of the ruin probability acceptable for the company.</w:t>
      </w:r>
    </w:p>
    <w:p w:rsidR="007B4809" w:rsidRPr="00073B25" w:rsidRDefault="007B4809" w:rsidP="00944C2D">
      <w:pPr>
        <w:rPr>
          <w:rFonts w:ascii="Times New Roman" w:hAnsi="Times New Roman"/>
          <w:color w:val="000000"/>
          <w:sz w:val="24"/>
          <w:szCs w:val="24"/>
          <w:lang w:val="en-US"/>
        </w:rPr>
      </w:pPr>
    </w:p>
    <w:p w:rsidR="008A683E" w:rsidRPr="00073B25" w:rsidRDefault="008A683E" w:rsidP="008A683E">
      <w:pPr>
        <w:rPr>
          <w:rFonts w:ascii="Times New Roman" w:hAnsi="Times New Roman"/>
          <w:color w:val="000000"/>
          <w:sz w:val="24"/>
          <w:szCs w:val="24"/>
          <w:lang w:val="en-US"/>
        </w:rPr>
      </w:pPr>
      <w:r w:rsidRPr="00073B25">
        <w:rPr>
          <w:rFonts w:ascii="Times New Roman" w:hAnsi="Times New Roman"/>
          <w:b/>
          <w:color w:val="000000"/>
          <w:sz w:val="24"/>
          <w:szCs w:val="24"/>
          <w:lang w:val="en-US"/>
        </w:rPr>
        <w:t xml:space="preserve">Problem 7 </w:t>
      </w:r>
      <w:r w:rsidRPr="00073B25">
        <w:rPr>
          <w:rFonts w:ascii="Times New Roman" w:hAnsi="Times New Roman"/>
          <w:color w:val="000000"/>
          <w:sz w:val="24"/>
          <w:szCs w:val="24"/>
          <w:lang w:val="en-US"/>
        </w:rPr>
        <w:t xml:space="preserve">(Course 1 -- Mathematical Foundations of Actuarial Science, The Society of Actuaries and the Casualty Actuarial Society, November 2000, problem No.36.) An insurance company insures a large number of drivers. Let </w:t>
      </w:r>
      <w:r w:rsidRPr="00073B25">
        <w:rPr>
          <w:rFonts w:ascii="Times New Roman" w:hAnsi="Times New Roman"/>
          <w:i/>
          <w:color w:val="000000"/>
          <w:sz w:val="24"/>
          <w:szCs w:val="24"/>
          <w:lang w:val="en-US"/>
        </w:rPr>
        <w:t>X</w:t>
      </w:r>
      <w:r w:rsidRPr="00073B25">
        <w:rPr>
          <w:rFonts w:ascii="Times New Roman" w:hAnsi="Times New Roman"/>
          <w:color w:val="000000"/>
          <w:sz w:val="24"/>
          <w:szCs w:val="24"/>
          <w:lang w:val="en-US"/>
        </w:rPr>
        <w:t xml:space="preserve"> be the random variable representing the company's losses under collision insurance, and let </w:t>
      </w:r>
      <w:r w:rsidRPr="00073B25">
        <w:rPr>
          <w:rFonts w:ascii="Times New Roman" w:hAnsi="Times New Roman"/>
          <w:i/>
          <w:color w:val="000000"/>
          <w:sz w:val="24"/>
          <w:szCs w:val="24"/>
          <w:lang w:val="en-US"/>
        </w:rPr>
        <w:t>Y</w:t>
      </w:r>
      <w:r w:rsidRPr="00073B25">
        <w:rPr>
          <w:rFonts w:ascii="Times New Roman" w:hAnsi="Times New Roman"/>
          <w:color w:val="000000"/>
          <w:sz w:val="24"/>
          <w:szCs w:val="24"/>
          <w:lang w:val="en-US"/>
        </w:rPr>
        <w:t xml:space="preserve"> represent the company's losses under liability insurance. </w:t>
      </w:r>
      <w:r w:rsidRPr="00073B25">
        <w:rPr>
          <w:rFonts w:ascii="Times New Roman" w:hAnsi="Times New Roman"/>
          <w:i/>
          <w:color w:val="000000"/>
          <w:sz w:val="24"/>
          <w:szCs w:val="24"/>
          <w:lang w:val="en-US"/>
        </w:rPr>
        <w:t>X</w:t>
      </w:r>
      <w:r w:rsidRPr="00073B25">
        <w:rPr>
          <w:rFonts w:ascii="Times New Roman" w:hAnsi="Times New Roman"/>
          <w:color w:val="000000"/>
          <w:sz w:val="24"/>
          <w:szCs w:val="24"/>
          <w:lang w:val="en-US"/>
        </w:rPr>
        <w:t xml:space="preserve"> and </w:t>
      </w:r>
      <w:r w:rsidRPr="00073B25">
        <w:rPr>
          <w:rFonts w:ascii="Times New Roman" w:hAnsi="Times New Roman"/>
          <w:i/>
          <w:color w:val="000000"/>
          <w:sz w:val="24"/>
          <w:szCs w:val="24"/>
          <w:lang w:val="en-US"/>
        </w:rPr>
        <w:t>Y</w:t>
      </w:r>
      <w:r w:rsidRPr="00073B25">
        <w:rPr>
          <w:rFonts w:ascii="Times New Roman" w:hAnsi="Times New Roman"/>
          <w:color w:val="000000"/>
          <w:sz w:val="24"/>
          <w:szCs w:val="24"/>
          <w:lang w:val="en-US"/>
        </w:rPr>
        <w:t xml:space="preserve"> have joint density function</w:t>
      </w:r>
    </w:p>
    <w:p w:rsidR="008A683E" w:rsidRPr="00073B25" w:rsidRDefault="008A683E" w:rsidP="008A683E">
      <w:pPr>
        <w:jc w:val="center"/>
        <w:rPr>
          <w:rFonts w:ascii="Times New Roman" w:hAnsi="Times New Roman"/>
          <w:color w:val="000000"/>
          <w:sz w:val="24"/>
          <w:szCs w:val="24"/>
          <w:lang w:val="en-US"/>
        </w:rPr>
      </w:pPr>
      <w:r w:rsidRPr="008A683E">
        <w:rPr>
          <w:position w:val="-46"/>
        </w:rPr>
        <w:object w:dxaOrig="4520" w:dyaOrig="1040">
          <v:shape id="_x0000_i1050" type="#_x0000_t75" style="width:226pt;height:51.95pt" o:ole="">
            <v:imagedata r:id="rId57" o:title=""/>
          </v:shape>
          <o:OLEObject Type="Embed" ProgID="Equation.DSMT4" ShapeID="_x0000_i1050" DrawAspect="Content" ObjectID="_1514550668" r:id="rId58"/>
        </w:object>
      </w:r>
    </w:p>
    <w:p w:rsidR="007B4809" w:rsidRPr="00073B25" w:rsidRDefault="008A683E" w:rsidP="008A683E">
      <w:pPr>
        <w:rPr>
          <w:rFonts w:ascii="Times New Roman" w:hAnsi="Times New Roman"/>
          <w:color w:val="000000"/>
          <w:sz w:val="24"/>
          <w:szCs w:val="24"/>
          <w:lang w:val="en-US"/>
        </w:rPr>
      </w:pPr>
      <w:r w:rsidRPr="00073B25">
        <w:rPr>
          <w:rFonts w:ascii="Times New Roman" w:hAnsi="Times New Roman"/>
          <w:color w:val="000000"/>
          <w:sz w:val="24"/>
          <w:szCs w:val="24"/>
          <w:lang w:val="en-US"/>
        </w:rPr>
        <w:t>What is the probability that the total loss is at least 1?</w:t>
      </w:r>
    </w:p>
    <w:p w:rsidR="008A683E" w:rsidRPr="00073B25" w:rsidRDefault="008A683E" w:rsidP="00944C2D">
      <w:pPr>
        <w:rPr>
          <w:rFonts w:ascii="Times New Roman" w:hAnsi="Times New Roman"/>
          <w:color w:val="000000"/>
          <w:sz w:val="24"/>
          <w:szCs w:val="24"/>
          <w:lang w:val="en-US"/>
        </w:rPr>
      </w:pPr>
    </w:p>
    <w:p w:rsidR="008A683E" w:rsidRPr="00073B25" w:rsidRDefault="008A683E" w:rsidP="008A683E">
      <w:pPr>
        <w:rPr>
          <w:rFonts w:ascii="Times New Roman" w:hAnsi="Times New Roman"/>
          <w:color w:val="000000"/>
          <w:sz w:val="24"/>
          <w:szCs w:val="24"/>
          <w:lang w:val="en-US"/>
        </w:rPr>
      </w:pPr>
      <w:r w:rsidRPr="00073B25">
        <w:rPr>
          <w:rFonts w:ascii="Times New Roman" w:hAnsi="Times New Roman"/>
          <w:b/>
          <w:color w:val="000000"/>
          <w:sz w:val="24"/>
          <w:szCs w:val="24"/>
          <w:lang w:val="en-US"/>
        </w:rPr>
        <w:t xml:space="preserve">Problem 8 </w:t>
      </w:r>
      <w:r w:rsidRPr="00073B25">
        <w:rPr>
          <w:rFonts w:ascii="Times New Roman" w:hAnsi="Times New Roman"/>
          <w:color w:val="000000"/>
          <w:sz w:val="24"/>
          <w:szCs w:val="24"/>
          <w:lang w:val="en-US"/>
        </w:rPr>
        <w:t xml:space="preserve">(The Institute of Actuaries, Exam CT6, </w:t>
      </w:r>
      <w:proofErr w:type="gramStart"/>
      <w:r w:rsidRPr="00073B25">
        <w:rPr>
          <w:rFonts w:ascii="Times New Roman" w:hAnsi="Times New Roman"/>
          <w:color w:val="000000"/>
          <w:sz w:val="24"/>
          <w:szCs w:val="24"/>
          <w:lang w:val="en-US"/>
        </w:rPr>
        <w:t>April  2008</w:t>
      </w:r>
      <w:proofErr w:type="gramEnd"/>
      <w:r w:rsidRPr="00073B25">
        <w:rPr>
          <w:rFonts w:ascii="Times New Roman" w:hAnsi="Times New Roman"/>
          <w:color w:val="000000"/>
          <w:sz w:val="24"/>
          <w:szCs w:val="24"/>
          <w:lang w:val="en-US"/>
        </w:rPr>
        <w:t xml:space="preserve">, Problem 10) A bicycle wheel manufacturer claims that its products are virtually indestructible in accidents and therefore offers a guarantee to purchasers of pairs of its wheels. There are 250 bicycles covered, each of which has a </w:t>
      </w:r>
      <w:r w:rsidRPr="00073B25">
        <w:rPr>
          <w:rFonts w:ascii="Times New Roman" w:hAnsi="Times New Roman"/>
          <w:color w:val="000000"/>
          <w:sz w:val="24"/>
          <w:szCs w:val="24"/>
          <w:lang w:val="en-US"/>
        </w:rPr>
        <w:lastRenderedPageBreak/>
        <w:t xml:space="preserve">probability </w:t>
      </w:r>
      <w:r w:rsidRPr="00073B25">
        <w:rPr>
          <w:rFonts w:ascii="Times New Roman" w:hAnsi="Times New Roman"/>
          <w:i/>
          <w:color w:val="000000"/>
          <w:sz w:val="24"/>
          <w:szCs w:val="24"/>
          <w:lang w:val="en-US"/>
        </w:rPr>
        <w:t>p</w:t>
      </w:r>
      <w:r w:rsidRPr="00073B25">
        <w:rPr>
          <w:rFonts w:ascii="Times New Roman" w:hAnsi="Times New Roman"/>
          <w:color w:val="000000"/>
          <w:sz w:val="24"/>
          <w:szCs w:val="24"/>
          <w:lang w:val="en-US"/>
        </w:rPr>
        <w:t xml:space="preserve"> of being involved in an accident (independently). Despite the manufacturer's publicity, if a bicycle is involved in an accident, there is in fact a probability of 0.1 for each wheel (independently) that the wheel will need to be replaced at a cost </w:t>
      </w:r>
      <w:proofErr w:type="gramStart"/>
      <w:r w:rsidRPr="00073B25">
        <w:rPr>
          <w:rFonts w:ascii="Times New Roman" w:hAnsi="Times New Roman"/>
          <w:color w:val="000000"/>
          <w:sz w:val="24"/>
          <w:szCs w:val="24"/>
          <w:lang w:val="en-US"/>
        </w:rPr>
        <w:t xml:space="preserve">of </w:t>
      </w:r>
      <w:proofErr w:type="gramEnd"/>
      <w:r w:rsidRPr="008A683E">
        <w:rPr>
          <w:position w:val="-6"/>
        </w:rPr>
        <w:object w:dxaOrig="560" w:dyaOrig="279">
          <v:shape id="_x0000_i1051" type="#_x0000_t75" style="width:28.15pt;height:13.75pt" o:ole="">
            <v:imagedata r:id="rId59" o:title=""/>
          </v:shape>
          <o:OLEObject Type="Embed" ProgID="Equation.DSMT4" ShapeID="_x0000_i1051" DrawAspect="Content" ObjectID="_1514550669" r:id="rId60"/>
        </w:object>
      </w:r>
      <w:r w:rsidRPr="00073B25">
        <w:rPr>
          <w:rFonts w:ascii="Times New Roman" w:hAnsi="Times New Roman"/>
          <w:color w:val="000000"/>
          <w:sz w:val="24"/>
          <w:szCs w:val="24"/>
          <w:lang w:val="en-US"/>
        </w:rPr>
        <w:t xml:space="preserve">. Let </w:t>
      </w:r>
      <w:r w:rsidRPr="00073B25">
        <w:rPr>
          <w:rFonts w:ascii="Times New Roman" w:hAnsi="Times New Roman"/>
          <w:i/>
          <w:color w:val="000000"/>
          <w:sz w:val="24"/>
          <w:szCs w:val="24"/>
          <w:lang w:val="en-US"/>
        </w:rPr>
        <w:t>S</w:t>
      </w:r>
      <w:r w:rsidRPr="00073B25">
        <w:rPr>
          <w:rFonts w:ascii="Times New Roman" w:hAnsi="Times New Roman"/>
          <w:color w:val="000000"/>
          <w:sz w:val="24"/>
          <w:szCs w:val="24"/>
          <w:lang w:val="en-US"/>
        </w:rPr>
        <w:t xml:space="preserve"> denote the total cost of replacement</w:t>
      </w:r>
    </w:p>
    <w:p w:rsidR="008A683E" w:rsidRPr="00073B25" w:rsidRDefault="008A683E" w:rsidP="008A683E">
      <w:pPr>
        <w:rPr>
          <w:rFonts w:ascii="Times New Roman" w:hAnsi="Times New Roman"/>
          <w:color w:val="000000"/>
          <w:sz w:val="24"/>
          <w:szCs w:val="24"/>
          <w:lang w:val="en-US"/>
        </w:rPr>
      </w:pPr>
      <w:proofErr w:type="gramStart"/>
      <w:r w:rsidRPr="00073B25">
        <w:rPr>
          <w:rFonts w:ascii="Times New Roman" w:hAnsi="Times New Roman"/>
          <w:color w:val="000000"/>
          <w:sz w:val="24"/>
          <w:szCs w:val="24"/>
          <w:lang w:val="en-US"/>
        </w:rPr>
        <w:t>wheels</w:t>
      </w:r>
      <w:proofErr w:type="gramEnd"/>
      <w:r w:rsidRPr="00073B25">
        <w:rPr>
          <w:rFonts w:ascii="Times New Roman" w:hAnsi="Times New Roman"/>
          <w:color w:val="000000"/>
          <w:sz w:val="24"/>
          <w:szCs w:val="24"/>
          <w:lang w:val="en-US"/>
        </w:rPr>
        <w:t xml:space="preserve"> in a year.</w:t>
      </w:r>
    </w:p>
    <w:p w:rsidR="008A683E" w:rsidRPr="00073B25" w:rsidRDefault="008A683E" w:rsidP="008A683E">
      <w:pPr>
        <w:numPr>
          <w:ilvl w:val="0"/>
          <w:numId w:val="17"/>
        </w:numPr>
        <w:rPr>
          <w:rFonts w:ascii="Times New Roman" w:hAnsi="Times New Roman"/>
          <w:color w:val="000000"/>
          <w:sz w:val="24"/>
          <w:szCs w:val="24"/>
          <w:lang w:val="en-US"/>
        </w:rPr>
      </w:pPr>
      <w:r w:rsidRPr="00073B25">
        <w:rPr>
          <w:rFonts w:ascii="Times New Roman" w:hAnsi="Times New Roman"/>
          <w:color w:val="000000"/>
          <w:sz w:val="24"/>
          <w:szCs w:val="24"/>
          <w:lang w:val="en-US"/>
        </w:rPr>
        <w:t xml:space="preserve">Show that the moment generating function of </w:t>
      </w:r>
      <w:r w:rsidRPr="00073B25">
        <w:rPr>
          <w:rFonts w:ascii="Times New Roman" w:hAnsi="Times New Roman"/>
          <w:i/>
          <w:color w:val="000000"/>
          <w:sz w:val="24"/>
          <w:szCs w:val="24"/>
          <w:lang w:val="en-US"/>
        </w:rPr>
        <w:t>S</w:t>
      </w:r>
      <w:r w:rsidRPr="00073B25">
        <w:rPr>
          <w:rFonts w:ascii="Times New Roman" w:hAnsi="Times New Roman"/>
          <w:color w:val="000000"/>
          <w:sz w:val="24"/>
          <w:szCs w:val="24"/>
          <w:lang w:val="en-US"/>
        </w:rPr>
        <w:t xml:space="preserve"> is given by </w:t>
      </w:r>
      <w:r w:rsidRPr="008A683E">
        <w:rPr>
          <w:position w:val="-32"/>
        </w:rPr>
        <w:object w:dxaOrig="4160" w:dyaOrig="800">
          <v:shape id="_x0000_i1052" type="#_x0000_t75" style="width:207.85pt;height:40.05pt" o:ole="">
            <v:imagedata r:id="rId61" o:title=""/>
          </v:shape>
          <o:OLEObject Type="Embed" ProgID="Equation.DSMT4" ShapeID="_x0000_i1052" DrawAspect="Content" ObjectID="_1514550670" r:id="rId62"/>
        </w:object>
      </w:r>
      <w:r w:rsidRPr="008A683E">
        <w:rPr>
          <w:lang w:val="en-US"/>
        </w:rPr>
        <w:t xml:space="preserve">; </w:t>
      </w:r>
    </w:p>
    <w:p w:rsidR="008A683E" w:rsidRPr="00073B25" w:rsidRDefault="008A683E" w:rsidP="008A683E">
      <w:pPr>
        <w:numPr>
          <w:ilvl w:val="0"/>
          <w:numId w:val="17"/>
        </w:numPr>
        <w:rPr>
          <w:rFonts w:ascii="Times New Roman" w:hAnsi="Times New Roman"/>
          <w:color w:val="000000"/>
          <w:sz w:val="24"/>
          <w:szCs w:val="24"/>
          <w:lang w:val="en-US"/>
        </w:rPr>
      </w:pPr>
      <w:r w:rsidRPr="00073B25">
        <w:rPr>
          <w:rFonts w:ascii="Times New Roman" w:hAnsi="Times New Roman"/>
          <w:color w:val="000000"/>
          <w:sz w:val="24"/>
          <w:szCs w:val="24"/>
          <w:lang w:val="en-US"/>
        </w:rPr>
        <w:t xml:space="preserve">Show that </w:t>
      </w:r>
      <w:r w:rsidRPr="008A683E">
        <w:rPr>
          <w:position w:val="-10"/>
        </w:rPr>
        <w:object w:dxaOrig="1520" w:dyaOrig="320">
          <v:shape id="_x0000_i1053" type="#_x0000_t75" style="width:75.75pt;height:16.3pt" o:ole="">
            <v:imagedata r:id="rId63" o:title=""/>
          </v:shape>
          <o:OLEObject Type="Embed" ProgID="Equation.DSMT4" ShapeID="_x0000_i1053" DrawAspect="Content" ObjectID="_1514550671" r:id="rId64"/>
        </w:object>
      </w:r>
      <w:r w:rsidRPr="00073B25">
        <w:rPr>
          <w:rFonts w:ascii="Times New Roman" w:hAnsi="Times New Roman"/>
          <w:color w:val="000000"/>
          <w:sz w:val="24"/>
          <w:szCs w:val="24"/>
          <w:lang w:val="en-US"/>
        </w:rPr>
        <w:t xml:space="preserve"> </w:t>
      </w:r>
      <w:proofErr w:type="gramStart"/>
      <w:r w:rsidRPr="00073B25">
        <w:rPr>
          <w:rFonts w:ascii="Times New Roman" w:hAnsi="Times New Roman"/>
          <w:color w:val="000000"/>
          <w:sz w:val="24"/>
          <w:szCs w:val="24"/>
          <w:lang w:val="en-US"/>
        </w:rPr>
        <w:t xml:space="preserve">and </w:t>
      </w:r>
      <w:proofErr w:type="gramEnd"/>
      <w:r w:rsidRPr="008A683E">
        <w:rPr>
          <w:position w:val="-10"/>
        </w:rPr>
        <w:object w:dxaOrig="3159" w:dyaOrig="360">
          <v:shape id="_x0000_i1054" type="#_x0000_t75" style="width:157.75pt;height:18.15pt" o:ole="">
            <v:imagedata r:id="rId65" o:title=""/>
          </v:shape>
          <o:OLEObject Type="Embed" ProgID="Equation.DSMT4" ShapeID="_x0000_i1054" DrawAspect="Content" ObjectID="_1514550672" r:id="rId66"/>
        </w:object>
      </w:r>
      <w:r w:rsidRPr="00073B25">
        <w:rPr>
          <w:rFonts w:ascii="Times New Roman" w:hAnsi="Times New Roman"/>
          <w:color w:val="000000"/>
          <w:sz w:val="24"/>
          <w:szCs w:val="24"/>
          <w:lang w:val="en-US"/>
        </w:rPr>
        <w:t>.</w:t>
      </w:r>
    </w:p>
    <w:p w:rsidR="00611D1C" w:rsidRPr="00073B25" w:rsidRDefault="008A683E" w:rsidP="008A683E">
      <w:pPr>
        <w:rPr>
          <w:rFonts w:ascii="Times New Roman" w:hAnsi="Times New Roman"/>
          <w:color w:val="000000"/>
          <w:sz w:val="24"/>
          <w:szCs w:val="24"/>
          <w:lang w:val="en-US"/>
        </w:rPr>
      </w:pPr>
      <w:r w:rsidRPr="00073B25">
        <w:rPr>
          <w:rFonts w:ascii="Times New Roman" w:hAnsi="Times New Roman"/>
          <w:color w:val="000000"/>
          <w:sz w:val="24"/>
          <w:szCs w:val="24"/>
          <w:lang w:val="en-US"/>
        </w:rPr>
        <w:t>Suppose instead that the manufacturer models the cost of</w:t>
      </w:r>
      <w:r w:rsidR="00611D1C" w:rsidRPr="00073B25">
        <w:rPr>
          <w:rFonts w:ascii="Times New Roman" w:hAnsi="Times New Roman"/>
          <w:color w:val="000000"/>
          <w:sz w:val="24"/>
          <w:szCs w:val="24"/>
          <w:lang w:val="en-US"/>
        </w:rPr>
        <w:t xml:space="preserve"> </w:t>
      </w:r>
      <w:r w:rsidRPr="00073B25">
        <w:rPr>
          <w:rFonts w:ascii="Times New Roman" w:hAnsi="Times New Roman"/>
          <w:color w:val="000000"/>
          <w:sz w:val="24"/>
          <w:szCs w:val="24"/>
          <w:lang w:val="en-US"/>
        </w:rPr>
        <w:t>replaceme</w:t>
      </w:r>
      <w:r w:rsidR="00611D1C" w:rsidRPr="00073B25">
        <w:rPr>
          <w:rFonts w:ascii="Times New Roman" w:hAnsi="Times New Roman"/>
          <w:color w:val="000000"/>
          <w:sz w:val="24"/>
          <w:szCs w:val="24"/>
          <w:lang w:val="en-US"/>
        </w:rPr>
        <w:t xml:space="preserve">nt wheels as a random variable </w:t>
      </w:r>
      <w:r w:rsidRPr="00073B25">
        <w:rPr>
          <w:rFonts w:ascii="Times New Roman" w:hAnsi="Times New Roman"/>
          <w:i/>
          <w:color w:val="000000"/>
          <w:sz w:val="24"/>
          <w:szCs w:val="24"/>
          <w:lang w:val="en-US"/>
        </w:rPr>
        <w:t>T</w:t>
      </w:r>
      <w:r w:rsidRPr="00073B25">
        <w:rPr>
          <w:rFonts w:ascii="Times New Roman" w:hAnsi="Times New Roman"/>
          <w:color w:val="000000"/>
          <w:sz w:val="24"/>
          <w:szCs w:val="24"/>
          <w:lang w:val="en-US"/>
        </w:rPr>
        <w:t xml:space="preserve"> based on a portfolio</w:t>
      </w:r>
      <w:r w:rsidR="00611D1C" w:rsidRPr="00073B25">
        <w:rPr>
          <w:rFonts w:ascii="Times New Roman" w:hAnsi="Times New Roman"/>
          <w:color w:val="000000"/>
          <w:sz w:val="24"/>
          <w:szCs w:val="24"/>
          <w:lang w:val="en-US"/>
        </w:rPr>
        <w:t xml:space="preserve"> </w:t>
      </w:r>
      <w:r w:rsidRPr="00073B25">
        <w:rPr>
          <w:rFonts w:ascii="Times New Roman" w:hAnsi="Times New Roman"/>
          <w:color w:val="000000"/>
          <w:sz w:val="24"/>
          <w:szCs w:val="24"/>
          <w:lang w:val="en-US"/>
        </w:rPr>
        <w:t>of 500 wheels, each of which (independently) has a probability of</w:t>
      </w:r>
      <w:r w:rsidR="00611D1C" w:rsidRPr="00073B25">
        <w:rPr>
          <w:rFonts w:ascii="Times New Roman" w:hAnsi="Times New Roman"/>
          <w:color w:val="000000"/>
          <w:sz w:val="24"/>
          <w:szCs w:val="24"/>
          <w:lang w:val="en-US"/>
        </w:rPr>
        <w:t xml:space="preserve"> </w:t>
      </w:r>
      <w:r w:rsidRPr="00073B25">
        <w:rPr>
          <w:rFonts w:ascii="Times New Roman" w:hAnsi="Times New Roman"/>
          <w:color w:val="000000"/>
          <w:sz w:val="24"/>
          <w:szCs w:val="24"/>
          <w:lang w:val="en-US"/>
        </w:rPr>
        <w:t>$0.1p$ of requiring replacement.</w:t>
      </w:r>
    </w:p>
    <w:p w:rsidR="00611D1C" w:rsidRPr="00073B25" w:rsidRDefault="008A683E" w:rsidP="008A683E">
      <w:pPr>
        <w:numPr>
          <w:ilvl w:val="0"/>
          <w:numId w:val="18"/>
        </w:numPr>
        <w:rPr>
          <w:rFonts w:ascii="Times New Roman" w:hAnsi="Times New Roman"/>
          <w:color w:val="000000"/>
          <w:sz w:val="24"/>
          <w:szCs w:val="24"/>
          <w:lang w:val="en-US"/>
        </w:rPr>
      </w:pPr>
      <w:r w:rsidRPr="00073B25">
        <w:rPr>
          <w:rFonts w:ascii="Times New Roman" w:hAnsi="Times New Roman"/>
          <w:color w:val="000000"/>
          <w:sz w:val="24"/>
          <w:szCs w:val="24"/>
          <w:lang w:val="en-US"/>
        </w:rPr>
        <w:t xml:space="preserve">Derive expressions for </w:t>
      </w:r>
      <w:r w:rsidR="00611D1C" w:rsidRPr="00611D1C">
        <w:rPr>
          <w:position w:val="-10"/>
        </w:rPr>
        <w:object w:dxaOrig="560" w:dyaOrig="320">
          <v:shape id="_x0000_i1055" type="#_x0000_t75" style="width:28.15pt;height:16.3pt" o:ole="">
            <v:imagedata r:id="rId67" o:title=""/>
          </v:shape>
          <o:OLEObject Type="Embed" ProgID="Equation.DSMT4" ShapeID="_x0000_i1055" DrawAspect="Content" ObjectID="_1514550673" r:id="rId68"/>
        </w:object>
      </w:r>
      <w:r w:rsidRPr="00073B25">
        <w:rPr>
          <w:rFonts w:ascii="Times New Roman" w:hAnsi="Times New Roman"/>
          <w:color w:val="000000"/>
          <w:sz w:val="24"/>
          <w:szCs w:val="24"/>
          <w:lang w:val="en-US"/>
        </w:rPr>
        <w:t xml:space="preserve"> and </w:t>
      </w:r>
      <w:r w:rsidR="00611D1C" w:rsidRPr="00611D1C">
        <w:rPr>
          <w:position w:val="-10"/>
        </w:rPr>
        <w:object w:dxaOrig="740" w:dyaOrig="320">
          <v:shape id="_x0000_i1056" type="#_x0000_t75" style="width:36.95pt;height:16.3pt" o:ole="">
            <v:imagedata r:id="rId69" o:title=""/>
          </v:shape>
          <o:OLEObject Type="Embed" ProgID="Equation.DSMT4" ShapeID="_x0000_i1056" DrawAspect="Content" ObjectID="_1514550674" r:id="rId70"/>
        </w:object>
      </w:r>
      <w:r w:rsidR="00611D1C" w:rsidRPr="00073B25">
        <w:rPr>
          <w:rFonts w:ascii="Times New Roman" w:hAnsi="Times New Roman"/>
          <w:color w:val="000000"/>
          <w:sz w:val="24"/>
          <w:szCs w:val="24"/>
          <w:lang w:val="en-US"/>
        </w:rPr>
        <w:t xml:space="preserve"> in terms of </w:t>
      </w:r>
      <w:r w:rsidRPr="00073B25">
        <w:rPr>
          <w:rFonts w:ascii="Times New Roman" w:hAnsi="Times New Roman"/>
          <w:i/>
          <w:color w:val="000000"/>
          <w:sz w:val="24"/>
          <w:szCs w:val="24"/>
          <w:lang w:val="en-US"/>
        </w:rPr>
        <w:t>p</w:t>
      </w:r>
      <w:r w:rsidRPr="00073B25">
        <w:rPr>
          <w:rFonts w:ascii="Times New Roman" w:hAnsi="Times New Roman"/>
          <w:color w:val="000000"/>
          <w:sz w:val="24"/>
          <w:szCs w:val="24"/>
          <w:lang w:val="en-US"/>
        </w:rPr>
        <w:t>.</w:t>
      </w:r>
    </w:p>
    <w:p w:rsidR="008A683E" w:rsidRPr="00073B25" w:rsidRDefault="00611D1C" w:rsidP="008A683E">
      <w:pPr>
        <w:numPr>
          <w:ilvl w:val="0"/>
          <w:numId w:val="18"/>
        </w:numPr>
        <w:rPr>
          <w:rFonts w:ascii="Times New Roman" w:hAnsi="Times New Roman"/>
          <w:color w:val="000000"/>
          <w:sz w:val="24"/>
          <w:szCs w:val="24"/>
          <w:lang w:val="en-US"/>
        </w:rPr>
      </w:pPr>
      <w:r w:rsidRPr="00073B25">
        <w:rPr>
          <w:rFonts w:ascii="Times New Roman" w:hAnsi="Times New Roman"/>
          <w:color w:val="000000"/>
          <w:sz w:val="24"/>
          <w:szCs w:val="24"/>
          <w:lang w:val="en-US"/>
        </w:rPr>
        <w:t xml:space="preserve">Suppose </w:t>
      </w:r>
      <w:r w:rsidR="008A683E" w:rsidRPr="00073B25">
        <w:rPr>
          <w:rFonts w:ascii="Times New Roman" w:hAnsi="Times New Roman"/>
          <w:i/>
          <w:color w:val="000000"/>
          <w:sz w:val="24"/>
          <w:szCs w:val="24"/>
          <w:lang w:val="en-US"/>
        </w:rPr>
        <w:t>p</w:t>
      </w:r>
      <w:r w:rsidR="008A683E" w:rsidRPr="00073B25">
        <w:rPr>
          <w:rFonts w:ascii="Times New Roman" w:hAnsi="Times New Roman"/>
          <w:color w:val="000000"/>
          <w:sz w:val="24"/>
          <w:szCs w:val="24"/>
          <w:lang w:val="en-US"/>
        </w:rPr>
        <w:t xml:space="preserve"> = 0.05.</w:t>
      </w:r>
    </w:p>
    <w:p w:rsidR="00611D1C" w:rsidRPr="00073B25" w:rsidRDefault="00611D1C" w:rsidP="008A683E">
      <w:pPr>
        <w:numPr>
          <w:ilvl w:val="0"/>
          <w:numId w:val="19"/>
        </w:numPr>
        <w:ind w:left="1418"/>
        <w:rPr>
          <w:rFonts w:ascii="Times New Roman" w:hAnsi="Times New Roman"/>
          <w:color w:val="000000"/>
          <w:sz w:val="24"/>
          <w:szCs w:val="24"/>
          <w:lang w:val="en-US"/>
        </w:rPr>
      </w:pPr>
      <w:r w:rsidRPr="00073B25">
        <w:rPr>
          <w:rFonts w:ascii="Times New Roman" w:hAnsi="Times New Roman"/>
          <w:color w:val="000000"/>
          <w:sz w:val="24"/>
          <w:szCs w:val="24"/>
          <w:lang w:val="en-US"/>
        </w:rPr>
        <w:tab/>
      </w:r>
      <w:r w:rsidR="008A683E" w:rsidRPr="00073B25">
        <w:rPr>
          <w:rFonts w:ascii="Times New Roman" w:hAnsi="Times New Roman"/>
          <w:color w:val="000000"/>
          <w:sz w:val="24"/>
          <w:szCs w:val="24"/>
          <w:lang w:val="en-US"/>
        </w:rPr>
        <w:t xml:space="preserve">Calculate the mean and variance of </w:t>
      </w:r>
      <w:r w:rsidR="008A683E" w:rsidRPr="00073B25">
        <w:rPr>
          <w:rFonts w:ascii="Times New Roman" w:hAnsi="Times New Roman"/>
          <w:i/>
          <w:color w:val="000000"/>
          <w:sz w:val="24"/>
          <w:szCs w:val="24"/>
          <w:lang w:val="en-US"/>
        </w:rPr>
        <w:t>S</w:t>
      </w:r>
      <w:r w:rsidRPr="00073B25">
        <w:rPr>
          <w:rFonts w:ascii="Times New Roman" w:hAnsi="Times New Roman"/>
          <w:i/>
          <w:color w:val="000000"/>
          <w:sz w:val="24"/>
          <w:szCs w:val="24"/>
          <w:lang w:val="en-US"/>
        </w:rPr>
        <w:t xml:space="preserve"> </w:t>
      </w:r>
      <w:r w:rsidR="008A683E" w:rsidRPr="00073B25">
        <w:rPr>
          <w:rFonts w:ascii="Times New Roman" w:hAnsi="Times New Roman"/>
          <w:color w:val="000000"/>
          <w:sz w:val="24"/>
          <w:szCs w:val="24"/>
          <w:lang w:val="en-US"/>
        </w:rPr>
        <w:t>and T.</w:t>
      </w:r>
    </w:p>
    <w:p w:rsidR="00611D1C" w:rsidRPr="00073B25" w:rsidRDefault="008A683E" w:rsidP="008A683E">
      <w:pPr>
        <w:numPr>
          <w:ilvl w:val="0"/>
          <w:numId w:val="19"/>
        </w:numPr>
        <w:ind w:left="1418"/>
        <w:rPr>
          <w:rFonts w:ascii="Times New Roman" w:hAnsi="Times New Roman"/>
          <w:color w:val="000000"/>
          <w:sz w:val="24"/>
          <w:szCs w:val="24"/>
          <w:lang w:val="en-US"/>
        </w:rPr>
      </w:pPr>
      <w:r w:rsidRPr="00073B25">
        <w:rPr>
          <w:rFonts w:ascii="Times New Roman" w:hAnsi="Times New Roman"/>
          <w:color w:val="000000"/>
          <w:sz w:val="24"/>
          <w:szCs w:val="24"/>
          <w:lang w:val="en-US"/>
        </w:rPr>
        <w:t xml:space="preserve">Calculate the probabilities that </w:t>
      </w:r>
      <w:r w:rsidRPr="00073B25">
        <w:rPr>
          <w:rFonts w:ascii="Times New Roman" w:hAnsi="Times New Roman"/>
          <w:i/>
          <w:color w:val="000000"/>
          <w:sz w:val="24"/>
          <w:szCs w:val="24"/>
          <w:lang w:val="en-US"/>
        </w:rPr>
        <w:t>S</w:t>
      </w:r>
      <w:r w:rsidR="00611D1C" w:rsidRPr="00073B25">
        <w:rPr>
          <w:rFonts w:ascii="Times New Roman" w:hAnsi="Times New Roman"/>
          <w:color w:val="000000"/>
          <w:sz w:val="24"/>
          <w:szCs w:val="24"/>
          <w:lang w:val="en-US"/>
        </w:rPr>
        <w:t xml:space="preserve"> and </w:t>
      </w:r>
      <w:r w:rsidRPr="00073B25">
        <w:rPr>
          <w:rFonts w:ascii="Times New Roman" w:hAnsi="Times New Roman"/>
          <w:i/>
          <w:color w:val="000000"/>
          <w:sz w:val="24"/>
          <w:szCs w:val="24"/>
          <w:lang w:val="en-US"/>
        </w:rPr>
        <w:t>T</w:t>
      </w:r>
      <w:r w:rsidRPr="00073B25">
        <w:rPr>
          <w:rFonts w:ascii="Times New Roman" w:hAnsi="Times New Roman"/>
          <w:color w:val="000000"/>
          <w:sz w:val="24"/>
          <w:szCs w:val="24"/>
          <w:lang w:val="en-US"/>
        </w:rPr>
        <w:t xml:space="preserve"> </w:t>
      </w:r>
      <w:proofErr w:type="gramStart"/>
      <w:r w:rsidRPr="00073B25">
        <w:rPr>
          <w:rFonts w:ascii="Times New Roman" w:hAnsi="Times New Roman"/>
          <w:color w:val="000000"/>
          <w:sz w:val="24"/>
          <w:szCs w:val="24"/>
          <w:lang w:val="en-US"/>
        </w:rPr>
        <w:t>exceed</w:t>
      </w:r>
      <w:r w:rsidR="00611D1C" w:rsidRPr="00073B25">
        <w:rPr>
          <w:rFonts w:ascii="Times New Roman" w:hAnsi="Times New Roman"/>
          <w:color w:val="000000"/>
          <w:sz w:val="24"/>
          <w:szCs w:val="24"/>
          <w:lang w:val="en-US"/>
        </w:rPr>
        <w:t xml:space="preserve"> </w:t>
      </w:r>
      <w:proofErr w:type="gramEnd"/>
      <w:r w:rsidR="00611D1C" w:rsidRPr="00611D1C">
        <w:rPr>
          <w:position w:val="-6"/>
        </w:rPr>
        <w:object w:dxaOrig="560" w:dyaOrig="279">
          <v:shape id="_x0000_i1057" type="#_x0000_t75" style="width:28.15pt;height:13.75pt" o:ole="">
            <v:imagedata r:id="rId71" o:title=""/>
          </v:shape>
          <o:OLEObject Type="Embed" ProgID="Equation.DSMT4" ShapeID="_x0000_i1057" DrawAspect="Content" ObjectID="_1514550675" r:id="rId72"/>
        </w:object>
      </w:r>
      <w:r w:rsidRPr="00073B25">
        <w:rPr>
          <w:rFonts w:ascii="Times New Roman" w:hAnsi="Times New Roman"/>
          <w:color w:val="000000"/>
          <w:sz w:val="24"/>
          <w:szCs w:val="24"/>
          <w:lang w:val="en-US"/>
        </w:rPr>
        <w:t>.</w:t>
      </w:r>
    </w:p>
    <w:p w:rsidR="008A683E" w:rsidRPr="00073B25" w:rsidRDefault="008A683E" w:rsidP="008A683E">
      <w:pPr>
        <w:numPr>
          <w:ilvl w:val="0"/>
          <w:numId w:val="19"/>
        </w:numPr>
        <w:ind w:left="1418"/>
        <w:rPr>
          <w:rFonts w:ascii="Times New Roman" w:hAnsi="Times New Roman"/>
          <w:color w:val="000000"/>
          <w:sz w:val="24"/>
          <w:szCs w:val="24"/>
          <w:lang w:val="en-US"/>
        </w:rPr>
      </w:pPr>
      <w:r w:rsidRPr="00073B25">
        <w:rPr>
          <w:rFonts w:ascii="Times New Roman" w:hAnsi="Times New Roman"/>
          <w:color w:val="000000"/>
          <w:sz w:val="24"/>
          <w:szCs w:val="24"/>
          <w:lang w:val="en-US"/>
        </w:rPr>
        <w:t>Comment on the differences.</w:t>
      </w:r>
    </w:p>
    <w:p w:rsidR="008A683E" w:rsidRPr="00073B25" w:rsidRDefault="008A683E" w:rsidP="00944C2D">
      <w:pPr>
        <w:rPr>
          <w:rFonts w:ascii="Times New Roman" w:hAnsi="Times New Roman"/>
          <w:color w:val="000000"/>
          <w:sz w:val="24"/>
          <w:szCs w:val="24"/>
          <w:lang w:val="en-US"/>
        </w:rPr>
      </w:pPr>
    </w:p>
    <w:p w:rsidR="00611D1C" w:rsidRPr="00073B25" w:rsidRDefault="00611D1C" w:rsidP="00611D1C">
      <w:pPr>
        <w:rPr>
          <w:rFonts w:ascii="Times New Roman" w:hAnsi="Times New Roman"/>
          <w:color w:val="000000"/>
          <w:sz w:val="24"/>
          <w:szCs w:val="24"/>
          <w:lang w:val="en-US"/>
        </w:rPr>
      </w:pPr>
      <w:r w:rsidRPr="00073B25">
        <w:rPr>
          <w:rFonts w:ascii="Times New Roman" w:hAnsi="Times New Roman"/>
          <w:b/>
          <w:color w:val="000000"/>
          <w:sz w:val="24"/>
          <w:szCs w:val="24"/>
          <w:lang w:val="en-US"/>
        </w:rPr>
        <w:t xml:space="preserve">Problem 9 </w:t>
      </w:r>
      <w:r w:rsidRPr="00073B25">
        <w:rPr>
          <w:rFonts w:ascii="Times New Roman" w:hAnsi="Times New Roman"/>
          <w:color w:val="000000"/>
          <w:sz w:val="24"/>
          <w:szCs w:val="24"/>
          <w:lang w:val="en-US"/>
        </w:rPr>
        <w:t xml:space="preserve">(The Institute of Actuaries, Exam CT3, </w:t>
      </w:r>
      <w:proofErr w:type="gramStart"/>
      <w:r w:rsidRPr="00073B25">
        <w:rPr>
          <w:rFonts w:ascii="Times New Roman" w:hAnsi="Times New Roman"/>
          <w:color w:val="000000"/>
          <w:sz w:val="24"/>
          <w:szCs w:val="24"/>
          <w:lang w:val="en-US"/>
        </w:rPr>
        <w:t>April  2006</w:t>
      </w:r>
      <w:proofErr w:type="gramEnd"/>
      <w:r w:rsidRPr="00073B25">
        <w:rPr>
          <w:rFonts w:ascii="Times New Roman" w:hAnsi="Times New Roman"/>
          <w:color w:val="000000"/>
          <w:sz w:val="24"/>
          <w:szCs w:val="24"/>
          <w:lang w:val="en-US"/>
        </w:rPr>
        <w:t>, Problem 8) The events that lead to potential claims on a policy arise as a Poisson process at a rate of $\lambda=0.8$ per year. However the policy is limited such that only the first three claims in any one year are paid.</w:t>
      </w:r>
    </w:p>
    <w:p w:rsidR="00611D1C" w:rsidRPr="00073B25" w:rsidRDefault="00611D1C" w:rsidP="00611D1C">
      <w:pPr>
        <w:numPr>
          <w:ilvl w:val="0"/>
          <w:numId w:val="20"/>
        </w:numPr>
        <w:rPr>
          <w:rFonts w:ascii="Times New Roman" w:hAnsi="Times New Roman"/>
          <w:color w:val="000000"/>
          <w:sz w:val="24"/>
          <w:szCs w:val="24"/>
          <w:lang w:val="en-US"/>
        </w:rPr>
      </w:pPr>
      <w:r w:rsidRPr="00073B25">
        <w:rPr>
          <w:rFonts w:ascii="Times New Roman" w:hAnsi="Times New Roman"/>
          <w:color w:val="000000"/>
          <w:sz w:val="24"/>
          <w:szCs w:val="24"/>
          <w:lang w:val="en-US"/>
        </w:rPr>
        <w:t>Determine the probabilities of 0, 1, 2 and 3 claims being paid in a particular year.</w:t>
      </w:r>
    </w:p>
    <w:p w:rsidR="00611D1C" w:rsidRPr="00073B25" w:rsidRDefault="00611D1C" w:rsidP="00611D1C">
      <w:pPr>
        <w:numPr>
          <w:ilvl w:val="0"/>
          <w:numId w:val="20"/>
        </w:numPr>
        <w:rPr>
          <w:rFonts w:ascii="Times New Roman" w:hAnsi="Times New Roman"/>
          <w:color w:val="000000"/>
          <w:sz w:val="24"/>
          <w:szCs w:val="24"/>
          <w:lang w:val="en-US"/>
        </w:rPr>
      </w:pPr>
      <w:r w:rsidRPr="00073B25">
        <w:rPr>
          <w:rFonts w:ascii="Times New Roman" w:hAnsi="Times New Roman"/>
          <w:color w:val="000000"/>
          <w:sz w:val="24"/>
          <w:szCs w:val="24"/>
          <w:lang w:val="en-US"/>
        </w:rPr>
        <w:t xml:space="preserve">The amounts (in units </w:t>
      </w:r>
      <w:proofErr w:type="gramStart"/>
      <w:r w:rsidRPr="00073B25">
        <w:rPr>
          <w:rFonts w:ascii="Times New Roman" w:hAnsi="Times New Roman"/>
          <w:color w:val="000000"/>
          <w:sz w:val="24"/>
          <w:szCs w:val="24"/>
          <w:lang w:val="en-US"/>
        </w:rPr>
        <w:t xml:space="preserve">of  </w:t>
      </w:r>
      <w:proofErr w:type="gramEnd"/>
      <w:r w:rsidRPr="00611D1C">
        <w:rPr>
          <w:position w:val="-6"/>
        </w:rPr>
        <w:object w:dxaOrig="560" w:dyaOrig="279">
          <v:shape id="_x0000_i1058" type="#_x0000_t75" style="width:28.15pt;height:13.75pt" o:ole="">
            <v:imagedata r:id="rId73" o:title=""/>
          </v:shape>
          <o:OLEObject Type="Embed" ProgID="Equation.DSMT4" ShapeID="_x0000_i1058" DrawAspect="Content" ObjectID="_1514550676" r:id="rId74"/>
        </w:object>
      </w:r>
      <w:r w:rsidRPr="00073B25">
        <w:rPr>
          <w:rFonts w:ascii="Times New Roman" w:hAnsi="Times New Roman"/>
          <w:color w:val="000000"/>
          <w:sz w:val="24"/>
          <w:szCs w:val="24"/>
          <w:lang w:val="en-US"/>
        </w:rPr>
        <w:t xml:space="preserve">) for the claims paid follow a gamma distribution with parameters </w:t>
      </w:r>
      <w:r w:rsidRPr="00611D1C">
        <w:rPr>
          <w:position w:val="-6"/>
        </w:rPr>
        <w:object w:dxaOrig="600" w:dyaOrig="279">
          <v:shape id="_x0000_i1059" type="#_x0000_t75" style="width:30.05pt;height:13.75pt" o:ole="">
            <v:imagedata r:id="rId75" o:title=""/>
          </v:shape>
          <o:OLEObject Type="Embed" ProgID="Equation.DSMT4" ShapeID="_x0000_i1059" DrawAspect="Content" ObjectID="_1514550677" r:id="rId76"/>
        </w:object>
      </w:r>
      <w:r w:rsidRPr="00073B25">
        <w:rPr>
          <w:rFonts w:ascii="Times New Roman" w:hAnsi="Times New Roman"/>
          <w:color w:val="000000"/>
          <w:sz w:val="24"/>
          <w:szCs w:val="24"/>
          <w:lang w:val="en-US"/>
        </w:rPr>
        <w:t xml:space="preserve"> and </w:t>
      </w:r>
      <w:r w:rsidRPr="00611D1C">
        <w:rPr>
          <w:position w:val="-10"/>
        </w:rPr>
        <w:object w:dxaOrig="560" w:dyaOrig="320">
          <v:shape id="_x0000_i1060" type="#_x0000_t75" style="width:28.15pt;height:16.3pt" o:ole="">
            <v:imagedata r:id="rId77" o:title=""/>
          </v:shape>
          <o:OLEObject Type="Embed" ProgID="Equation.DSMT4" ShapeID="_x0000_i1060" DrawAspect="Content" ObjectID="_1514550678" r:id="rId78"/>
        </w:object>
      </w:r>
      <w:r w:rsidRPr="00073B25">
        <w:rPr>
          <w:rFonts w:ascii="Times New Roman" w:hAnsi="Times New Roman"/>
          <w:color w:val="000000"/>
          <w:sz w:val="24"/>
          <w:szCs w:val="24"/>
          <w:lang w:val="en-US"/>
        </w:rPr>
        <w:t xml:space="preserve">. Calculate the expectation of the sum of the amounts for the claims paid in a particular year. </w:t>
      </w:r>
    </w:p>
    <w:p w:rsidR="00611D1C" w:rsidRPr="00073B25" w:rsidRDefault="00611D1C" w:rsidP="00611D1C">
      <w:pPr>
        <w:numPr>
          <w:ilvl w:val="0"/>
          <w:numId w:val="20"/>
        </w:numPr>
        <w:rPr>
          <w:rFonts w:ascii="Times New Roman" w:hAnsi="Times New Roman"/>
          <w:color w:val="000000"/>
          <w:sz w:val="24"/>
          <w:szCs w:val="24"/>
          <w:lang w:val="en-US"/>
        </w:rPr>
      </w:pPr>
      <w:r w:rsidRPr="00073B25">
        <w:rPr>
          <w:rFonts w:ascii="Times New Roman" w:hAnsi="Times New Roman"/>
          <w:color w:val="000000"/>
          <w:sz w:val="24"/>
          <w:szCs w:val="24"/>
          <w:lang w:val="en-US"/>
        </w:rPr>
        <w:t>Calculate the expectation of the sum of the amounts for the claims paid in a particular year, given that there is at least one claim paid in the year.</w:t>
      </w:r>
    </w:p>
    <w:p w:rsidR="008A683E" w:rsidRPr="00073B25" w:rsidRDefault="008A683E" w:rsidP="00944C2D">
      <w:pPr>
        <w:rPr>
          <w:rFonts w:ascii="Times New Roman" w:hAnsi="Times New Roman"/>
          <w:color w:val="000000"/>
          <w:sz w:val="24"/>
          <w:szCs w:val="24"/>
          <w:lang w:val="en-US"/>
        </w:rPr>
      </w:pPr>
    </w:p>
    <w:p w:rsidR="00611D1C" w:rsidRPr="00073B25" w:rsidRDefault="00611D1C" w:rsidP="00611D1C">
      <w:pPr>
        <w:rPr>
          <w:rFonts w:ascii="Times New Roman" w:hAnsi="Times New Roman"/>
          <w:color w:val="000000"/>
          <w:sz w:val="24"/>
          <w:szCs w:val="24"/>
          <w:lang w:val="en-US"/>
        </w:rPr>
      </w:pPr>
      <w:r w:rsidRPr="00073B25">
        <w:rPr>
          <w:rFonts w:ascii="Times New Roman" w:hAnsi="Times New Roman"/>
          <w:b/>
          <w:color w:val="000000"/>
          <w:sz w:val="24"/>
          <w:szCs w:val="24"/>
          <w:lang w:val="en-US"/>
        </w:rPr>
        <w:t xml:space="preserve">Problem 10 </w:t>
      </w:r>
      <w:r w:rsidRPr="00073B25">
        <w:rPr>
          <w:rFonts w:ascii="Times New Roman" w:hAnsi="Times New Roman"/>
          <w:color w:val="000000"/>
          <w:sz w:val="24"/>
          <w:szCs w:val="24"/>
          <w:lang w:val="en-US"/>
        </w:rPr>
        <w:t xml:space="preserve">(The Institute of Actuaries, Exam CT6, </w:t>
      </w:r>
      <w:proofErr w:type="gramStart"/>
      <w:r w:rsidRPr="00073B25">
        <w:rPr>
          <w:rFonts w:ascii="Times New Roman" w:hAnsi="Times New Roman"/>
          <w:color w:val="000000"/>
          <w:sz w:val="24"/>
          <w:szCs w:val="24"/>
          <w:lang w:val="en-US"/>
        </w:rPr>
        <w:t>September  2009</w:t>
      </w:r>
      <w:proofErr w:type="gramEnd"/>
      <w:r w:rsidRPr="00073B25">
        <w:rPr>
          <w:rFonts w:ascii="Times New Roman" w:hAnsi="Times New Roman"/>
          <w:color w:val="000000"/>
          <w:sz w:val="24"/>
          <w:szCs w:val="24"/>
          <w:lang w:val="en-US"/>
        </w:rPr>
        <w:t xml:space="preserve">, Problem 10) The total number of claims </w:t>
      </w:r>
      <w:r w:rsidRPr="00073B25">
        <w:rPr>
          <w:rFonts w:ascii="Times New Roman" w:hAnsi="Times New Roman"/>
          <w:i/>
          <w:color w:val="000000"/>
          <w:sz w:val="24"/>
          <w:szCs w:val="24"/>
          <w:lang w:val="en-US"/>
        </w:rPr>
        <w:t>N</w:t>
      </w:r>
      <w:r w:rsidRPr="00073B25">
        <w:rPr>
          <w:rFonts w:ascii="Times New Roman" w:hAnsi="Times New Roman"/>
          <w:color w:val="000000"/>
          <w:sz w:val="24"/>
          <w:szCs w:val="24"/>
          <w:lang w:val="en-US"/>
        </w:rPr>
        <w:t xml:space="preserve"> on a portfolio of insurance policies has a Poisson distribution with mean </w:t>
      </w:r>
      <w:r w:rsidRPr="00611D1C">
        <w:rPr>
          <w:position w:val="-6"/>
        </w:rPr>
        <w:object w:dxaOrig="220" w:dyaOrig="279">
          <v:shape id="_x0000_i1061" type="#_x0000_t75" style="width:11.25pt;height:13.75pt" o:ole="">
            <v:imagedata r:id="rId79" o:title=""/>
          </v:shape>
          <o:OLEObject Type="Embed" ProgID="Equation.DSMT4" ShapeID="_x0000_i1061" DrawAspect="Content" ObjectID="_1514550679" r:id="rId80"/>
        </w:object>
      </w:r>
      <w:r w:rsidRPr="00073B25">
        <w:rPr>
          <w:rFonts w:ascii="Times New Roman" w:hAnsi="Times New Roman"/>
          <w:color w:val="000000"/>
          <w:sz w:val="24"/>
          <w:szCs w:val="24"/>
          <w:lang w:val="en-US"/>
        </w:rPr>
        <w:t xml:space="preserve">. Individual claim amounts are independent of </w:t>
      </w:r>
      <w:r w:rsidRPr="00611D1C">
        <w:rPr>
          <w:position w:val="-6"/>
        </w:rPr>
        <w:object w:dxaOrig="279" w:dyaOrig="279">
          <v:shape id="_x0000_i1062" type="#_x0000_t75" style="width:13.75pt;height:13.75pt" o:ole="">
            <v:imagedata r:id="rId81" o:title=""/>
          </v:shape>
          <o:OLEObject Type="Embed" ProgID="Equation.DSMT4" ShapeID="_x0000_i1062" DrawAspect="Content" ObjectID="_1514550680" r:id="rId82"/>
        </w:object>
      </w:r>
      <w:r w:rsidRPr="00073B25">
        <w:rPr>
          <w:rFonts w:ascii="Times New Roman" w:hAnsi="Times New Roman"/>
          <w:color w:val="000000"/>
          <w:sz w:val="24"/>
          <w:szCs w:val="24"/>
          <w:lang w:val="en-US"/>
        </w:rPr>
        <w:t xml:space="preserve"> and each other, and follow a distribution </w:t>
      </w:r>
      <w:r w:rsidRPr="00025957">
        <w:rPr>
          <w:position w:val="-4"/>
        </w:rPr>
        <w:object w:dxaOrig="279" w:dyaOrig="260">
          <v:shape id="_x0000_i1063" type="#_x0000_t75" style="width:13.75pt;height:13.15pt" o:ole="">
            <v:imagedata r:id="rId83" o:title=""/>
          </v:shape>
          <o:OLEObject Type="Embed" ProgID="Equation.DSMT4" ShapeID="_x0000_i1063" DrawAspect="Content" ObjectID="_1514550681" r:id="rId84"/>
        </w:object>
      </w:r>
      <w:r w:rsidRPr="00073B25">
        <w:rPr>
          <w:rFonts w:ascii="Times New Roman" w:hAnsi="Times New Roman"/>
          <w:color w:val="000000"/>
          <w:sz w:val="24"/>
          <w:szCs w:val="24"/>
          <w:lang w:val="en-US"/>
        </w:rPr>
        <w:t xml:space="preserve"> with mean </w:t>
      </w:r>
      <w:r w:rsidRPr="00611D1C">
        <w:rPr>
          <w:position w:val="-10"/>
        </w:rPr>
        <w:object w:dxaOrig="240" w:dyaOrig="260">
          <v:shape id="_x0000_i1064" type="#_x0000_t75" style="width:11.9pt;height:13.15pt" o:ole="">
            <v:imagedata r:id="rId85" o:title=""/>
          </v:shape>
          <o:OLEObject Type="Embed" ProgID="Equation.DSMT4" ShapeID="_x0000_i1064" DrawAspect="Content" ObjectID="_1514550682" r:id="rId86"/>
        </w:object>
      </w:r>
      <w:r w:rsidRPr="00073B25">
        <w:rPr>
          <w:rFonts w:ascii="Times New Roman" w:hAnsi="Times New Roman"/>
          <w:color w:val="000000"/>
          <w:sz w:val="24"/>
          <w:szCs w:val="24"/>
          <w:lang w:val="en-US"/>
        </w:rPr>
        <w:t xml:space="preserve"> and </w:t>
      </w:r>
      <w:proofErr w:type="gramStart"/>
      <w:r w:rsidRPr="00073B25">
        <w:rPr>
          <w:rFonts w:ascii="Times New Roman" w:hAnsi="Times New Roman"/>
          <w:color w:val="000000"/>
          <w:sz w:val="24"/>
          <w:szCs w:val="24"/>
          <w:lang w:val="en-US"/>
        </w:rPr>
        <w:t xml:space="preserve">variance </w:t>
      </w:r>
      <w:proofErr w:type="gramEnd"/>
      <w:r w:rsidRPr="00611D1C">
        <w:rPr>
          <w:position w:val="-6"/>
        </w:rPr>
        <w:object w:dxaOrig="320" w:dyaOrig="320">
          <v:shape id="_x0000_i1065" type="#_x0000_t75" style="width:16.3pt;height:16.3pt" o:ole="">
            <v:imagedata r:id="rId87" o:title=""/>
          </v:shape>
          <o:OLEObject Type="Embed" ProgID="Equation.DSMT4" ShapeID="_x0000_i1065" DrawAspect="Content" ObjectID="_1514550683" r:id="rId88"/>
        </w:object>
      </w:r>
      <w:r w:rsidRPr="00073B25">
        <w:rPr>
          <w:rFonts w:ascii="Times New Roman" w:hAnsi="Times New Roman"/>
          <w:color w:val="000000"/>
          <w:sz w:val="24"/>
          <w:szCs w:val="24"/>
          <w:lang w:val="en-US"/>
        </w:rPr>
        <w:t xml:space="preserve">. The total aggregate </w:t>
      </w:r>
      <w:proofErr w:type="gramStart"/>
      <w:r w:rsidRPr="00073B25">
        <w:rPr>
          <w:rFonts w:ascii="Times New Roman" w:hAnsi="Times New Roman"/>
          <w:color w:val="000000"/>
          <w:sz w:val="24"/>
          <w:szCs w:val="24"/>
          <w:lang w:val="en-US"/>
        </w:rPr>
        <w:t>claims in the year is</w:t>
      </w:r>
      <w:proofErr w:type="gramEnd"/>
      <w:r w:rsidRPr="00073B25">
        <w:rPr>
          <w:rFonts w:ascii="Times New Roman" w:hAnsi="Times New Roman"/>
          <w:color w:val="000000"/>
          <w:sz w:val="24"/>
          <w:szCs w:val="24"/>
          <w:lang w:val="en-US"/>
        </w:rPr>
        <w:t xml:space="preserve"> denoted by </w:t>
      </w:r>
      <w:r w:rsidRPr="00073B25">
        <w:rPr>
          <w:rFonts w:ascii="Times New Roman" w:hAnsi="Times New Roman"/>
          <w:i/>
          <w:color w:val="000000"/>
          <w:sz w:val="24"/>
          <w:szCs w:val="24"/>
          <w:lang w:val="en-US"/>
        </w:rPr>
        <w:t>S</w:t>
      </w:r>
      <w:r w:rsidRPr="00073B25">
        <w:rPr>
          <w:rFonts w:ascii="Times New Roman" w:hAnsi="Times New Roman"/>
          <w:color w:val="000000"/>
          <w:sz w:val="24"/>
          <w:szCs w:val="24"/>
          <w:lang w:val="en-US"/>
        </w:rPr>
        <w:t xml:space="preserve">. The random variable </w:t>
      </w:r>
      <w:r w:rsidRPr="00073B25">
        <w:rPr>
          <w:rFonts w:ascii="Times New Roman" w:hAnsi="Times New Roman"/>
          <w:i/>
          <w:color w:val="000000"/>
          <w:sz w:val="24"/>
          <w:szCs w:val="24"/>
          <w:lang w:val="en-US"/>
        </w:rPr>
        <w:t>S</w:t>
      </w:r>
      <w:r w:rsidRPr="00073B25">
        <w:rPr>
          <w:rFonts w:ascii="Times New Roman" w:hAnsi="Times New Roman"/>
          <w:color w:val="000000"/>
          <w:sz w:val="24"/>
          <w:szCs w:val="24"/>
          <w:lang w:val="en-US"/>
        </w:rPr>
        <w:t xml:space="preserve"> therefore has a compound Poisson distribution.</w:t>
      </w:r>
    </w:p>
    <w:p w:rsidR="00611D1C" w:rsidRPr="00073B25" w:rsidRDefault="00611D1C" w:rsidP="00611D1C">
      <w:pPr>
        <w:rPr>
          <w:rFonts w:ascii="Times New Roman" w:hAnsi="Times New Roman"/>
          <w:color w:val="000000"/>
          <w:sz w:val="24"/>
          <w:szCs w:val="24"/>
          <w:lang w:val="en-US"/>
        </w:rPr>
      </w:pPr>
      <w:r w:rsidRPr="00073B25">
        <w:rPr>
          <w:rFonts w:ascii="Times New Roman" w:hAnsi="Times New Roman"/>
          <w:color w:val="000000"/>
          <w:sz w:val="24"/>
          <w:szCs w:val="24"/>
          <w:lang w:val="en-US"/>
        </w:rPr>
        <w:tab/>
        <w:t>(</w:t>
      </w:r>
      <w:proofErr w:type="spellStart"/>
      <w:r w:rsidRPr="00073B25">
        <w:rPr>
          <w:rFonts w:ascii="Times New Roman" w:hAnsi="Times New Roman"/>
          <w:color w:val="000000"/>
          <w:sz w:val="24"/>
          <w:szCs w:val="24"/>
          <w:lang w:val="en-US"/>
        </w:rPr>
        <w:t>i</w:t>
      </w:r>
      <w:proofErr w:type="spellEnd"/>
      <w:r w:rsidRPr="00073B25">
        <w:rPr>
          <w:rFonts w:ascii="Times New Roman" w:hAnsi="Times New Roman"/>
          <w:color w:val="000000"/>
          <w:sz w:val="24"/>
          <w:szCs w:val="24"/>
          <w:lang w:val="en-US"/>
        </w:rPr>
        <w:t xml:space="preserve">) Derive an expression for the moment generating function of </w:t>
      </w:r>
      <w:r w:rsidRPr="00073B25">
        <w:rPr>
          <w:rFonts w:ascii="Times New Roman" w:hAnsi="Times New Roman"/>
          <w:i/>
          <w:color w:val="000000"/>
          <w:sz w:val="24"/>
          <w:szCs w:val="24"/>
          <w:lang w:val="en-US"/>
        </w:rPr>
        <w:t xml:space="preserve">S </w:t>
      </w:r>
      <w:r w:rsidRPr="00073B25">
        <w:rPr>
          <w:rFonts w:ascii="Times New Roman" w:hAnsi="Times New Roman"/>
          <w:color w:val="000000"/>
          <w:sz w:val="24"/>
          <w:szCs w:val="24"/>
          <w:lang w:val="en-US"/>
        </w:rPr>
        <w:t xml:space="preserve">in terms of the moment generating function </w:t>
      </w:r>
      <w:proofErr w:type="gramStart"/>
      <w:r w:rsidRPr="00073B25">
        <w:rPr>
          <w:rFonts w:ascii="Times New Roman" w:hAnsi="Times New Roman"/>
          <w:color w:val="000000"/>
          <w:sz w:val="24"/>
          <w:szCs w:val="24"/>
          <w:lang w:val="en-US"/>
        </w:rPr>
        <w:t xml:space="preserve">of  </w:t>
      </w:r>
      <w:r w:rsidRPr="00073B25">
        <w:rPr>
          <w:rFonts w:ascii="Times New Roman" w:hAnsi="Times New Roman"/>
          <w:i/>
          <w:color w:val="000000"/>
          <w:sz w:val="24"/>
          <w:szCs w:val="24"/>
          <w:lang w:val="en-US"/>
        </w:rPr>
        <w:t>X</w:t>
      </w:r>
      <w:proofErr w:type="gramEnd"/>
      <w:r w:rsidRPr="00073B25">
        <w:rPr>
          <w:rFonts w:ascii="Times New Roman" w:hAnsi="Times New Roman"/>
          <w:color w:val="000000"/>
          <w:sz w:val="24"/>
          <w:szCs w:val="24"/>
          <w:lang w:val="en-US"/>
        </w:rPr>
        <w:t>.</w:t>
      </w:r>
    </w:p>
    <w:p w:rsidR="00611D1C" w:rsidRPr="00073B25" w:rsidRDefault="00611D1C" w:rsidP="00611D1C">
      <w:pPr>
        <w:rPr>
          <w:rFonts w:ascii="Times New Roman" w:hAnsi="Times New Roman"/>
          <w:color w:val="000000"/>
          <w:sz w:val="24"/>
          <w:szCs w:val="24"/>
          <w:lang w:val="en-US"/>
        </w:rPr>
      </w:pPr>
      <w:r w:rsidRPr="00073B25">
        <w:rPr>
          <w:rFonts w:ascii="Times New Roman" w:hAnsi="Times New Roman"/>
          <w:color w:val="000000"/>
          <w:sz w:val="24"/>
          <w:szCs w:val="24"/>
          <w:lang w:val="en-US"/>
        </w:rPr>
        <w:tab/>
        <w:t xml:space="preserve">(ii) Derive expressions for the mean and variance of </w:t>
      </w:r>
      <w:r w:rsidRPr="00073B25">
        <w:rPr>
          <w:rFonts w:ascii="Times New Roman" w:hAnsi="Times New Roman"/>
          <w:i/>
          <w:color w:val="000000"/>
          <w:sz w:val="24"/>
          <w:szCs w:val="24"/>
          <w:lang w:val="en-US"/>
        </w:rPr>
        <w:t>S</w:t>
      </w:r>
      <w:r w:rsidRPr="00073B25">
        <w:rPr>
          <w:rFonts w:ascii="Times New Roman" w:hAnsi="Times New Roman"/>
          <w:color w:val="000000"/>
          <w:sz w:val="24"/>
          <w:szCs w:val="24"/>
          <w:lang w:val="en-US"/>
        </w:rPr>
        <w:t xml:space="preserve"> in terms </w:t>
      </w:r>
      <w:proofErr w:type="gramStart"/>
      <w:r w:rsidRPr="00073B25">
        <w:rPr>
          <w:rFonts w:ascii="Times New Roman" w:hAnsi="Times New Roman"/>
          <w:color w:val="000000"/>
          <w:sz w:val="24"/>
          <w:szCs w:val="24"/>
          <w:lang w:val="en-US"/>
        </w:rPr>
        <w:t xml:space="preserve">of </w:t>
      </w:r>
      <w:proofErr w:type="gramEnd"/>
      <w:r w:rsidRPr="00611D1C">
        <w:rPr>
          <w:position w:val="-6"/>
        </w:rPr>
        <w:object w:dxaOrig="220" w:dyaOrig="279">
          <v:shape id="_x0000_i1066" type="#_x0000_t75" style="width:11.25pt;height:13.75pt" o:ole="">
            <v:imagedata r:id="rId89" o:title=""/>
          </v:shape>
          <o:OLEObject Type="Embed" ProgID="Equation.DSMT4" ShapeID="_x0000_i1066" DrawAspect="Content" ObjectID="_1514550684" r:id="rId90"/>
        </w:object>
      </w:r>
      <w:r w:rsidRPr="00073B25">
        <w:rPr>
          <w:rFonts w:ascii="Times New Roman" w:hAnsi="Times New Roman"/>
          <w:color w:val="000000"/>
          <w:sz w:val="24"/>
          <w:szCs w:val="24"/>
          <w:lang w:val="en-US"/>
        </w:rPr>
        <w:t xml:space="preserve">, </w:t>
      </w:r>
      <w:r w:rsidRPr="00611D1C">
        <w:rPr>
          <w:position w:val="-10"/>
        </w:rPr>
        <w:object w:dxaOrig="240" w:dyaOrig="260">
          <v:shape id="_x0000_i1067" type="#_x0000_t75" style="width:11.9pt;height:13.15pt" o:ole="">
            <v:imagedata r:id="rId91" o:title=""/>
          </v:shape>
          <o:OLEObject Type="Embed" ProgID="Equation.DSMT4" ShapeID="_x0000_i1067" DrawAspect="Content" ObjectID="_1514550685" r:id="rId92"/>
        </w:object>
      </w:r>
      <w:r w:rsidRPr="00073B25">
        <w:rPr>
          <w:rFonts w:ascii="Times New Roman" w:hAnsi="Times New Roman"/>
          <w:color w:val="000000"/>
          <w:sz w:val="24"/>
          <w:szCs w:val="24"/>
          <w:lang w:val="en-US"/>
        </w:rPr>
        <w:t xml:space="preserve"> and </w:t>
      </w:r>
      <w:r w:rsidRPr="00611D1C">
        <w:rPr>
          <w:position w:val="-6"/>
        </w:rPr>
        <w:object w:dxaOrig="240" w:dyaOrig="220">
          <v:shape id="_x0000_i1068" type="#_x0000_t75" style="width:11.9pt;height:11.25pt" o:ole="">
            <v:imagedata r:id="rId93" o:title=""/>
          </v:shape>
          <o:OLEObject Type="Embed" ProgID="Equation.DSMT4" ShapeID="_x0000_i1068" DrawAspect="Content" ObjectID="_1514550686" r:id="rId94"/>
        </w:object>
      </w:r>
      <w:r w:rsidRPr="00073B25">
        <w:rPr>
          <w:rFonts w:ascii="Times New Roman" w:hAnsi="Times New Roman"/>
          <w:color w:val="000000"/>
          <w:sz w:val="24"/>
          <w:szCs w:val="24"/>
          <w:lang w:val="en-US"/>
        </w:rPr>
        <w:t>.</w:t>
      </w:r>
    </w:p>
    <w:p w:rsidR="00611D1C" w:rsidRPr="00073B25" w:rsidRDefault="00611D1C" w:rsidP="00611D1C">
      <w:pPr>
        <w:rPr>
          <w:rFonts w:ascii="Times New Roman" w:hAnsi="Times New Roman"/>
          <w:color w:val="000000"/>
          <w:sz w:val="24"/>
          <w:szCs w:val="24"/>
          <w:lang w:val="en-US"/>
        </w:rPr>
      </w:pPr>
      <w:r w:rsidRPr="00073B25">
        <w:rPr>
          <w:rFonts w:ascii="Times New Roman" w:hAnsi="Times New Roman"/>
          <w:color w:val="000000"/>
          <w:sz w:val="24"/>
          <w:szCs w:val="24"/>
          <w:lang w:val="en-US"/>
        </w:rPr>
        <w:lastRenderedPageBreak/>
        <w:t>For a particular type of policy, individual losses are exponentially distributed with mean 100. For losses above 200 the insurer incurs an additional expense of 50 per claim.</w:t>
      </w:r>
    </w:p>
    <w:p w:rsidR="008A683E" w:rsidRPr="00073B25" w:rsidRDefault="00611D1C" w:rsidP="00611D1C">
      <w:pPr>
        <w:rPr>
          <w:rFonts w:ascii="Times New Roman" w:hAnsi="Times New Roman"/>
          <w:color w:val="000000"/>
          <w:sz w:val="24"/>
          <w:szCs w:val="24"/>
          <w:lang w:val="en-US"/>
        </w:rPr>
      </w:pPr>
      <w:r w:rsidRPr="00073B25">
        <w:rPr>
          <w:rFonts w:ascii="Times New Roman" w:hAnsi="Times New Roman"/>
          <w:color w:val="000000"/>
          <w:sz w:val="24"/>
          <w:szCs w:val="24"/>
          <w:lang w:val="en-US"/>
        </w:rPr>
        <w:tab/>
        <w:t xml:space="preserve">(iii) Calculate the mean and variance </w:t>
      </w:r>
      <w:proofErr w:type="gramStart"/>
      <w:r w:rsidRPr="00073B25">
        <w:rPr>
          <w:rFonts w:ascii="Times New Roman" w:hAnsi="Times New Roman"/>
          <w:color w:val="000000"/>
          <w:sz w:val="24"/>
          <w:szCs w:val="24"/>
          <w:lang w:val="en-US"/>
        </w:rPr>
        <w:t xml:space="preserve">of  </w:t>
      </w:r>
      <w:r w:rsidRPr="00073B25">
        <w:rPr>
          <w:rFonts w:ascii="Times New Roman" w:hAnsi="Times New Roman"/>
          <w:i/>
          <w:color w:val="000000"/>
          <w:sz w:val="24"/>
          <w:szCs w:val="24"/>
          <w:lang w:val="en-US"/>
        </w:rPr>
        <w:t>S</w:t>
      </w:r>
      <w:proofErr w:type="gramEnd"/>
      <w:r w:rsidRPr="00073B25">
        <w:rPr>
          <w:rFonts w:ascii="Times New Roman" w:hAnsi="Times New Roman"/>
          <w:color w:val="000000"/>
          <w:sz w:val="24"/>
          <w:szCs w:val="24"/>
          <w:lang w:val="en-US"/>
        </w:rPr>
        <w:t xml:space="preserve"> for a portfolio of such policies with </w:t>
      </w:r>
      <w:r w:rsidRPr="00611D1C">
        <w:rPr>
          <w:position w:val="-6"/>
        </w:rPr>
        <w:object w:dxaOrig="820" w:dyaOrig="279">
          <v:shape id="_x0000_i1069" type="#_x0000_t75" style="width:40.7pt;height:13.75pt" o:ole="">
            <v:imagedata r:id="rId95" o:title=""/>
          </v:shape>
          <o:OLEObject Type="Embed" ProgID="Equation.DSMT4" ShapeID="_x0000_i1069" DrawAspect="Content" ObjectID="_1514550687" r:id="rId96"/>
        </w:object>
      </w:r>
      <w:r w:rsidRPr="00073B25">
        <w:rPr>
          <w:rFonts w:ascii="Times New Roman" w:hAnsi="Times New Roman"/>
          <w:color w:val="000000"/>
          <w:sz w:val="24"/>
          <w:szCs w:val="24"/>
          <w:lang w:val="en-US"/>
        </w:rPr>
        <w:t>.</w:t>
      </w:r>
    </w:p>
    <w:p w:rsidR="008A683E" w:rsidRPr="00073B25" w:rsidRDefault="008A683E" w:rsidP="00944C2D">
      <w:pPr>
        <w:rPr>
          <w:rFonts w:ascii="Times New Roman" w:hAnsi="Times New Roman"/>
          <w:color w:val="000000"/>
          <w:sz w:val="24"/>
          <w:szCs w:val="24"/>
          <w:lang w:val="en-US"/>
        </w:rPr>
      </w:pPr>
    </w:p>
    <w:p w:rsidR="004A4F4B" w:rsidRPr="00073B25" w:rsidRDefault="00B704BA" w:rsidP="004A4F4B">
      <w:pPr>
        <w:rPr>
          <w:rFonts w:ascii="Times New Roman" w:hAnsi="Times New Roman"/>
          <w:color w:val="000000"/>
          <w:sz w:val="24"/>
          <w:szCs w:val="24"/>
          <w:lang w:val="en-US"/>
        </w:rPr>
      </w:pPr>
      <w:r w:rsidRPr="00073B25">
        <w:rPr>
          <w:rFonts w:ascii="Times New Roman" w:hAnsi="Times New Roman"/>
          <w:b/>
          <w:color w:val="000000"/>
          <w:sz w:val="24"/>
          <w:szCs w:val="24"/>
          <w:lang w:val="en-US"/>
        </w:rPr>
        <w:t xml:space="preserve">Problem 11 </w:t>
      </w:r>
      <w:r w:rsidRPr="00073B25">
        <w:rPr>
          <w:rFonts w:ascii="Times New Roman" w:hAnsi="Times New Roman"/>
          <w:color w:val="000000"/>
          <w:sz w:val="24"/>
          <w:szCs w:val="24"/>
          <w:lang w:val="en-US"/>
        </w:rPr>
        <w:t>(</w:t>
      </w:r>
      <w:r w:rsidR="004A4F4B" w:rsidRPr="00073B25">
        <w:rPr>
          <w:rFonts w:ascii="Times New Roman" w:hAnsi="Times New Roman"/>
          <w:color w:val="000000"/>
          <w:sz w:val="24"/>
          <w:szCs w:val="24"/>
          <w:lang w:val="en-US"/>
        </w:rPr>
        <w:t xml:space="preserve">The Institute of Actuaries, Exam CT6, April  2007, Problem 7 -- a revised version) The total claims arising from a certain portfolio of insurance policies over a given month is represented by </w:t>
      </w:r>
      <w:r w:rsidR="004A4F4B" w:rsidRPr="004A4F4B">
        <w:rPr>
          <w:position w:val="-28"/>
        </w:rPr>
        <w:object w:dxaOrig="999" w:dyaOrig="680">
          <v:shape id="_x0000_i1070" type="#_x0000_t75" style="width:50.1pt;height:33.8pt" o:ole="">
            <v:imagedata r:id="rId97" o:title=""/>
          </v:shape>
          <o:OLEObject Type="Embed" ProgID="Equation.DSMT4" ShapeID="_x0000_i1070" DrawAspect="Content" ObjectID="_1514550688" r:id="rId98"/>
        </w:object>
      </w:r>
      <w:r w:rsidR="004A4F4B" w:rsidRPr="00073B25">
        <w:rPr>
          <w:rFonts w:ascii="Times New Roman" w:hAnsi="Times New Roman"/>
          <w:color w:val="000000"/>
          <w:sz w:val="24"/>
          <w:szCs w:val="24"/>
          <w:lang w:val="en-US"/>
        </w:rPr>
        <w:t>, where</w:t>
      </w:r>
    </w:p>
    <w:p w:rsidR="004A4F4B" w:rsidRPr="00073B25" w:rsidRDefault="004A4F4B" w:rsidP="004A4F4B">
      <w:pPr>
        <w:numPr>
          <w:ilvl w:val="0"/>
          <w:numId w:val="21"/>
        </w:numPr>
        <w:rPr>
          <w:rFonts w:ascii="Times New Roman" w:hAnsi="Times New Roman"/>
          <w:color w:val="000000"/>
          <w:sz w:val="24"/>
          <w:szCs w:val="24"/>
          <w:lang w:val="en-US"/>
        </w:rPr>
      </w:pPr>
      <w:r w:rsidRPr="00073B25">
        <w:rPr>
          <w:rFonts w:ascii="Times New Roman" w:hAnsi="Times New Roman"/>
          <w:i/>
          <w:color w:val="000000"/>
          <w:sz w:val="24"/>
          <w:szCs w:val="24"/>
          <w:lang w:val="en-US"/>
        </w:rPr>
        <w:t>N</w:t>
      </w:r>
      <w:r w:rsidRPr="00073B25">
        <w:rPr>
          <w:rFonts w:ascii="Times New Roman" w:hAnsi="Times New Roman"/>
          <w:color w:val="000000"/>
          <w:sz w:val="24"/>
          <w:szCs w:val="24"/>
          <w:lang w:val="en-US"/>
        </w:rPr>
        <w:t xml:space="preserve"> has a Poisson distribution with mean 2,</w:t>
      </w:r>
    </w:p>
    <w:p w:rsidR="004A4F4B" w:rsidRPr="00073B25" w:rsidRDefault="004A4F4B" w:rsidP="004A4F4B">
      <w:pPr>
        <w:numPr>
          <w:ilvl w:val="0"/>
          <w:numId w:val="21"/>
        </w:numPr>
        <w:rPr>
          <w:rFonts w:ascii="Times New Roman" w:hAnsi="Times New Roman"/>
          <w:color w:val="000000"/>
          <w:sz w:val="24"/>
          <w:szCs w:val="24"/>
          <w:lang w:val="en-US"/>
        </w:rPr>
      </w:pPr>
      <w:r w:rsidRPr="004A4F4B">
        <w:rPr>
          <w:position w:val="-12"/>
        </w:rPr>
        <w:object w:dxaOrig="999" w:dyaOrig="360">
          <v:shape id="_x0000_i1071" type="#_x0000_t75" style="width:50.1pt;height:18.15pt" o:ole="">
            <v:imagedata r:id="rId99" o:title=""/>
          </v:shape>
          <o:OLEObject Type="Embed" ProgID="Equation.DSMT4" ShapeID="_x0000_i1071" DrawAspect="Content" ObjectID="_1514550689" r:id="rId100"/>
        </w:object>
      </w:r>
      <w:r w:rsidRPr="00073B25">
        <w:rPr>
          <w:rFonts w:ascii="Times New Roman" w:hAnsi="Times New Roman"/>
          <w:color w:val="000000"/>
          <w:sz w:val="24"/>
          <w:szCs w:val="24"/>
          <w:lang w:val="en-US"/>
        </w:rPr>
        <w:t xml:space="preserve"> </w:t>
      </w:r>
      <w:proofErr w:type="gramStart"/>
      <w:r w:rsidRPr="00073B25">
        <w:rPr>
          <w:rFonts w:ascii="Times New Roman" w:hAnsi="Times New Roman"/>
          <w:color w:val="000000"/>
          <w:sz w:val="24"/>
          <w:szCs w:val="24"/>
          <w:lang w:val="en-US"/>
        </w:rPr>
        <w:t>is</w:t>
      </w:r>
      <w:proofErr w:type="gramEnd"/>
      <w:r w:rsidRPr="00073B25">
        <w:rPr>
          <w:rFonts w:ascii="Times New Roman" w:hAnsi="Times New Roman"/>
          <w:color w:val="000000"/>
          <w:sz w:val="24"/>
          <w:szCs w:val="24"/>
          <w:lang w:val="en-US"/>
        </w:rPr>
        <w:t xml:space="preserve"> a sequence of independent random variables that are also independent of </w:t>
      </w:r>
      <w:r w:rsidRPr="00073B25">
        <w:rPr>
          <w:rFonts w:ascii="Times New Roman" w:hAnsi="Times New Roman"/>
          <w:i/>
          <w:color w:val="000000"/>
          <w:sz w:val="24"/>
          <w:szCs w:val="24"/>
          <w:lang w:val="en-US"/>
        </w:rPr>
        <w:t>N</w:t>
      </w:r>
      <w:r w:rsidRPr="00073B25">
        <w:rPr>
          <w:rFonts w:ascii="Times New Roman" w:hAnsi="Times New Roman"/>
          <w:color w:val="000000"/>
          <w:sz w:val="24"/>
          <w:szCs w:val="24"/>
          <w:lang w:val="en-US"/>
        </w:rPr>
        <w:t xml:space="preserve"> and have a common distribution </w:t>
      </w:r>
      <w:r w:rsidRPr="004A4F4B">
        <w:rPr>
          <w:position w:val="-24"/>
        </w:rPr>
        <w:object w:dxaOrig="1359" w:dyaOrig="620">
          <v:shape id="_x0000_i1072" type="#_x0000_t75" style="width:68.25pt;height:31.3pt" o:ole="">
            <v:imagedata r:id="rId101" o:title=""/>
          </v:shape>
          <o:OLEObject Type="Embed" ProgID="Equation.DSMT4" ShapeID="_x0000_i1072" DrawAspect="Content" ObjectID="_1514550690" r:id="rId102"/>
        </w:object>
      </w:r>
      <w:r w:rsidRPr="00073B25">
        <w:rPr>
          <w:rFonts w:ascii="Times New Roman" w:hAnsi="Times New Roman"/>
          <w:color w:val="000000"/>
          <w:sz w:val="24"/>
          <w:szCs w:val="24"/>
          <w:lang w:val="en-US"/>
        </w:rPr>
        <w:t xml:space="preserve">, </w:t>
      </w:r>
      <w:r w:rsidRPr="004A4F4B">
        <w:rPr>
          <w:position w:val="-24"/>
        </w:rPr>
        <w:object w:dxaOrig="1420" w:dyaOrig="620">
          <v:shape id="_x0000_i1073" type="#_x0000_t75" style="width:70.75pt;height:31.3pt" o:ole="">
            <v:imagedata r:id="rId103" o:title=""/>
          </v:shape>
          <o:OLEObject Type="Embed" ProgID="Equation.DSMT4" ShapeID="_x0000_i1073" DrawAspect="Content" ObjectID="_1514550691" r:id="rId104"/>
        </w:object>
      </w:r>
      <w:r w:rsidRPr="00073B25">
        <w:rPr>
          <w:rFonts w:ascii="Times New Roman" w:hAnsi="Times New Roman"/>
          <w:color w:val="000000"/>
          <w:sz w:val="24"/>
          <w:szCs w:val="24"/>
          <w:lang w:val="en-US"/>
        </w:rPr>
        <w:t>.</w:t>
      </w:r>
    </w:p>
    <w:p w:rsidR="007B4809" w:rsidRPr="00073B25" w:rsidRDefault="004A4F4B" w:rsidP="004A4F4B">
      <w:pPr>
        <w:rPr>
          <w:rFonts w:ascii="Times New Roman" w:hAnsi="Times New Roman"/>
          <w:color w:val="000000"/>
          <w:sz w:val="24"/>
          <w:szCs w:val="24"/>
          <w:lang w:val="en-US"/>
        </w:rPr>
      </w:pPr>
      <w:r w:rsidRPr="00073B25">
        <w:rPr>
          <w:rFonts w:ascii="Times New Roman" w:hAnsi="Times New Roman"/>
          <w:color w:val="000000"/>
          <w:sz w:val="24"/>
          <w:szCs w:val="24"/>
          <w:lang w:val="en-US"/>
        </w:rPr>
        <w:t xml:space="preserve">An aggregate reinsurance contract has been arranged such that the amount paid by the reinsurer </w:t>
      </w:r>
      <w:proofErr w:type="gramStart"/>
      <w:r w:rsidRPr="00073B25">
        <w:rPr>
          <w:rFonts w:ascii="Times New Roman" w:hAnsi="Times New Roman"/>
          <w:color w:val="000000"/>
          <w:sz w:val="24"/>
          <w:szCs w:val="24"/>
          <w:lang w:val="en-US"/>
        </w:rPr>
        <w:t xml:space="preserve">is </w:t>
      </w:r>
      <w:proofErr w:type="gramEnd"/>
      <w:r w:rsidRPr="004A4F4B">
        <w:rPr>
          <w:position w:val="-6"/>
        </w:rPr>
        <w:object w:dxaOrig="540" w:dyaOrig="279">
          <v:shape id="_x0000_i1074" type="#_x0000_t75" style="width:26.9pt;height:13.75pt" o:ole="">
            <v:imagedata r:id="rId105" o:title=""/>
          </v:shape>
          <o:OLEObject Type="Embed" ProgID="Equation.DSMT4" ShapeID="_x0000_i1074" DrawAspect="Content" ObjectID="_1514550692" r:id="rId106"/>
        </w:object>
      </w:r>
      <w:r w:rsidRPr="00073B25">
        <w:rPr>
          <w:rFonts w:ascii="Times New Roman" w:hAnsi="Times New Roman"/>
          <w:color w:val="000000"/>
          <w:sz w:val="24"/>
          <w:szCs w:val="24"/>
          <w:lang w:val="en-US"/>
        </w:rPr>
        <w:t xml:space="preserve">, if </w:t>
      </w:r>
      <w:r w:rsidRPr="004A4F4B">
        <w:rPr>
          <w:position w:val="-6"/>
        </w:rPr>
        <w:object w:dxaOrig="560" w:dyaOrig="279">
          <v:shape id="_x0000_i1075" type="#_x0000_t75" style="width:28.15pt;height:13.75pt" o:ole="">
            <v:imagedata r:id="rId107" o:title=""/>
          </v:shape>
          <o:OLEObject Type="Embed" ProgID="Equation.DSMT4" ShapeID="_x0000_i1075" DrawAspect="Content" ObjectID="_1514550693" r:id="rId108"/>
        </w:object>
      </w:r>
      <w:r w:rsidRPr="00073B25">
        <w:rPr>
          <w:rFonts w:ascii="Times New Roman" w:hAnsi="Times New Roman"/>
          <w:color w:val="000000"/>
          <w:sz w:val="24"/>
          <w:szCs w:val="24"/>
          <w:lang w:val="en-US"/>
        </w:rPr>
        <w:t xml:space="preserve">, and zero otherwise. The aggregate claims paid by the direct insurer and the reinsurer are denoted by </w:t>
      </w:r>
      <w:r w:rsidRPr="004A4F4B">
        <w:rPr>
          <w:position w:val="-12"/>
        </w:rPr>
        <w:object w:dxaOrig="279" w:dyaOrig="360">
          <v:shape id="_x0000_i1076" type="#_x0000_t75" style="width:13.75pt;height:18.15pt" o:ole="">
            <v:imagedata r:id="rId109" o:title=""/>
          </v:shape>
          <o:OLEObject Type="Embed" ProgID="Equation.DSMT4" ShapeID="_x0000_i1076" DrawAspect="Content" ObjectID="_1514550694" r:id="rId110"/>
        </w:object>
      </w:r>
      <w:r w:rsidRPr="00073B25">
        <w:rPr>
          <w:rFonts w:ascii="Times New Roman" w:hAnsi="Times New Roman"/>
          <w:color w:val="000000"/>
          <w:sz w:val="24"/>
          <w:szCs w:val="24"/>
          <w:lang w:val="en-US"/>
        </w:rPr>
        <w:t xml:space="preserve"> </w:t>
      </w:r>
      <w:proofErr w:type="gramStart"/>
      <w:r w:rsidRPr="00073B25">
        <w:rPr>
          <w:rFonts w:ascii="Times New Roman" w:hAnsi="Times New Roman"/>
          <w:color w:val="000000"/>
          <w:sz w:val="24"/>
          <w:szCs w:val="24"/>
          <w:lang w:val="en-US"/>
        </w:rPr>
        <w:t xml:space="preserve">and </w:t>
      </w:r>
      <w:proofErr w:type="gramEnd"/>
      <w:r w:rsidRPr="004A4F4B">
        <w:rPr>
          <w:position w:val="-12"/>
        </w:rPr>
        <w:object w:dxaOrig="300" w:dyaOrig="360">
          <v:shape id="_x0000_i1077" type="#_x0000_t75" style="width:15.05pt;height:18.15pt" o:ole="">
            <v:imagedata r:id="rId111" o:title=""/>
          </v:shape>
          <o:OLEObject Type="Embed" ProgID="Equation.DSMT4" ShapeID="_x0000_i1077" DrawAspect="Content" ObjectID="_1514550695" r:id="rId112"/>
        </w:object>
      </w:r>
      <w:r w:rsidRPr="00073B25">
        <w:rPr>
          <w:rFonts w:ascii="Times New Roman" w:hAnsi="Times New Roman"/>
          <w:color w:val="000000"/>
          <w:sz w:val="24"/>
          <w:szCs w:val="24"/>
          <w:lang w:val="en-US"/>
        </w:rPr>
        <w:t xml:space="preserve">, respectively. Calculate </w:t>
      </w:r>
      <w:r w:rsidRPr="004A4F4B">
        <w:rPr>
          <w:position w:val="-12"/>
        </w:rPr>
        <w:object w:dxaOrig="639" w:dyaOrig="360">
          <v:shape id="_x0000_i1078" type="#_x0000_t75" style="width:31.95pt;height:18.15pt" o:ole="">
            <v:imagedata r:id="rId113" o:title=""/>
          </v:shape>
          <o:OLEObject Type="Embed" ProgID="Equation.DSMT4" ShapeID="_x0000_i1078" DrawAspect="Content" ObjectID="_1514550696" r:id="rId114"/>
        </w:object>
      </w:r>
      <w:r w:rsidRPr="00073B25">
        <w:rPr>
          <w:rFonts w:ascii="Times New Roman" w:hAnsi="Times New Roman"/>
          <w:color w:val="000000"/>
          <w:sz w:val="24"/>
          <w:szCs w:val="24"/>
          <w:lang w:val="en-US"/>
        </w:rPr>
        <w:t xml:space="preserve"> </w:t>
      </w:r>
      <w:proofErr w:type="gramStart"/>
      <w:r w:rsidRPr="00073B25">
        <w:rPr>
          <w:rFonts w:ascii="Times New Roman" w:hAnsi="Times New Roman"/>
          <w:color w:val="000000"/>
          <w:sz w:val="24"/>
          <w:szCs w:val="24"/>
          <w:lang w:val="en-US"/>
        </w:rPr>
        <w:t xml:space="preserve">and </w:t>
      </w:r>
      <w:proofErr w:type="gramEnd"/>
      <w:r w:rsidRPr="004A4F4B">
        <w:rPr>
          <w:position w:val="-12"/>
        </w:rPr>
        <w:object w:dxaOrig="660" w:dyaOrig="360">
          <v:shape id="_x0000_i1079" type="#_x0000_t75" style="width:33.2pt;height:18.15pt" o:ole="">
            <v:imagedata r:id="rId115" o:title=""/>
          </v:shape>
          <o:OLEObject Type="Embed" ProgID="Equation.DSMT4" ShapeID="_x0000_i1079" DrawAspect="Content" ObjectID="_1514550697" r:id="rId116"/>
        </w:object>
      </w:r>
      <w:r w:rsidRPr="00073B25">
        <w:rPr>
          <w:rFonts w:ascii="Times New Roman" w:hAnsi="Times New Roman"/>
          <w:color w:val="000000"/>
          <w:sz w:val="24"/>
          <w:szCs w:val="24"/>
          <w:lang w:val="en-US"/>
        </w:rPr>
        <w:t>.</w:t>
      </w:r>
    </w:p>
    <w:p w:rsidR="00B704BA" w:rsidRPr="00073B25" w:rsidRDefault="00B704BA" w:rsidP="00944C2D">
      <w:pPr>
        <w:rPr>
          <w:rFonts w:ascii="Times New Roman" w:hAnsi="Times New Roman"/>
          <w:color w:val="000000"/>
          <w:sz w:val="24"/>
          <w:szCs w:val="24"/>
          <w:lang w:val="en-US"/>
        </w:rPr>
      </w:pPr>
    </w:p>
    <w:p w:rsidR="004A4F4B" w:rsidRPr="00073B25" w:rsidRDefault="004A4F4B" w:rsidP="004A4F4B">
      <w:pPr>
        <w:rPr>
          <w:rFonts w:ascii="Times New Roman" w:hAnsi="Times New Roman"/>
          <w:color w:val="000000"/>
          <w:sz w:val="24"/>
          <w:szCs w:val="24"/>
          <w:lang w:val="en-US"/>
        </w:rPr>
      </w:pPr>
      <w:r w:rsidRPr="00073B25">
        <w:rPr>
          <w:rFonts w:ascii="Times New Roman" w:hAnsi="Times New Roman"/>
          <w:b/>
          <w:color w:val="000000"/>
          <w:sz w:val="24"/>
          <w:szCs w:val="24"/>
          <w:lang w:val="en-US"/>
        </w:rPr>
        <w:t xml:space="preserve">Problem 12 </w:t>
      </w:r>
      <w:r w:rsidRPr="00073B25">
        <w:rPr>
          <w:rFonts w:ascii="Times New Roman" w:hAnsi="Times New Roman"/>
          <w:color w:val="000000"/>
          <w:sz w:val="24"/>
          <w:szCs w:val="24"/>
          <w:lang w:val="en-US"/>
        </w:rPr>
        <w:t xml:space="preserve">(The Institute of Actuaries, Exam CT6, </w:t>
      </w:r>
      <w:proofErr w:type="gramStart"/>
      <w:r w:rsidRPr="00073B25">
        <w:rPr>
          <w:rFonts w:ascii="Times New Roman" w:hAnsi="Times New Roman"/>
          <w:color w:val="000000"/>
          <w:sz w:val="24"/>
          <w:szCs w:val="24"/>
          <w:lang w:val="en-US"/>
        </w:rPr>
        <w:t>April  2009</w:t>
      </w:r>
      <w:proofErr w:type="gramEnd"/>
      <w:r w:rsidRPr="00073B25">
        <w:rPr>
          <w:rFonts w:ascii="Times New Roman" w:hAnsi="Times New Roman"/>
          <w:color w:val="000000"/>
          <w:sz w:val="24"/>
          <w:szCs w:val="24"/>
          <w:lang w:val="en-US"/>
        </w:rPr>
        <w:t xml:space="preserve">, Problem 9) Individual claims under a certain type of insurance policy are for either 1 (with probability </w:t>
      </w:r>
      <w:r w:rsidRPr="004A4F4B">
        <w:rPr>
          <w:position w:val="-6"/>
        </w:rPr>
        <w:object w:dxaOrig="240" w:dyaOrig="220">
          <v:shape id="_x0000_i1080" type="#_x0000_t75" style="width:11.9pt;height:11.25pt" o:ole="">
            <v:imagedata r:id="rId117" o:title=""/>
          </v:shape>
          <o:OLEObject Type="Embed" ProgID="Equation.DSMT4" ShapeID="_x0000_i1080" DrawAspect="Content" ObjectID="_1514550698" r:id="rId118"/>
        </w:object>
      </w:r>
      <w:r w:rsidRPr="00073B25">
        <w:rPr>
          <w:rFonts w:ascii="Times New Roman" w:hAnsi="Times New Roman"/>
          <w:color w:val="000000"/>
          <w:sz w:val="24"/>
          <w:szCs w:val="24"/>
          <w:lang w:val="en-US"/>
        </w:rPr>
        <w:t xml:space="preserve">) or 2 (with probability </w:t>
      </w:r>
      <w:r w:rsidRPr="004A4F4B">
        <w:rPr>
          <w:position w:val="-6"/>
        </w:rPr>
        <w:object w:dxaOrig="520" w:dyaOrig="279">
          <v:shape id="_x0000_i1081" type="#_x0000_t75" style="width:26.3pt;height:13.75pt" o:ole="">
            <v:imagedata r:id="rId119" o:title=""/>
          </v:shape>
          <o:OLEObject Type="Embed" ProgID="Equation.DSMT4" ShapeID="_x0000_i1081" DrawAspect="Content" ObjectID="_1514550699" r:id="rId120"/>
        </w:object>
      </w:r>
      <w:r w:rsidRPr="00073B25">
        <w:rPr>
          <w:rFonts w:ascii="Times New Roman" w:hAnsi="Times New Roman"/>
          <w:color w:val="000000"/>
          <w:sz w:val="24"/>
          <w:szCs w:val="24"/>
          <w:lang w:val="en-US"/>
        </w:rPr>
        <w:t xml:space="preserve">). The insurer is considering entering into an excess of loss reinsurance arrangement with retention </w:t>
      </w:r>
      <w:r w:rsidRPr="004A4F4B">
        <w:rPr>
          <w:position w:val="-6"/>
        </w:rPr>
        <w:object w:dxaOrig="499" w:dyaOrig="279">
          <v:shape id="_x0000_i1082" type="#_x0000_t75" style="width:25.05pt;height:13.75pt" o:ole="">
            <v:imagedata r:id="rId121" o:title=""/>
          </v:shape>
          <o:OLEObject Type="Embed" ProgID="Equation.DSMT4" ShapeID="_x0000_i1082" DrawAspect="Content" ObjectID="_1514550700" r:id="rId122"/>
        </w:object>
      </w:r>
    </w:p>
    <w:p w:rsidR="004A4F4B" w:rsidRPr="00073B25" w:rsidRDefault="004A4F4B" w:rsidP="004A4F4B">
      <w:pPr>
        <w:rPr>
          <w:rFonts w:ascii="Times New Roman" w:hAnsi="Times New Roman"/>
          <w:color w:val="000000"/>
          <w:sz w:val="24"/>
          <w:szCs w:val="24"/>
          <w:lang w:val="en-US"/>
        </w:rPr>
      </w:pPr>
      <w:r w:rsidRPr="00073B25">
        <w:rPr>
          <w:rFonts w:ascii="Times New Roman" w:hAnsi="Times New Roman"/>
          <w:color w:val="000000"/>
          <w:sz w:val="24"/>
          <w:szCs w:val="24"/>
          <w:lang w:val="en-US"/>
        </w:rPr>
        <w:t>(</w:t>
      </w:r>
      <w:proofErr w:type="gramStart"/>
      <w:r w:rsidRPr="00073B25">
        <w:rPr>
          <w:rFonts w:ascii="Times New Roman" w:hAnsi="Times New Roman"/>
          <w:color w:val="000000"/>
          <w:sz w:val="24"/>
          <w:szCs w:val="24"/>
          <w:lang w:val="en-US"/>
        </w:rPr>
        <w:t xml:space="preserve">where </w:t>
      </w:r>
      <w:proofErr w:type="gramEnd"/>
      <w:r w:rsidRPr="004A4F4B">
        <w:rPr>
          <w:position w:val="-6"/>
        </w:rPr>
        <w:object w:dxaOrig="520" w:dyaOrig="279">
          <v:shape id="_x0000_i1083" type="#_x0000_t75" style="width:26.3pt;height:13.75pt" o:ole="">
            <v:imagedata r:id="rId123" o:title=""/>
          </v:shape>
          <o:OLEObject Type="Embed" ProgID="Equation.DSMT4" ShapeID="_x0000_i1083" DrawAspect="Content" ObjectID="_1514550701" r:id="rId124"/>
        </w:object>
      </w:r>
      <w:r w:rsidRPr="00073B25">
        <w:rPr>
          <w:rFonts w:ascii="Times New Roman" w:hAnsi="Times New Roman"/>
          <w:color w:val="000000"/>
          <w:sz w:val="24"/>
          <w:szCs w:val="24"/>
          <w:lang w:val="en-US"/>
        </w:rPr>
        <w:t xml:space="preserve">). Let </w:t>
      </w:r>
      <w:r w:rsidRPr="004A4F4B">
        <w:rPr>
          <w:position w:val="-12"/>
        </w:rPr>
        <w:object w:dxaOrig="300" w:dyaOrig="360">
          <v:shape id="_x0000_i1084" type="#_x0000_t75" style="width:15.05pt;height:18.15pt" o:ole="">
            <v:imagedata r:id="rId125" o:title=""/>
          </v:shape>
          <o:OLEObject Type="Embed" ProgID="Equation.DSMT4" ShapeID="_x0000_i1084" DrawAspect="Content" ObjectID="_1514550702" r:id="rId126"/>
        </w:object>
      </w:r>
      <w:r w:rsidRPr="00073B25">
        <w:rPr>
          <w:rFonts w:ascii="Times New Roman" w:hAnsi="Times New Roman"/>
          <w:color w:val="000000"/>
          <w:sz w:val="24"/>
          <w:szCs w:val="24"/>
          <w:lang w:val="en-US"/>
        </w:rPr>
        <w:t xml:space="preserve"> denote the amount paid by the insurer (net of reinsurance) on the </w:t>
      </w:r>
      <w:r w:rsidRPr="004A4F4B">
        <w:rPr>
          <w:position w:val="-6"/>
        </w:rPr>
        <w:object w:dxaOrig="139" w:dyaOrig="260">
          <v:shape id="_x0000_i1085" type="#_x0000_t75" style="width:6.9pt;height:13.15pt" o:ole="">
            <v:imagedata r:id="rId127" o:title=""/>
          </v:shape>
          <o:OLEObject Type="Embed" ProgID="Equation.DSMT4" ShapeID="_x0000_i1085" DrawAspect="Content" ObjectID="_1514550703" r:id="rId128"/>
        </w:object>
      </w:r>
      <w:proofErr w:type="spellStart"/>
      <w:proofErr w:type="gramStart"/>
      <w:r w:rsidRPr="00073B25">
        <w:rPr>
          <w:rFonts w:ascii="Times New Roman" w:hAnsi="Times New Roman"/>
          <w:color w:val="000000"/>
          <w:sz w:val="24"/>
          <w:szCs w:val="24"/>
          <w:lang w:val="en-US"/>
        </w:rPr>
        <w:t>th</w:t>
      </w:r>
      <w:proofErr w:type="spellEnd"/>
      <w:proofErr w:type="gramEnd"/>
      <w:r w:rsidRPr="00073B25">
        <w:rPr>
          <w:rFonts w:ascii="Times New Roman" w:hAnsi="Times New Roman"/>
          <w:color w:val="000000"/>
          <w:sz w:val="24"/>
          <w:szCs w:val="24"/>
          <w:lang w:val="en-US"/>
        </w:rPr>
        <w:t xml:space="preserve"> claim.</w:t>
      </w:r>
    </w:p>
    <w:p w:rsidR="004A4F4B" w:rsidRPr="00073B25" w:rsidRDefault="004A4F4B" w:rsidP="004A4F4B">
      <w:pPr>
        <w:numPr>
          <w:ilvl w:val="0"/>
          <w:numId w:val="22"/>
        </w:numPr>
        <w:rPr>
          <w:rFonts w:ascii="Times New Roman" w:hAnsi="Times New Roman"/>
          <w:color w:val="000000"/>
          <w:sz w:val="24"/>
          <w:szCs w:val="24"/>
          <w:lang w:val="en-US"/>
        </w:rPr>
      </w:pPr>
      <w:r w:rsidRPr="00073B25">
        <w:rPr>
          <w:rFonts w:ascii="Times New Roman" w:hAnsi="Times New Roman"/>
          <w:color w:val="000000"/>
          <w:sz w:val="24"/>
          <w:szCs w:val="24"/>
          <w:lang w:val="en-US"/>
        </w:rPr>
        <w:t xml:space="preserve">Calculate and simplify expressions for the mean and variance </w:t>
      </w:r>
      <w:proofErr w:type="gramStart"/>
      <w:r w:rsidRPr="00073B25">
        <w:rPr>
          <w:rFonts w:ascii="Times New Roman" w:hAnsi="Times New Roman"/>
          <w:color w:val="000000"/>
          <w:sz w:val="24"/>
          <w:szCs w:val="24"/>
          <w:lang w:val="en-US"/>
        </w:rPr>
        <w:t xml:space="preserve">of </w:t>
      </w:r>
      <w:r w:rsidRPr="004A4F4B">
        <w:rPr>
          <w:position w:val="-12"/>
        </w:rPr>
        <w:object w:dxaOrig="300" w:dyaOrig="360">
          <v:shape id="_x0000_i1086" type="#_x0000_t75" style="width:15.05pt;height:18.15pt" o:ole="">
            <v:imagedata r:id="rId129" o:title=""/>
          </v:shape>
          <o:OLEObject Type="Embed" ProgID="Equation.DSMT4" ShapeID="_x0000_i1086" DrawAspect="Content" ObjectID="_1514550704" r:id="rId130"/>
        </w:object>
      </w:r>
      <w:r w:rsidRPr="00073B25">
        <w:rPr>
          <w:rFonts w:ascii="Times New Roman" w:hAnsi="Times New Roman"/>
          <w:color w:val="000000"/>
          <w:sz w:val="24"/>
          <w:szCs w:val="24"/>
          <w:lang w:val="en-US"/>
        </w:rPr>
        <w:t xml:space="preserve"> .</w:t>
      </w:r>
    </w:p>
    <w:p w:rsidR="004A4F4B" w:rsidRPr="00073B25" w:rsidRDefault="004A4F4B" w:rsidP="004A4F4B">
      <w:pPr>
        <w:rPr>
          <w:rFonts w:ascii="Times New Roman" w:hAnsi="Times New Roman"/>
          <w:color w:val="000000"/>
          <w:sz w:val="24"/>
          <w:szCs w:val="24"/>
          <w:lang w:val="en-US"/>
        </w:rPr>
      </w:pPr>
      <w:r w:rsidRPr="00073B25">
        <w:rPr>
          <w:rFonts w:ascii="Times New Roman" w:hAnsi="Times New Roman"/>
          <w:color w:val="000000"/>
          <w:sz w:val="24"/>
          <w:szCs w:val="24"/>
          <w:lang w:val="en-US"/>
        </w:rPr>
        <w:t xml:space="preserve">Now assume </w:t>
      </w:r>
      <w:proofErr w:type="gramStart"/>
      <w:r w:rsidRPr="00073B25">
        <w:rPr>
          <w:rFonts w:ascii="Times New Roman" w:hAnsi="Times New Roman"/>
          <w:color w:val="000000"/>
          <w:sz w:val="24"/>
          <w:szCs w:val="24"/>
          <w:lang w:val="en-US"/>
        </w:rPr>
        <w:t xml:space="preserve">that </w:t>
      </w:r>
      <w:proofErr w:type="gramEnd"/>
      <w:r w:rsidRPr="004A4F4B">
        <w:rPr>
          <w:position w:val="-6"/>
        </w:rPr>
        <w:object w:dxaOrig="780" w:dyaOrig="279">
          <v:shape id="_x0000_i1087" type="#_x0000_t75" style="width:38.8pt;height:13.75pt" o:ole="">
            <v:imagedata r:id="rId131" o:title=""/>
          </v:shape>
          <o:OLEObject Type="Embed" ProgID="Equation.DSMT4" ShapeID="_x0000_i1087" DrawAspect="Content" ObjectID="_1514550705" r:id="rId132"/>
        </w:object>
      </w:r>
      <w:r w:rsidRPr="00073B25">
        <w:rPr>
          <w:rFonts w:ascii="Times New Roman" w:hAnsi="Times New Roman"/>
          <w:color w:val="000000"/>
          <w:sz w:val="24"/>
          <w:szCs w:val="24"/>
          <w:lang w:val="en-US"/>
        </w:rPr>
        <w:t>. The number of claims in a year follows a Poisson distribution with mean 500. The insurer wishes to set the retention so that the probability that aggregate claims in a year will exceed 700 is less than 1%.</w:t>
      </w:r>
    </w:p>
    <w:p w:rsidR="004A4F4B" w:rsidRPr="00073B25" w:rsidRDefault="004A4F4B" w:rsidP="004A4F4B">
      <w:pPr>
        <w:rPr>
          <w:rFonts w:ascii="Times New Roman" w:hAnsi="Times New Roman"/>
          <w:color w:val="000000"/>
          <w:sz w:val="24"/>
          <w:szCs w:val="24"/>
          <w:lang w:val="en-US"/>
        </w:rPr>
      </w:pPr>
    </w:p>
    <w:p w:rsidR="00B704BA" w:rsidRPr="00073B25" w:rsidRDefault="004A4F4B" w:rsidP="00944C2D">
      <w:pPr>
        <w:numPr>
          <w:ilvl w:val="0"/>
          <w:numId w:val="22"/>
        </w:numPr>
        <w:rPr>
          <w:rFonts w:ascii="Times New Roman" w:hAnsi="Times New Roman"/>
          <w:color w:val="000000"/>
          <w:sz w:val="24"/>
          <w:szCs w:val="24"/>
          <w:lang w:val="en-US"/>
        </w:rPr>
      </w:pPr>
      <w:r w:rsidRPr="00073B25">
        <w:rPr>
          <w:rFonts w:ascii="Times New Roman" w:hAnsi="Times New Roman"/>
          <w:color w:val="000000"/>
          <w:sz w:val="24"/>
          <w:szCs w:val="24"/>
          <w:lang w:val="en-US"/>
        </w:rPr>
        <w:t xml:space="preserve">Show that setting </w:t>
      </w:r>
      <w:r w:rsidRPr="004A4F4B">
        <w:rPr>
          <w:position w:val="-6"/>
        </w:rPr>
        <w:object w:dxaOrig="980" w:dyaOrig="279">
          <v:shape id="_x0000_i1088" type="#_x0000_t75" style="width:48.85pt;height:13.75pt" o:ole="">
            <v:imagedata r:id="rId133" o:title=""/>
          </v:shape>
          <o:OLEObject Type="Embed" ProgID="Equation.DSMT4" ShapeID="_x0000_i1088" DrawAspect="Content" ObjectID="_1514550706" r:id="rId134"/>
        </w:object>
      </w:r>
      <w:r w:rsidRPr="00073B25">
        <w:rPr>
          <w:rFonts w:ascii="Times New Roman" w:hAnsi="Times New Roman"/>
          <w:color w:val="000000"/>
          <w:sz w:val="24"/>
          <w:szCs w:val="24"/>
          <w:lang w:val="en-US"/>
        </w:rPr>
        <w:t xml:space="preserve"> gives the desired result for the insurer. </w:t>
      </w:r>
    </w:p>
    <w:p w:rsidR="00B704BA" w:rsidRPr="00073B25" w:rsidRDefault="00B704BA" w:rsidP="00944C2D">
      <w:pPr>
        <w:rPr>
          <w:rFonts w:ascii="Times New Roman" w:hAnsi="Times New Roman"/>
          <w:color w:val="000000"/>
          <w:sz w:val="24"/>
          <w:szCs w:val="24"/>
          <w:lang w:val="en-US"/>
        </w:rPr>
      </w:pPr>
    </w:p>
    <w:p w:rsidR="001D7EEC" w:rsidRPr="00073B25" w:rsidRDefault="005D7F63" w:rsidP="005D7F63">
      <w:pPr>
        <w:rPr>
          <w:rFonts w:ascii="Times New Roman" w:hAnsi="Times New Roman"/>
          <w:color w:val="000000"/>
          <w:sz w:val="24"/>
          <w:szCs w:val="24"/>
          <w:lang w:val="en-US"/>
        </w:rPr>
      </w:pPr>
      <w:r w:rsidRPr="00073B25">
        <w:rPr>
          <w:rFonts w:ascii="Times New Roman" w:hAnsi="Times New Roman"/>
          <w:b/>
          <w:color w:val="000000"/>
          <w:sz w:val="24"/>
          <w:szCs w:val="24"/>
          <w:lang w:val="en-US"/>
        </w:rPr>
        <w:t xml:space="preserve">Problem 13 </w:t>
      </w:r>
      <w:r w:rsidRPr="00073B25">
        <w:rPr>
          <w:rFonts w:ascii="Times New Roman" w:hAnsi="Times New Roman"/>
          <w:color w:val="000000"/>
          <w:sz w:val="24"/>
          <w:szCs w:val="24"/>
          <w:lang w:val="en-US"/>
        </w:rPr>
        <w:t xml:space="preserve">(The Institute of Actuaries, Exam CT6, </w:t>
      </w:r>
      <w:proofErr w:type="gramStart"/>
      <w:r w:rsidRPr="00073B25">
        <w:rPr>
          <w:rFonts w:ascii="Times New Roman" w:hAnsi="Times New Roman"/>
          <w:color w:val="000000"/>
          <w:sz w:val="24"/>
          <w:szCs w:val="24"/>
          <w:lang w:val="en-US"/>
        </w:rPr>
        <w:t>September  2008</w:t>
      </w:r>
      <w:proofErr w:type="gramEnd"/>
      <w:r w:rsidRPr="00073B25">
        <w:rPr>
          <w:rFonts w:ascii="Times New Roman" w:hAnsi="Times New Roman"/>
          <w:color w:val="000000"/>
          <w:sz w:val="24"/>
          <w:szCs w:val="24"/>
          <w:lang w:val="en-US"/>
        </w:rPr>
        <w:t>,</w:t>
      </w:r>
      <w:r w:rsidR="001D7EEC" w:rsidRPr="00073B25">
        <w:rPr>
          <w:rFonts w:ascii="Times New Roman" w:hAnsi="Times New Roman"/>
          <w:color w:val="000000"/>
          <w:sz w:val="24"/>
          <w:szCs w:val="24"/>
          <w:lang w:val="en-US"/>
        </w:rPr>
        <w:t xml:space="preserve"> </w:t>
      </w:r>
      <w:r w:rsidRPr="00073B25">
        <w:rPr>
          <w:rFonts w:ascii="Times New Roman" w:hAnsi="Times New Roman"/>
          <w:color w:val="000000"/>
          <w:sz w:val="24"/>
          <w:szCs w:val="24"/>
          <w:lang w:val="en-US"/>
        </w:rPr>
        <w:t>Problem 11</w:t>
      </w:r>
      <w:r w:rsidR="001D7EEC" w:rsidRPr="00073B25">
        <w:rPr>
          <w:rFonts w:ascii="Times New Roman" w:hAnsi="Times New Roman"/>
          <w:color w:val="000000"/>
          <w:sz w:val="24"/>
          <w:szCs w:val="24"/>
          <w:lang w:val="en-US"/>
        </w:rPr>
        <w:t>)</w:t>
      </w:r>
      <w:r w:rsidRPr="00073B25">
        <w:rPr>
          <w:rFonts w:ascii="Times New Roman" w:hAnsi="Times New Roman"/>
          <w:color w:val="000000"/>
          <w:sz w:val="24"/>
          <w:szCs w:val="24"/>
          <w:lang w:val="en-US"/>
        </w:rPr>
        <w:t xml:space="preserve"> Losses on a portfolio of insurance policies in 2006</w:t>
      </w:r>
      <w:r w:rsidR="001D7EEC" w:rsidRPr="00073B25">
        <w:rPr>
          <w:rFonts w:ascii="Times New Roman" w:hAnsi="Times New Roman"/>
          <w:color w:val="000000"/>
          <w:sz w:val="24"/>
          <w:szCs w:val="24"/>
          <w:lang w:val="en-US"/>
        </w:rPr>
        <w:t xml:space="preserve"> </w:t>
      </w:r>
      <w:r w:rsidRPr="00073B25">
        <w:rPr>
          <w:rFonts w:ascii="Times New Roman" w:hAnsi="Times New Roman"/>
          <w:color w:val="000000"/>
          <w:sz w:val="24"/>
          <w:szCs w:val="24"/>
          <w:lang w:val="en-US"/>
        </w:rPr>
        <w:t>are assumed to have an exponential distribution with parameter</w:t>
      </w:r>
      <w:r w:rsidR="001D7EEC" w:rsidRPr="00073B25">
        <w:rPr>
          <w:rFonts w:ascii="Times New Roman" w:hAnsi="Times New Roman"/>
          <w:color w:val="000000"/>
          <w:sz w:val="24"/>
          <w:szCs w:val="24"/>
          <w:lang w:val="en-US"/>
        </w:rPr>
        <w:t xml:space="preserve"> </w:t>
      </w:r>
      <w:r w:rsidR="001D7EEC" w:rsidRPr="001D7EEC">
        <w:rPr>
          <w:position w:val="-6"/>
        </w:rPr>
        <w:object w:dxaOrig="220" w:dyaOrig="279">
          <v:shape id="_x0000_i1089" type="#_x0000_t75" style="width:11.25pt;height:13.75pt" o:ole="">
            <v:imagedata r:id="rId135" o:title=""/>
          </v:shape>
          <o:OLEObject Type="Embed" ProgID="Equation.DSMT4" ShapeID="_x0000_i1089" DrawAspect="Content" ObjectID="_1514550707" r:id="rId136"/>
        </w:object>
      </w:r>
      <w:r w:rsidRPr="00073B25">
        <w:rPr>
          <w:rFonts w:ascii="Times New Roman" w:hAnsi="Times New Roman"/>
          <w:color w:val="000000"/>
          <w:sz w:val="24"/>
          <w:szCs w:val="24"/>
          <w:lang w:val="en-US"/>
        </w:rPr>
        <w:t xml:space="preserve">. In 2007 loss amounts have increased by a factor </w:t>
      </w:r>
      <w:r w:rsidRPr="00073B25">
        <w:rPr>
          <w:rFonts w:ascii="Times New Roman" w:hAnsi="Times New Roman"/>
          <w:i/>
          <w:color w:val="000000"/>
          <w:sz w:val="24"/>
          <w:szCs w:val="24"/>
          <w:lang w:val="en-US"/>
        </w:rPr>
        <w:t>k</w:t>
      </w:r>
      <w:r w:rsidRPr="00073B25">
        <w:rPr>
          <w:rFonts w:ascii="Times New Roman" w:hAnsi="Times New Roman"/>
          <w:color w:val="000000"/>
          <w:sz w:val="24"/>
          <w:szCs w:val="24"/>
          <w:lang w:val="en-US"/>
        </w:rPr>
        <w:t xml:space="preserve"> (so</w:t>
      </w:r>
      <w:r w:rsidR="001D7EEC" w:rsidRPr="00073B25">
        <w:rPr>
          <w:rFonts w:ascii="Times New Roman" w:hAnsi="Times New Roman"/>
          <w:color w:val="000000"/>
          <w:sz w:val="24"/>
          <w:szCs w:val="24"/>
          <w:lang w:val="en-US"/>
        </w:rPr>
        <w:t xml:space="preserve"> </w:t>
      </w:r>
      <w:r w:rsidRPr="00073B25">
        <w:rPr>
          <w:rFonts w:ascii="Times New Roman" w:hAnsi="Times New Roman"/>
          <w:color w:val="000000"/>
          <w:sz w:val="24"/>
          <w:szCs w:val="24"/>
          <w:lang w:val="en-US"/>
        </w:rPr>
        <w:t>t</w:t>
      </w:r>
      <w:r w:rsidR="001D7EEC" w:rsidRPr="00073B25">
        <w:rPr>
          <w:rFonts w:ascii="Times New Roman" w:hAnsi="Times New Roman"/>
          <w:color w:val="000000"/>
          <w:sz w:val="24"/>
          <w:szCs w:val="24"/>
          <w:lang w:val="en-US"/>
        </w:rPr>
        <w:t xml:space="preserve">hat a loss incurred in 2007 is </w:t>
      </w:r>
      <w:r w:rsidRPr="00073B25">
        <w:rPr>
          <w:rFonts w:ascii="Times New Roman" w:hAnsi="Times New Roman"/>
          <w:color w:val="000000"/>
          <w:sz w:val="24"/>
          <w:szCs w:val="24"/>
          <w:lang w:val="en-US"/>
        </w:rPr>
        <w:t>k times an equivalent loss</w:t>
      </w:r>
      <w:r w:rsidR="001D7EEC" w:rsidRPr="00073B25">
        <w:rPr>
          <w:rFonts w:ascii="Times New Roman" w:hAnsi="Times New Roman"/>
          <w:color w:val="000000"/>
          <w:sz w:val="24"/>
          <w:szCs w:val="24"/>
          <w:lang w:val="en-US"/>
        </w:rPr>
        <w:t xml:space="preserve"> </w:t>
      </w:r>
      <w:r w:rsidRPr="00073B25">
        <w:rPr>
          <w:rFonts w:ascii="Times New Roman" w:hAnsi="Times New Roman"/>
          <w:color w:val="000000"/>
          <w:sz w:val="24"/>
          <w:szCs w:val="24"/>
          <w:lang w:val="en-US"/>
        </w:rPr>
        <w:t>incurred in 2006).</w:t>
      </w:r>
    </w:p>
    <w:p w:rsidR="005D7F63" w:rsidRPr="00073B25" w:rsidRDefault="001D7EEC" w:rsidP="005D7F63">
      <w:pPr>
        <w:rPr>
          <w:rFonts w:ascii="Times New Roman" w:hAnsi="Times New Roman"/>
          <w:color w:val="000000"/>
          <w:sz w:val="24"/>
          <w:szCs w:val="24"/>
          <w:lang w:val="en-US"/>
        </w:rPr>
      </w:pPr>
      <w:r w:rsidRPr="00073B25">
        <w:rPr>
          <w:rFonts w:ascii="Times New Roman" w:hAnsi="Times New Roman"/>
          <w:color w:val="000000"/>
          <w:sz w:val="24"/>
          <w:szCs w:val="24"/>
          <w:lang w:val="en-US"/>
        </w:rPr>
        <w:tab/>
      </w:r>
      <w:r w:rsidR="005D7F63" w:rsidRPr="00073B25">
        <w:rPr>
          <w:rFonts w:ascii="Times New Roman" w:hAnsi="Times New Roman"/>
          <w:color w:val="000000"/>
          <w:sz w:val="24"/>
          <w:szCs w:val="24"/>
          <w:lang w:val="en-US"/>
        </w:rPr>
        <w:t>(</w:t>
      </w:r>
      <w:proofErr w:type="spellStart"/>
      <w:r w:rsidR="005D7F63" w:rsidRPr="00073B25">
        <w:rPr>
          <w:rFonts w:ascii="Times New Roman" w:hAnsi="Times New Roman"/>
          <w:color w:val="000000"/>
          <w:sz w:val="24"/>
          <w:szCs w:val="24"/>
          <w:lang w:val="en-US"/>
        </w:rPr>
        <w:t>i</w:t>
      </w:r>
      <w:proofErr w:type="spellEnd"/>
      <w:r w:rsidR="005D7F63" w:rsidRPr="00073B25">
        <w:rPr>
          <w:rFonts w:ascii="Times New Roman" w:hAnsi="Times New Roman"/>
          <w:color w:val="000000"/>
          <w:sz w:val="24"/>
          <w:szCs w:val="24"/>
          <w:lang w:val="en-US"/>
        </w:rPr>
        <w:t>) Show that the distribution of loss amounts in 2007 is also</w:t>
      </w:r>
      <w:r w:rsidRPr="00073B25">
        <w:rPr>
          <w:rFonts w:ascii="Times New Roman" w:hAnsi="Times New Roman"/>
          <w:color w:val="000000"/>
          <w:sz w:val="24"/>
          <w:szCs w:val="24"/>
          <w:lang w:val="en-US"/>
        </w:rPr>
        <w:t xml:space="preserve"> </w:t>
      </w:r>
      <w:r w:rsidR="005D7F63" w:rsidRPr="00073B25">
        <w:rPr>
          <w:rFonts w:ascii="Times New Roman" w:hAnsi="Times New Roman"/>
          <w:color w:val="000000"/>
          <w:sz w:val="24"/>
          <w:szCs w:val="24"/>
          <w:lang w:val="en-US"/>
        </w:rPr>
        <w:t>exponential and determine the parameter of the distribution.</w:t>
      </w:r>
    </w:p>
    <w:p w:rsidR="005D7F63" w:rsidRPr="00073B25" w:rsidRDefault="005D7F63" w:rsidP="005D7F63">
      <w:pPr>
        <w:rPr>
          <w:rFonts w:ascii="Times New Roman" w:hAnsi="Times New Roman"/>
          <w:color w:val="000000"/>
          <w:sz w:val="24"/>
          <w:szCs w:val="24"/>
          <w:lang w:val="en-US"/>
        </w:rPr>
      </w:pPr>
      <w:r w:rsidRPr="00073B25">
        <w:rPr>
          <w:rFonts w:ascii="Times New Roman" w:hAnsi="Times New Roman"/>
          <w:color w:val="000000"/>
          <w:sz w:val="24"/>
          <w:szCs w:val="24"/>
          <w:lang w:val="en-US"/>
        </w:rPr>
        <w:lastRenderedPageBreak/>
        <w:t>Over the calendar years 2006 and 2007 the insurer had in place an</w:t>
      </w:r>
      <w:r w:rsidR="001D7EEC" w:rsidRPr="00073B25">
        <w:rPr>
          <w:rFonts w:ascii="Times New Roman" w:hAnsi="Times New Roman"/>
          <w:color w:val="000000"/>
          <w:sz w:val="24"/>
          <w:szCs w:val="24"/>
          <w:lang w:val="en-US"/>
        </w:rPr>
        <w:t xml:space="preserve"> </w:t>
      </w:r>
      <w:r w:rsidRPr="00073B25">
        <w:rPr>
          <w:rFonts w:ascii="Times New Roman" w:hAnsi="Times New Roman"/>
          <w:color w:val="000000"/>
          <w:sz w:val="24"/>
          <w:szCs w:val="24"/>
          <w:lang w:val="en-US"/>
        </w:rPr>
        <w:t xml:space="preserve">individual excess-of-loss reinsurance arrangement with </w:t>
      </w:r>
      <w:proofErr w:type="gramStart"/>
      <w:r w:rsidRPr="00073B25">
        <w:rPr>
          <w:rFonts w:ascii="Times New Roman" w:hAnsi="Times New Roman"/>
          <w:color w:val="000000"/>
          <w:sz w:val="24"/>
          <w:szCs w:val="24"/>
          <w:lang w:val="en-US"/>
        </w:rPr>
        <w:t>a retention</w:t>
      </w:r>
      <w:proofErr w:type="gramEnd"/>
      <w:r w:rsidR="001D7EEC" w:rsidRPr="00073B25">
        <w:rPr>
          <w:rFonts w:ascii="Times New Roman" w:hAnsi="Times New Roman"/>
          <w:color w:val="000000"/>
          <w:sz w:val="24"/>
          <w:szCs w:val="24"/>
          <w:lang w:val="en-US"/>
        </w:rPr>
        <w:t xml:space="preserve"> </w:t>
      </w:r>
      <w:r w:rsidRPr="00073B25">
        <w:rPr>
          <w:rFonts w:ascii="Times New Roman" w:hAnsi="Times New Roman"/>
          <w:color w:val="000000"/>
          <w:sz w:val="24"/>
          <w:szCs w:val="24"/>
          <w:lang w:val="en-US"/>
        </w:rPr>
        <w:t xml:space="preserve">of </w:t>
      </w:r>
      <w:r w:rsidRPr="00073B25">
        <w:rPr>
          <w:rFonts w:ascii="Times New Roman" w:hAnsi="Times New Roman"/>
          <w:i/>
          <w:color w:val="000000"/>
          <w:sz w:val="24"/>
          <w:szCs w:val="24"/>
          <w:lang w:val="en-US"/>
        </w:rPr>
        <w:t>M</w:t>
      </w:r>
      <w:r w:rsidRPr="00073B25">
        <w:rPr>
          <w:rFonts w:ascii="Times New Roman" w:hAnsi="Times New Roman"/>
          <w:color w:val="000000"/>
          <w:sz w:val="24"/>
          <w:szCs w:val="24"/>
          <w:lang w:val="en-US"/>
        </w:rPr>
        <w:t>. Claims paid by the insurer were:</w:t>
      </w:r>
      <w:r w:rsidR="001D7EEC" w:rsidRPr="00073B25">
        <w:rPr>
          <w:rFonts w:ascii="Times New Roman" w:hAnsi="Times New Roman"/>
          <w:color w:val="000000"/>
          <w:sz w:val="24"/>
          <w:szCs w:val="24"/>
          <w:lang w:val="en-US"/>
        </w:rPr>
        <w:t xml:space="preserve"> </w:t>
      </w:r>
    </w:p>
    <w:p w:rsidR="001D7EEC" w:rsidRPr="00073B25" w:rsidRDefault="001D7EEC" w:rsidP="005D7F63">
      <w:pPr>
        <w:rPr>
          <w:rFonts w:ascii="Times New Roman" w:hAnsi="Times New Roman"/>
          <w:color w:val="000000"/>
          <w:sz w:val="24"/>
          <w:szCs w:val="24"/>
          <w:lang w:val="en-US"/>
        </w:rPr>
      </w:pPr>
      <w:r w:rsidRPr="00073B25">
        <w:rPr>
          <w:rFonts w:ascii="Times New Roman" w:hAnsi="Times New Roman"/>
          <w:color w:val="000000"/>
          <w:sz w:val="24"/>
          <w:szCs w:val="24"/>
          <w:lang w:val="en-US"/>
        </w:rPr>
        <w:tab/>
      </w:r>
      <w:r w:rsidR="005D7F63" w:rsidRPr="00073B25">
        <w:rPr>
          <w:rFonts w:ascii="Times New Roman" w:hAnsi="Times New Roman"/>
          <w:color w:val="000000"/>
          <w:sz w:val="24"/>
          <w:szCs w:val="24"/>
          <w:lang w:val="en-US"/>
        </w:rPr>
        <w:t xml:space="preserve">2006: 4 amounts </w:t>
      </w:r>
      <w:proofErr w:type="gramStart"/>
      <w:r w:rsidR="005D7F63" w:rsidRPr="00073B25">
        <w:rPr>
          <w:rFonts w:ascii="Times New Roman" w:hAnsi="Times New Roman"/>
          <w:color w:val="000000"/>
          <w:sz w:val="24"/>
          <w:szCs w:val="24"/>
          <w:lang w:val="en-US"/>
        </w:rPr>
        <w:t xml:space="preserve">of </w:t>
      </w:r>
      <w:r w:rsidRPr="00073B25">
        <w:rPr>
          <w:rFonts w:ascii="Times New Roman" w:hAnsi="Times New Roman"/>
          <w:color w:val="000000"/>
          <w:sz w:val="24"/>
          <w:szCs w:val="24"/>
          <w:lang w:val="en-US"/>
        </w:rPr>
        <w:t xml:space="preserve"> </w:t>
      </w:r>
      <w:r w:rsidR="005D7F63" w:rsidRPr="00073B25">
        <w:rPr>
          <w:rFonts w:ascii="Times New Roman" w:hAnsi="Times New Roman"/>
          <w:i/>
          <w:color w:val="000000"/>
          <w:sz w:val="24"/>
          <w:szCs w:val="24"/>
          <w:lang w:val="en-US"/>
        </w:rPr>
        <w:t>M</w:t>
      </w:r>
      <w:proofErr w:type="gramEnd"/>
      <w:r w:rsidR="005D7F63" w:rsidRPr="00073B25">
        <w:rPr>
          <w:rFonts w:ascii="Times New Roman" w:hAnsi="Times New Roman"/>
          <w:color w:val="000000"/>
          <w:sz w:val="24"/>
          <w:szCs w:val="24"/>
          <w:lang w:val="en-US"/>
        </w:rPr>
        <w:t xml:space="preserve"> and 10 claims under </w:t>
      </w:r>
      <w:r w:rsidR="005D7F63" w:rsidRPr="00073B25">
        <w:rPr>
          <w:rFonts w:ascii="Times New Roman" w:hAnsi="Times New Roman"/>
          <w:i/>
          <w:color w:val="000000"/>
          <w:sz w:val="24"/>
          <w:szCs w:val="24"/>
          <w:lang w:val="en-US"/>
        </w:rPr>
        <w:t>M</w:t>
      </w:r>
      <w:r w:rsidR="005D7F63" w:rsidRPr="00073B25">
        <w:rPr>
          <w:rFonts w:ascii="Times New Roman" w:hAnsi="Times New Roman"/>
          <w:color w:val="000000"/>
          <w:sz w:val="24"/>
          <w:szCs w:val="24"/>
          <w:lang w:val="en-US"/>
        </w:rPr>
        <w:t xml:space="preserve"> for a total of</w:t>
      </w:r>
      <w:r w:rsidRPr="00073B25">
        <w:rPr>
          <w:rFonts w:ascii="Times New Roman" w:hAnsi="Times New Roman"/>
          <w:color w:val="000000"/>
          <w:sz w:val="24"/>
          <w:szCs w:val="24"/>
          <w:lang w:val="en-US"/>
        </w:rPr>
        <w:t xml:space="preserve"> </w:t>
      </w:r>
      <w:r w:rsidR="005D7F63" w:rsidRPr="00073B25">
        <w:rPr>
          <w:rFonts w:ascii="Times New Roman" w:hAnsi="Times New Roman"/>
          <w:color w:val="000000"/>
          <w:sz w:val="24"/>
          <w:szCs w:val="24"/>
          <w:lang w:val="en-US"/>
        </w:rPr>
        <w:t>13,500.</w:t>
      </w:r>
    </w:p>
    <w:p w:rsidR="005D7F63" w:rsidRPr="00073B25" w:rsidRDefault="001D7EEC" w:rsidP="005D7F63">
      <w:pPr>
        <w:rPr>
          <w:rFonts w:ascii="Times New Roman" w:hAnsi="Times New Roman"/>
          <w:color w:val="000000"/>
          <w:sz w:val="24"/>
          <w:szCs w:val="24"/>
          <w:lang w:val="en-US"/>
        </w:rPr>
      </w:pPr>
      <w:r w:rsidRPr="00073B25">
        <w:rPr>
          <w:rFonts w:ascii="Times New Roman" w:hAnsi="Times New Roman"/>
          <w:color w:val="000000"/>
          <w:sz w:val="24"/>
          <w:szCs w:val="24"/>
          <w:lang w:val="en-US"/>
        </w:rPr>
        <w:tab/>
      </w:r>
      <w:r w:rsidR="005D7F63" w:rsidRPr="00073B25">
        <w:rPr>
          <w:rFonts w:ascii="Times New Roman" w:hAnsi="Times New Roman"/>
          <w:color w:val="000000"/>
          <w:sz w:val="24"/>
          <w:szCs w:val="24"/>
          <w:lang w:val="en-US"/>
        </w:rPr>
        <w:t xml:space="preserve">2007: 6 amounts </w:t>
      </w:r>
      <w:proofErr w:type="gramStart"/>
      <w:r w:rsidR="005D7F63" w:rsidRPr="00073B25">
        <w:rPr>
          <w:rFonts w:ascii="Times New Roman" w:hAnsi="Times New Roman"/>
          <w:color w:val="000000"/>
          <w:sz w:val="24"/>
          <w:szCs w:val="24"/>
          <w:lang w:val="en-US"/>
        </w:rPr>
        <w:t xml:space="preserve">of </w:t>
      </w:r>
      <w:r w:rsidRPr="00073B25">
        <w:rPr>
          <w:rFonts w:ascii="Times New Roman" w:hAnsi="Times New Roman"/>
          <w:color w:val="000000"/>
          <w:sz w:val="24"/>
          <w:szCs w:val="24"/>
          <w:lang w:val="en-US"/>
        </w:rPr>
        <w:t xml:space="preserve"> </w:t>
      </w:r>
      <w:r w:rsidR="005D7F63" w:rsidRPr="00073B25">
        <w:rPr>
          <w:rFonts w:ascii="Times New Roman" w:hAnsi="Times New Roman"/>
          <w:i/>
          <w:color w:val="000000"/>
          <w:sz w:val="24"/>
          <w:szCs w:val="24"/>
          <w:lang w:val="en-US"/>
        </w:rPr>
        <w:t>M</w:t>
      </w:r>
      <w:proofErr w:type="gramEnd"/>
      <w:r w:rsidRPr="00073B25">
        <w:rPr>
          <w:rFonts w:ascii="Times New Roman" w:hAnsi="Times New Roman"/>
          <w:color w:val="000000"/>
          <w:sz w:val="24"/>
          <w:szCs w:val="24"/>
          <w:lang w:val="en-US"/>
        </w:rPr>
        <w:t xml:space="preserve"> and 12 claims under </w:t>
      </w:r>
      <w:r w:rsidR="005D7F63" w:rsidRPr="00073B25">
        <w:rPr>
          <w:rFonts w:ascii="Times New Roman" w:hAnsi="Times New Roman"/>
          <w:i/>
          <w:color w:val="000000"/>
          <w:sz w:val="24"/>
          <w:szCs w:val="24"/>
          <w:lang w:val="en-US"/>
        </w:rPr>
        <w:t>M</w:t>
      </w:r>
      <w:r w:rsidR="005D7F63" w:rsidRPr="00073B25">
        <w:rPr>
          <w:rFonts w:ascii="Times New Roman" w:hAnsi="Times New Roman"/>
          <w:color w:val="000000"/>
          <w:sz w:val="24"/>
          <w:szCs w:val="24"/>
          <w:lang w:val="en-US"/>
        </w:rPr>
        <w:t xml:space="preserve"> for a total of</w:t>
      </w:r>
      <w:r w:rsidRPr="00073B25">
        <w:rPr>
          <w:rFonts w:ascii="Times New Roman" w:hAnsi="Times New Roman"/>
          <w:color w:val="000000"/>
          <w:sz w:val="24"/>
          <w:szCs w:val="24"/>
          <w:lang w:val="en-US"/>
        </w:rPr>
        <w:t xml:space="preserve"> </w:t>
      </w:r>
      <w:r w:rsidR="005D7F63" w:rsidRPr="00073B25">
        <w:rPr>
          <w:rFonts w:ascii="Times New Roman" w:hAnsi="Times New Roman"/>
          <w:color w:val="000000"/>
          <w:sz w:val="24"/>
          <w:szCs w:val="24"/>
          <w:lang w:val="en-US"/>
        </w:rPr>
        <w:t>17,000.</w:t>
      </w:r>
    </w:p>
    <w:p w:rsidR="005D7F63" w:rsidRPr="00073B25" w:rsidRDefault="001D7EEC" w:rsidP="005D7F63">
      <w:pPr>
        <w:rPr>
          <w:rFonts w:ascii="Times New Roman" w:hAnsi="Times New Roman"/>
          <w:color w:val="000000"/>
          <w:sz w:val="24"/>
          <w:szCs w:val="24"/>
          <w:lang w:val="en-US"/>
        </w:rPr>
      </w:pPr>
      <w:r w:rsidRPr="00073B25">
        <w:rPr>
          <w:rFonts w:ascii="Times New Roman" w:hAnsi="Times New Roman"/>
          <w:color w:val="000000"/>
          <w:sz w:val="24"/>
          <w:szCs w:val="24"/>
          <w:lang w:val="en-US"/>
        </w:rPr>
        <w:tab/>
      </w:r>
      <w:r w:rsidR="005D7F63" w:rsidRPr="00073B25">
        <w:rPr>
          <w:rFonts w:ascii="Times New Roman" w:hAnsi="Times New Roman"/>
          <w:color w:val="000000"/>
          <w:sz w:val="24"/>
          <w:szCs w:val="24"/>
          <w:lang w:val="en-US"/>
        </w:rPr>
        <w:t xml:space="preserve">(ii) Show that the maximum likelihood estimate of </w:t>
      </w:r>
      <w:r w:rsidRPr="00073B25">
        <w:rPr>
          <w:rFonts w:ascii="Times New Roman" w:hAnsi="Times New Roman"/>
          <w:color w:val="000000"/>
          <w:sz w:val="24"/>
          <w:szCs w:val="24"/>
          <w:lang w:val="en-US"/>
        </w:rPr>
        <w:t xml:space="preserve"> </w:t>
      </w:r>
      <w:r w:rsidRPr="001D7EEC">
        <w:rPr>
          <w:position w:val="-6"/>
        </w:rPr>
        <w:object w:dxaOrig="220" w:dyaOrig="279">
          <v:shape id="_x0000_i1090" type="#_x0000_t75" style="width:11.25pt;height:13.75pt" o:ole="">
            <v:imagedata r:id="rId137" o:title=""/>
          </v:shape>
          <o:OLEObject Type="Embed" ProgID="Equation.DSMT4" ShapeID="_x0000_i1090" DrawAspect="Content" ObjectID="_1514550708" r:id="rId138"/>
        </w:object>
      </w:r>
      <w:r w:rsidR="005D7F63" w:rsidRPr="00073B25">
        <w:rPr>
          <w:rFonts w:ascii="Times New Roman" w:hAnsi="Times New Roman"/>
          <w:color w:val="000000"/>
          <w:sz w:val="24"/>
          <w:szCs w:val="24"/>
          <w:lang w:val="en-US"/>
        </w:rPr>
        <w:t xml:space="preserve"> </w:t>
      </w:r>
      <w:proofErr w:type="gramStart"/>
      <w:r w:rsidR="005D7F63" w:rsidRPr="00073B25">
        <w:rPr>
          <w:rFonts w:ascii="Times New Roman" w:hAnsi="Times New Roman"/>
          <w:color w:val="000000"/>
          <w:sz w:val="24"/>
          <w:szCs w:val="24"/>
          <w:lang w:val="en-US"/>
        </w:rPr>
        <w:t>is</w:t>
      </w:r>
      <w:r w:rsidRPr="00073B25">
        <w:rPr>
          <w:rFonts w:ascii="Times New Roman" w:hAnsi="Times New Roman"/>
          <w:color w:val="000000"/>
          <w:sz w:val="24"/>
          <w:szCs w:val="24"/>
          <w:lang w:val="en-US"/>
        </w:rPr>
        <w:t xml:space="preserve"> </w:t>
      </w:r>
      <w:proofErr w:type="gramEnd"/>
      <w:r w:rsidRPr="001D7EEC">
        <w:rPr>
          <w:position w:val="-54"/>
        </w:rPr>
        <w:object w:dxaOrig="3100" w:dyaOrig="920">
          <v:shape id="_x0000_i1091" type="#_x0000_t75" style="width:155.25pt;height:45.7pt" o:ole="">
            <v:imagedata r:id="rId139" o:title=""/>
          </v:shape>
          <o:OLEObject Type="Embed" ProgID="Equation.DSMT4" ShapeID="_x0000_i1091" DrawAspect="Content" ObjectID="_1514550709" r:id="rId140"/>
        </w:object>
      </w:r>
      <w:r w:rsidRPr="00073B25">
        <w:rPr>
          <w:rFonts w:ascii="Times New Roman" w:hAnsi="Times New Roman"/>
          <w:color w:val="000000"/>
          <w:sz w:val="24"/>
          <w:szCs w:val="24"/>
          <w:lang w:val="en-US"/>
        </w:rPr>
        <w:t>.</w:t>
      </w:r>
    </w:p>
    <w:p w:rsidR="005D7F63" w:rsidRPr="00073B25" w:rsidRDefault="001D7EEC" w:rsidP="005D7F63">
      <w:pPr>
        <w:rPr>
          <w:rFonts w:ascii="Times New Roman" w:hAnsi="Times New Roman"/>
          <w:color w:val="000000"/>
          <w:sz w:val="24"/>
          <w:szCs w:val="24"/>
          <w:lang w:val="en-US"/>
        </w:rPr>
      </w:pPr>
      <w:r w:rsidRPr="00073B25">
        <w:rPr>
          <w:rFonts w:ascii="Times New Roman" w:hAnsi="Times New Roman"/>
          <w:color w:val="000000"/>
          <w:sz w:val="24"/>
          <w:szCs w:val="24"/>
          <w:lang w:val="en-US"/>
        </w:rPr>
        <w:tab/>
        <w:t xml:space="preserve"> </w:t>
      </w:r>
      <w:r w:rsidR="005D7F63" w:rsidRPr="00073B25">
        <w:rPr>
          <w:rFonts w:ascii="Times New Roman" w:hAnsi="Times New Roman"/>
          <w:color w:val="000000"/>
          <w:sz w:val="24"/>
          <w:szCs w:val="24"/>
          <w:lang w:val="en-US"/>
        </w:rPr>
        <w:t>(iii) The insurer is negotiating a new reinsurance</w:t>
      </w:r>
      <w:r w:rsidRPr="00073B25">
        <w:rPr>
          <w:rFonts w:ascii="Times New Roman" w:hAnsi="Times New Roman"/>
          <w:color w:val="000000"/>
          <w:sz w:val="24"/>
          <w:szCs w:val="24"/>
          <w:lang w:val="en-US"/>
        </w:rPr>
        <w:t xml:space="preserve"> </w:t>
      </w:r>
      <w:r w:rsidR="005D7F63" w:rsidRPr="00073B25">
        <w:rPr>
          <w:rFonts w:ascii="Times New Roman" w:hAnsi="Times New Roman"/>
          <w:color w:val="000000"/>
          <w:sz w:val="24"/>
          <w:szCs w:val="24"/>
          <w:lang w:val="en-US"/>
        </w:rPr>
        <w:t>arrangement for 2008. The retention was set at 1600 when the</w:t>
      </w:r>
      <w:r w:rsidRPr="00073B25">
        <w:rPr>
          <w:rFonts w:ascii="Times New Roman" w:hAnsi="Times New Roman"/>
          <w:color w:val="000000"/>
          <w:sz w:val="24"/>
          <w:szCs w:val="24"/>
          <w:lang w:val="en-US"/>
        </w:rPr>
        <w:t xml:space="preserve"> </w:t>
      </w:r>
      <w:r w:rsidR="005D7F63" w:rsidRPr="00073B25">
        <w:rPr>
          <w:rFonts w:ascii="Times New Roman" w:hAnsi="Times New Roman"/>
          <w:color w:val="000000"/>
          <w:sz w:val="24"/>
          <w:szCs w:val="24"/>
          <w:lang w:val="en-US"/>
        </w:rPr>
        <w:t>current arrangement was put in place in 2006. Loss inflation</w:t>
      </w:r>
      <w:r w:rsidRPr="00073B25">
        <w:rPr>
          <w:rFonts w:ascii="Times New Roman" w:hAnsi="Times New Roman"/>
          <w:color w:val="000000"/>
          <w:sz w:val="24"/>
          <w:szCs w:val="24"/>
          <w:lang w:val="en-US"/>
        </w:rPr>
        <w:t xml:space="preserve"> </w:t>
      </w:r>
      <w:r w:rsidR="005D7F63" w:rsidRPr="00073B25">
        <w:rPr>
          <w:rFonts w:ascii="Times New Roman" w:hAnsi="Times New Roman"/>
          <w:color w:val="000000"/>
          <w:sz w:val="24"/>
          <w:szCs w:val="24"/>
          <w:lang w:val="en-US"/>
        </w:rPr>
        <w:t xml:space="preserve">between 2006 and 2007 was 10% (i.e. </w:t>
      </w:r>
      <w:r w:rsidR="005D7F63" w:rsidRPr="00073B25">
        <w:rPr>
          <w:rFonts w:ascii="Times New Roman" w:hAnsi="Times New Roman"/>
          <w:i/>
          <w:color w:val="000000"/>
          <w:sz w:val="24"/>
          <w:szCs w:val="24"/>
          <w:lang w:val="en-US"/>
        </w:rPr>
        <w:t>k</w:t>
      </w:r>
      <w:r w:rsidR="005D7F63" w:rsidRPr="00073B25">
        <w:rPr>
          <w:rFonts w:ascii="Times New Roman" w:hAnsi="Times New Roman"/>
          <w:color w:val="000000"/>
          <w:sz w:val="24"/>
          <w:szCs w:val="24"/>
          <w:lang w:val="en-US"/>
        </w:rPr>
        <w:t xml:space="preserve"> = 1.1) and further loss</w:t>
      </w:r>
      <w:r w:rsidRPr="00073B25">
        <w:rPr>
          <w:rFonts w:ascii="Times New Roman" w:hAnsi="Times New Roman"/>
          <w:color w:val="000000"/>
          <w:sz w:val="24"/>
          <w:szCs w:val="24"/>
          <w:lang w:val="en-US"/>
        </w:rPr>
        <w:t xml:space="preserve"> </w:t>
      </w:r>
      <w:r w:rsidR="005D7F63" w:rsidRPr="00073B25">
        <w:rPr>
          <w:rFonts w:ascii="Times New Roman" w:hAnsi="Times New Roman"/>
          <w:color w:val="000000"/>
          <w:sz w:val="24"/>
          <w:szCs w:val="24"/>
          <w:lang w:val="en-US"/>
        </w:rPr>
        <w:t>inflation of 5% is expected between 2007 and 2008.</w:t>
      </w:r>
    </w:p>
    <w:p w:rsidR="005D7F63" w:rsidRPr="00073B25" w:rsidRDefault="001D7EEC" w:rsidP="005D7F63">
      <w:pPr>
        <w:rPr>
          <w:rFonts w:ascii="Times New Roman" w:hAnsi="Times New Roman"/>
          <w:color w:val="000000"/>
          <w:sz w:val="24"/>
          <w:szCs w:val="24"/>
          <w:lang w:val="en-US"/>
        </w:rPr>
      </w:pPr>
      <w:r w:rsidRPr="00073B25">
        <w:rPr>
          <w:rFonts w:ascii="Times New Roman" w:hAnsi="Times New Roman"/>
          <w:color w:val="000000"/>
          <w:sz w:val="24"/>
          <w:szCs w:val="24"/>
          <w:lang w:val="en-US"/>
        </w:rPr>
        <w:tab/>
      </w:r>
      <w:r w:rsidRPr="00073B25">
        <w:rPr>
          <w:rFonts w:ascii="Times New Roman" w:hAnsi="Times New Roman"/>
          <w:color w:val="000000"/>
          <w:sz w:val="24"/>
          <w:szCs w:val="24"/>
          <w:lang w:val="en-US"/>
        </w:rPr>
        <w:tab/>
      </w:r>
      <w:r w:rsidR="005D7F63" w:rsidRPr="00073B25">
        <w:rPr>
          <w:rFonts w:ascii="Times New Roman" w:hAnsi="Times New Roman"/>
          <w:color w:val="000000"/>
          <w:sz w:val="24"/>
          <w:szCs w:val="24"/>
          <w:lang w:val="en-US"/>
        </w:rPr>
        <w:t xml:space="preserve">(a) Use this information to </w:t>
      </w:r>
      <w:proofErr w:type="gramStart"/>
      <w:r w:rsidR="005D7F63" w:rsidRPr="00073B25">
        <w:rPr>
          <w:rFonts w:ascii="Times New Roman" w:hAnsi="Times New Roman"/>
          <w:color w:val="000000"/>
          <w:sz w:val="24"/>
          <w:szCs w:val="24"/>
          <w:lang w:val="en-US"/>
        </w:rPr>
        <w:t xml:space="preserve">calculate </w:t>
      </w:r>
      <w:proofErr w:type="gramEnd"/>
      <w:r w:rsidRPr="001D7EEC">
        <w:rPr>
          <w:position w:val="-6"/>
        </w:rPr>
        <w:object w:dxaOrig="220" w:dyaOrig="340">
          <v:shape id="_x0000_i1092" type="#_x0000_t75" style="width:11.25pt;height:16.9pt" o:ole="">
            <v:imagedata r:id="rId141" o:title=""/>
          </v:shape>
          <o:OLEObject Type="Embed" ProgID="Equation.DSMT4" ShapeID="_x0000_i1092" DrawAspect="Content" ObjectID="_1514550710" r:id="rId142"/>
        </w:object>
      </w:r>
      <w:r w:rsidR="005D7F63" w:rsidRPr="00073B25">
        <w:rPr>
          <w:rFonts w:ascii="Times New Roman" w:hAnsi="Times New Roman"/>
          <w:color w:val="000000"/>
          <w:sz w:val="24"/>
          <w:szCs w:val="24"/>
          <w:lang w:val="en-US"/>
        </w:rPr>
        <w:t>.</w:t>
      </w:r>
    </w:p>
    <w:p w:rsidR="005D7F63" w:rsidRPr="00073B25" w:rsidRDefault="001D7EEC" w:rsidP="005D7F63">
      <w:pPr>
        <w:rPr>
          <w:rFonts w:ascii="Times New Roman" w:hAnsi="Times New Roman"/>
          <w:color w:val="000000"/>
          <w:sz w:val="24"/>
          <w:szCs w:val="24"/>
          <w:lang w:val="en-US"/>
        </w:rPr>
      </w:pPr>
      <w:r w:rsidRPr="00073B25">
        <w:rPr>
          <w:rFonts w:ascii="Times New Roman" w:hAnsi="Times New Roman"/>
          <w:color w:val="000000"/>
          <w:sz w:val="24"/>
          <w:szCs w:val="24"/>
          <w:lang w:val="en-US"/>
        </w:rPr>
        <w:tab/>
      </w:r>
      <w:r w:rsidRPr="00073B25">
        <w:rPr>
          <w:rFonts w:ascii="Times New Roman" w:hAnsi="Times New Roman"/>
          <w:color w:val="000000"/>
          <w:sz w:val="24"/>
          <w:szCs w:val="24"/>
          <w:lang w:val="en-US"/>
        </w:rPr>
        <w:tab/>
      </w:r>
      <w:r w:rsidR="005D7F63" w:rsidRPr="00073B25">
        <w:rPr>
          <w:rFonts w:ascii="Times New Roman" w:hAnsi="Times New Roman"/>
          <w:color w:val="000000"/>
          <w:sz w:val="24"/>
          <w:szCs w:val="24"/>
          <w:lang w:val="en-US"/>
        </w:rPr>
        <w:t xml:space="preserve">(b) The insurer wishes to set the retention </w:t>
      </w:r>
      <w:r w:rsidRPr="00073B25">
        <w:rPr>
          <w:rFonts w:ascii="Times New Roman" w:hAnsi="Times New Roman"/>
          <w:i/>
          <w:color w:val="000000"/>
          <w:position w:val="-4"/>
          <w:sz w:val="24"/>
          <w:szCs w:val="24"/>
          <w:lang w:val="en-US"/>
        </w:rPr>
        <w:object w:dxaOrig="380" w:dyaOrig="260">
          <v:shape id="_x0000_i1093" type="#_x0000_t75" style="width:18.8pt;height:13.15pt" o:ole="">
            <v:imagedata r:id="rId143" o:title=""/>
          </v:shape>
          <o:OLEObject Type="Embed" ProgID="Equation.DSMT4" ShapeID="_x0000_i1093" DrawAspect="Content" ObjectID="_1514550711" r:id="rId144"/>
        </w:object>
      </w:r>
      <w:r w:rsidR="005D7F63" w:rsidRPr="00073B25">
        <w:rPr>
          <w:rFonts w:ascii="Times New Roman" w:hAnsi="Times New Roman"/>
          <w:color w:val="000000"/>
          <w:sz w:val="24"/>
          <w:szCs w:val="24"/>
          <w:lang w:val="en-US"/>
        </w:rPr>
        <w:t xml:space="preserve"> for 2008 such</w:t>
      </w:r>
      <w:r w:rsidRPr="00073B25">
        <w:rPr>
          <w:rFonts w:ascii="Times New Roman" w:hAnsi="Times New Roman"/>
          <w:color w:val="000000"/>
          <w:sz w:val="24"/>
          <w:szCs w:val="24"/>
          <w:lang w:val="en-US"/>
        </w:rPr>
        <w:t xml:space="preserve"> </w:t>
      </w:r>
      <w:r w:rsidR="005D7F63" w:rsidRPr="00073B25">
        <w:rPr>
          <w:rFonts w:ascii="Times New Roman" w:hAnsi="Times New Roman"/>
          <w:color w:val="000000"/>
          <w:sz w:val="24"/>
          <w:szCs w:val="24"/>
          <w:lang w:val="en-US"/>
        </w:rPr>
        <w:t>that the expected (net of re-insurance) payment per claim for 2008</w:t>
      </w:r>
      <w:r w:rsidRPr="00073B25">
        <w:rPr>
          <w:rFonts w:ascii="Times New Roman" w:hAnsi="Times New Roman"/>
          <w:color w:val="000000"/>
          <w:sz w:val="24"/>
          <w:szCs w:val="24"/>
          <w:lang w:val="en-US"/>
        </w:rPr>
        <w:t xml:space="preserve"> </w:t>
      </w:r>
      <w:r w:rsidR="005D7F63" w:rsidRPr="00073B25">
        <w:rPr>
          <w:rFonts w:ascii="Times New Roman" w:hAnsi="Times New Roman"/>
          <w:color w:val="000000"/>
          <w:sz w:val="24"/>
          <w:szCs w:val="24"/>
          <w:lang w:val="en-US"/>
        </w:rPr>
        <w:t xml:space="preserve">is the same </w:t>
      </w:r>
      <w:r w:rsidRPr="00073B25">
        <w:rPr>
          <w:rFonts w:ascii="Times New Roman" w:hAnsi="Times New Roman"/>
          <w:color w:val="000000"/>
          <w:sz w:val="24"/>
          <w:szCs w:val="24"/>
          <w:lang w:val="en-US"/>
        </w:rPr>
        <w:tab/>
      </w:r>
      <w:r w:rsidRPr="00073B25">
        <w:rPr>
          <w:rFonts w:ascii="Times New Roman" w:hAnsi="Times New Roman"/>
          <w:color w:val="000000"/>
          <w:sz w:val="24"/>
          <w:szCs w:val="24"/>
          <w:lang w:val="en-US"/>
        </w:rPr>
        <w:tab/>
        <w:t xml:space="preserve">      </w:t>
      </w:r>
      <w:r w:rsidR="005D7F63" w:rsidRPr="00073B25">
        <w:rPr>
          <w:rFonts w:ascii="Times New Roman" w:hAnsi="Times New Roman"/>
          <w:color w:val="000000"/>
          <w:sz w:val="24"/>
          <w:szCs w:val="24"/>
          <w:lang w:val="en-US"/>
        </w:rPr>
        <w:t>as the expected payment per claim for 2006. Calculate</w:t>
      </w:r>
      <w:r w:rsidRPr="00073B25">
        <w:rPr>
          <w:rFonts w:ascii="Times New Roman" w:hAnsi="Times New Roman"/>
          <w:color w:val="000000"/>
          <w:sz w:val="24"/>
          <w:szCs w:val="24"/>
          <w:lang w:val="en-US"/>
        </w:rPr>
        <w:t xml:space="preserve"> </w:t>
      </w:r>
      <w:r w:rsidR="005D7F63" w:rsidRPr="00073B25">
        <w:rPr>
          <w:rFonts w:ascii="Times New Roman" w:hAnsi="Times New Roman"/>
          <w:color w:val="000000"/>
          <w:sz w:val="24"/>
          <w:szCs w:val="24"/>
          <w:lang w:val="en-US"/>
        </w:rPr>
        <w:t xml:space="preserve">the value of </w:t>
      </w:r>
      <w:r w:rsidRPr="00073B25">
        <w:rPr>
          <w:rFonts w:ascii="Times New Roman" w:hAnsi="Times New Roman"/>
          <w:color w:val="000000"/>
          <w:sz w:val="24"/>
          <w:szCs w:val="24"/>
          <w:lang w:val="en-US"/>
        </w:rPr>
        <w:t xml:space="preserve"> </w:t>
      </w:r>
      <w:r w:rsidRPr="00073B25">
        <w:rPr>
          <w:rFonts w:ascii="Times New Roman" w:hAnsi="Times New Roman"/>
          <w:i/>
          <w:color w:val="000000"/>
          <w:position w:val="-4"/>
          <w:sz w:val="24"/>
          <w:szCs w:val="24"/>
          <w:lang w:val="en-US"/>
        </w:rPr>
        <w:object w:dxaOrig="380" w:dyaOrig="260">
          <v:shape id="_x0000_i1094" type="#_x0000_t75" style="width:18.8pt;height:13.15pt" o:ole="">
            <v:imagedata r:id="rId143" o:title=""/>
          </v:shape>
          <o:OLEObject Type="Embed" ProgID="Equation.DSMT4" ShapeID="_x0000_i1094" DrawAspect="Content" ObjectID="_1514550712" r:id="rId145"/>
        </w:object>
      </w:r>
      <w:r w:rsidR="005D7F63" w:rsidRPr="00073B25">
        <w:rPr>
          <w:rFonts w:ascii="Times New Roman" w:hAnsi="Times New Roman"/>
          <w:color w:val="000000"/>
          <w:sz w:val="24"/>
          <w:szCs w:val="24"/>
          <w:lang w:val="en-US"/>
        </w:rPr>
        <w:t xml:space="preserve"> , using your estimate of </w:t>
      </w:r>
      <w:r w:rsidRPr="001D7EEC">
        <w:rPr>
          <w:position w:val="-6"/>
        </w:rPr>
        <w:object w:dxaOrig="220" w:dyaOrig="279">
          <v:shape id="_x0000_i1095" type="#_x0000_t75" style="width:11.25pt;height:13.75pt" o:ole="">
            <v:imagedata r:id="rId146" o:title=""/>
          </v:shape>
          <o:OLEObject Type="Embed" ProgID="Equation.DSMT4" ShapeID="_x0000_i1095" DrawAspect="Content" ObjectID="_1514550713" r:id="rId147"/>
        </w:object>
      </w:r>
      <w:r w:rsidR="005D7F63" w:rsidRPr="00073B25">
        <w:rPr>
          <w:rFonts w:ascii="Times New Roman" w:hAnsi="Times New Roman"/>
          <w:color w:val="000000"/>
          <w:sz w:val="24"/>
          <w:szCs w:val="24"/>
          <w:lang w:val="en-US"/>
        </w:rPr>
        <w:t xml:space="preserve"> from</w:t>
      </w:r>
      <w:r w:rsidRPr="00073B25">
        <w:rPr>
          <w:rFonts w:ascii="Times New Roman" w:hAnsi="Times New Roman"/>
          <w:color w:val="000000"/>
          <w:sz w:val="24"/>
          <w:szCs w:val="24"/>
          <w:lang w:val="en-US"/>
        </w:rPr>
        <w:t xml:space="preserve"> </w:t>
      </w:r>
      <w:r w:rsidR="005D7F63" w:rsidRPr="00073B25">
        <w:rPr>
          <w:rFonts w:ascii="Times New Roman" w:hAnsi="Times New Roman"/>
          <w:color w:val="000000"/>
          <w:sz w:val="24"/>
          <w:szCs w:val="24"/>
          <w:lang w:val="en-US"/>
        </w:rPr>
        <w:t>(iii</w:t>
      </w:r>
      <w:proofErr w:type="gramStart"/>
      <w:r w:rsidR="005D7F63" w:rsidRPr="00073B25">
        <w:rPr>
          <w:rFonts w:ascii="Times New Roman" w:hAnsi="Times New Roman"/>
          <w:color w:val="000000"/>
          <w:sz w:val="24"/>
          <w:szCs w:val="24"/>
          <w:lang w:val="en-US"/>
        </w:rPr>
        <w:t>)(</w:t>
      </w:r>
      <w:proofErr w:type="gramEnd"/>
      <w:r w:rsidR="005D7F63" w:rsidRPr="00073B25">
        <w:rPr>
          <w:rFonts w:ascii="Times New Roman" w:hAnsi="Times New Roman"/>
          <w:color w:val="000000"/>
          <w:sz w:val="24"/>
          <w:szCs w:val="24"/>
          <w:lang w:val="en-US"/>
        </w:rPr>
        <w:t>a).</w:t>
      </w:r>
    </w:p>
    <w:p w:rsidR="005D7F63" w:rsidRPr="00073B25" w:rsidRDefault="005D7F63" w:rsidP="00944C2D">
      <w:pPr>
        <w:rPr>
          <w:rFonts w:ascii="Times New Roman" w:hAnsi="Times New Roman"/>
          <w:color w:val="000000"/>
          <w:sz w:val="24"/>
          <w:szCs w:val="24"/>
          <w:lang w:val="en-US"/>
        </w:rPr>
      </w:pPr>
    </w:p>
    <w:p w:rsidR="003457B6" w:rsidRPr="00073B25" w:rsidRDefault="005D7F63" w:rsidP="003457B6">
      <w:pPr>
        <w:rPr>
          <w:rFonts w:ascii="Times New Roman" w:hAnsi="Times New Roman"/>
          <w:color w:val="000000"/>
          <w:sz w:val="24"/>
          <w:szCs w:val="24"/>
          <w:lang w:val="en-US"/>
        </w:rPr>
      </w:pPr>
      <w:r w:rsidRPr="00073B25">
        <w:rPr>
          <w:rFonts w:ascii="Times New Roman" w:hAnsi="Times New Roman"/>
          <w:b/>
          <w:color w:val="000000"/>
          <w:sz w:val="24"/>
          <w:szCs w:val="24"/>
          <w:lang w:val="en-US"/>
        </w:rPr>
        <w:t xml:space="preserve">Problem 14 </w:t>
      </w:r>
      <w:r w:rsidRPr="00073B25">
        <w:rPr>
          <w:rFonts w:ascii="Times New Roman" w:hAnsi="Times New Roman"/>
          <w:color w:val="000000"/>
          <w:sz w:val="24"/>
          <w:szCs w:val="24"/>
          <w:lang w:val="en-US"/>
        </w:rPr>
        <w:t>(</w:t>
      </w:r>
      <w:r w:rsidR="003457B6" w:rsidRPr="00073B25">
        <w:rPr>
          <w:rFonts w:ascii="Times New Roman" w:hAnsi="Times New Roman"/>
          <w:color w:val="000000"/>
          <w:sz w:val="24"/>
          <w:szCs w:val="24"/>
          <w:lang w:val="en-US"/>
        </w:rPr>
        <w:t xml:space="preserve">The Institute of Actuaries, Exam CT6, </w:t>
      </w:r>
      <w:proofErr w:type="gramStart"/>
      <w:r w:rsidR="003457B6" w:rsidRPr="00073B25">
        <w:rPr>
          <w:rFonts w:ascii="Times New Roman" w:hAnsi="Times New Roman"/>
          <w:color w:val="000000"/>
          <w:sz w:val="24"/>
          <w:szCs w:val="24"/>
          <w:lang w:val="en-US"/>
        </w:rPr>
        <w:t>April  2006</w:t>
      </w:r>
      <w:proofErr w:type="gramEnd"/>
      <w:r w:rsidR="003457B6" w:rsidRPr="00073B25">
        <w:rPr>
          <w:rFonts w:ascii="Times New Roman" w:hAnsi="Times New Roman"/>
          <w:color w:val="000000"/>
          <w:sz w:val="24"/>
          <w:szCs w:val="24"/>
          <w:lang w:val="en-US"/>
        </w:rPr>
        <w:t>,</w:t>
      </w:r>
      <w:r w:rsidR="00CA171D" w:rsidRPr="00073B25">
        <w:rPr>
          <w:rFonts w:ascii="Times New Roman" w:hAnsi="Times New Roman"/>
          <w:color w:val="000000"/>
          <w:sz w:val="24"/>
          <w:szCs w:val="24"/>
          <w:lang w:val="en-US"/>
        </w:rPr>
        <w:t xml:space="preserve"> </w:t>
      </w:r>
      <w:r w:rsidR="003457B6" w:rsidRPr="00073B25">
        <w:rPr>
          <w:rFonts w:ascii="Times New Roman" w:hAnsi="Times New Roman"/>
          <w:color w:val="000000"/>
          <w:sz w:val="24"/>
          <w:szCs w:val="24"/>
          <w:lang w:val="en-US"/>
        </w:rPr>
        <w:t>Problem 10</w:t>
      </w:r>
      <w:r w:rsidR="00CA171D" w:rsidRPr="00073B25">
        <w:rPr>
          <w:rFonts w:ascii="Times New Roman" w:hAnsi="Times New Roman"/>
          <w:color w:val="000000"/>
          <w:sz w:val="24"/>
          <w:szCs w:val="24"/>
          <w:lang w:val="en-US"/>
        </w:rPr>
        <w:t>)</w:t>
      </w:r>
      <w:r w:rsidR="003457B6" w:rsidRPr="00073B25">
        <w:rPr>
          <w:rFonts w:ascii="Times New Roman" w:hAnsi="Times New Roman"/>
          <w:color w:val="000000"/>
          <w:sz w:val="24"/>
          <w:szCs w:val="24"/>
          <w:lang w:val="en-US"/>
        </w:rPr>
        <w:t xml:space="preserve"> An insurance company has two portfolios of independent</w:t>
      </w:r>
      <w:r w:rsidR="00CA171D" w:rsidRPr="00073B25">
        <w:rPr>
          <w:rFonts w:ascii="Times New Roman" w:hAnsi="Times New Roman"/>
          <w:color w:val="000000"/>
          <w:sz w:val="24"/>
          <w:szCs w:val="24"/>
          <w:lang w:val="en-US"/>
        </w:rPr>
        <w:t xml:space="preserve"> </w:t>
      </w:r>
      <w:r w:rsidR="003457B6" w:rsidRPr="00073B25">
        <w:rPr>
          <w:rFonts w:ascii="Times New Roman" w:hAnsi="Times New Roman"/>
          <w:color w:val="000000"/>
          <w:sz w:val="24"/>
          <w:szCs w:val="24"/>
          <w:lang w:val="en-US"/>
        </w:rPr>
        <w:t>policies, on each of which claims occur according to a Poisson</w:t>
      </w:r>
      <w:r w:rsidR="00CA171D" w:rsidRPr="00073B25">
        <w:rPr>
          <w:rFonts w:ascii="Times New Roman" w:hAnsi="Times New Roman"/>
          <w:color w:val="000000"/>
          <w:sz w:val="24"/>
          <w:szCs w:val="24"/>
          <w:lang w:val="en-US"/>
        </w:rPr>
        <w:t xml:space="preserve"> </w:t>
      </w:r>
      <w:r w:rsidR="003457B6" w:rsidRPr="00073B25">
        <w:rPr>
          <w:rFonts w:ascii="Times New Roman" w:hAnsi="Times New Roman"/>
          <w:color w:val="000000"/>
          <w:sz w:val="24"/>
          <w:szCs w:val="24"/>
          <w:lang w:val="en-US"/>
        </w:rPr>
        <w:t>process. For the first portfolio, all claims are for a fixed</w:t>
      </w:r>
      <w:r w:rsidR="00CA171D" w:rsidRPr="00073B25">
        <w:rPr>
          <w:rFonts w:ascii="Times New Roman" w:hAnsi="Times New Roman"/>
          <w:color w:val="000000"/>
          <w:sz w:val="24"/>
          <w:szCs w:val="24"/>
          <w:lang w:val="en-US"/>
        </w:rPr>
        <w:t xml:space="preserve"> </w:t>
      </w:r>
      <w:r w:rsidR="003457B6" w:rsidRPr="00073B25">
        <w:rPr>
          <w:rFonts w:ascii="Times New Roman" w:hAnsi="Times New Roman"/>
          <w:color w:val="000000"/>
          <w:sz w:val="24"/>
          <w:szCs w:val="24"/>
          <w:lang w:val="en-US"/>
        </w:rPr>
        <w:t xml:space="preserve">amount of </w:t>
      </w:r>
      <w:r w:rsidR="00CA171D" w:rsidRPr="00CA171D">
        <w:rPr>
          <w:position w:val="-10"/>
        </w:rPr>
        <w:object w:dxaOrig="740" w:dyaOrig="320">
          <v:shape id="_x0000_i1096" type="#_x0000_t75" style="width:36.95pt;height:16.3pt" o:ole="">
            <v:imagedata r:id="rId148" o:title=""/>
          </v:shape>
          <o:OLEObject Type="Embed" ProgID="Equation.DSMT4" ShapeID="_x0000_i1096" DrawAspect="Content" ObjectID="_1514550714" r:id="rId149"/>
        </w:object>
      </w:r>
      <w:r w:rsidR="003457B6" w:rsidRPr="00073B25">
        <w:rPr>
          <w:rFonts w:ascii="Times New Roman" w:hAnsi="Times New Roman"/>
          <w:color w:val="000000"/>
          <w:sz w:val="24"/>
          <w:szCs w:val="24"/>
          <w:lang w:val="en-US"/>
        </w:rPr>
        <w:t xml:space="preserve"> and 10 claims are expected per annum. For</w:t>
      </w:r>
      <w:r w:rsidR="00CA171D" w:rsidRPr="00073B25">
        <w:rPr>
          <w:rFonts w:ascii="Times New Roman" w:hAnsi="Times New Roman"/>
          <w:color w:val="000000"/>
          <w:sz w:val="24"/>
          <w:szCs w:val="24"/>
          <w:lang w:val="en-US"/>
        </w:rPr>
        <w:t xml:space="preserve"> </w:t>
      </w:r>
      <w:r w:rsidR="003457B6" w:rsidRPr="00073B25">
        <w:rPr>
          <w:rFonts w:ascii="Times New Roman" w:hAnsi="Times New Roman"/>
          <w:color w:val="000000"/>
          <w:sz w:val="24"/>
          <w:szCs w:val="24"/>
          <w:lang w:val="en-US"/>
        </w:rPr>
        <w:t>the second portfolio, claim amounts are exponentially distributed</w:t>
      </w:r>
      <w:r w:rsidR="00CA171D" w:rsidRPr="00073B25">
        <w:rPr>
          <w:rFonts w:ascii="Times New Roman" w:hAnsi="Times New Roman"/>
          <w:color w:val="000000"/>
          <w:sz w:val="24"/>
          <w:szCs w:val="24"/>
          <w:lang w:val="en-US"/>
        </w:rPr>
        <w:t xml:space="preserve"> </w:t>
      </w:r>
      <w:r w:rsidR="003457B6" w:rsidRPr="00073B25">
        <w:rPr>
          <w:rFonts w:ascii="Times New Roman" w:hAnsi="Times New Roman"/>
          <w:color w:val="000000"/>
          <w:sz w:val="24"/>
          <w:szCs w:val="24"/>
          <w:lang w:val="en-US"/>
        </w:rPr>
        <w:t xml:space="preserve">with mean </w:t>
      </w:r>
      <w:r w:rsidR="00CA171D" w:rsidRPr="00CA171D">
        <w:rPr>
          <w:position w:val="-10"/>
        </w:rPr>
        <w:object w:dxaOrig="760" w:dyaOrig="320">
          <v:shape id="_x0000_i1097" type="#_x0000_t75" style="width:38.2pt;height:16.3pt" o:ole="">
            <v:imagedata r:id="rId150" o:title=""/>
          </v:shape>
          <o:OLEObject Type="Embed" ProgID="Equation.DSMT4" ShapeID="_x0000_i1097" DrawAspect="Content" ObjectID="_1514550715" r:id="rId151"/>
        </w:object>
      </w:r>
      <w:r w:rsidR="003457B6" w:rsidRPr="00073B25">
        <w:rPr>
          <w:rFonts w:ascii="Times New Roman" w:hAnsi="Times New Roman"/>
          <w:color w:val="000000"/>
          <w:sz w:val="24"/>
          <w:szCs w:val="24"/>
          <w:lang w:val="en-US"/>
        </w:rPr>
        <w:t xml:space="preserve"> and 30 claims are expected per annum. Let</w:t>
      </w:r>
      <w:r w:rsidR="00CA171D" w:rsidRPr="00073B25">
        <w:rPr>
          <w:rFonts w:ascii="Times New Roman" w:hAnsi="Times New Roman"/>
          <w:color w:val="000000"/>
          <w:sz w:val="24"/>
          <w:szCs w:val="24"/>
          <w:lang w:val="en-US"/>
        </w:rPr>
        <w:t xml:space="preserve"> </w:t>
      </w:r>
      <w:r w:rsidR="003457B6" w:rsidRPr="00073B25">
        <w:rPr>
          <w:rFonts w:ascii="Times New Roman" w:hAnsi="Times New Roman"/>
          <w:i/>
          <w:color w:val="000000"/>
          <w:sz w:val="24"/>
          <w:szCs w:val="24"/>
          <w:lang w:val="en-US"/>
        </w:rPr>
        <w:t>S</w:t>
      </w:r>
      <w:r w:rsidR="003457B6" w:rsidRPr="00073B25">
        <w:rPr>
          <w:rFonts w:ascii="Times New Roman" w:hAnsi="Times New Roman"/>
          <w:color w:val="000000"/>
          <w:sz w:val="24"/>
          <w:szCs w:val="24"/>
          <w:lang w:val="en-US"/>
        </w:rPr>
        <w:t xml:space="preserve"> denote aggregate annual claims from the two portfolios</w:t>
      </w:r>
      <w:r w:rsidR="00CA171D" w:rsidRPr="00073B25">
        <w:rPr>
          <w:rFonts w:ascii="Times New Roman" w:hAnsi="Times New Roman"/>
          <w:color w:val="000000"/>
          <w:sz w:val="24"/>
          <w:szCs w:val="24"/>
          <w:lang w:val="en-US"/>
        </w:rPr>
        <w:t xml:space="preserve"> </w:t>
      </w:r>
      <w:r w:rsidR="003457B6" w:rsidRPr="00073B25">
        <w:rPr>
          <w:rFonts w:ascii="Times New Roman" w:hAnsi="Times New Roman"/>
          <w:color w:val="000000"/>
          <w:sz w:val="24"/>
          <w:szCs w:val="24"/>
          <w:lang w:val="en-US"/>
        </w:rPr>
        <w:t>together. A check is made for ruin only at the end of the year.</w:t>
      </w:r>
      <w:r w:rsidR="00CA171D" w:rsidRPr="00073B25">
        <w:rPr>
          <w:rFonts w:ascii="Times New Roman" w:hAnsi="Times New Roman"/>
          <w:color w:val="000000"/>
          <w:sz w:val="24"/>
          <w:szCs w:val="24"/>
          <w:lang w:val="en-US"/>
        </w:rPr>
        <w:t xml:space="preserve"> </w:t>
      </w:r>
      <w:r w:rsidR="003457B6" w:rsidRPr="00073B25">
        <w:rPr>
          <w:rFonts w:ascii="Times New Roman" w:hAnsi="Times New Roman"/>
          <w:color w:val="000000"/>
          <w:sz w:val="24"/>
          <w:szCs w:val="24"/>
          <w:lang w:val="en-US"/>
        </w:rPr>
        <w:t>The insurer includes a loading of 10% in the premiums, for all</w:t>
      </w:r>
      <w:r w:rsidR="00CA171D" w:rsidRPr="00073B25">
        <w:rPr>
          <w:rFonts w:ascii="Times New Roman" w:hAnsi="Times New Roman"/>
          <w:color w:val="000000"/>
          <w:sz w:val="24"/>
          <w:szCs w:val="24"/>
          <w:lang w:val="en-US"/>
        </w:rPr>
        <w:t xml:space="preserve"> </w:t>
      </w:r>
      <w:r w:rsidR="003457B6" w:rsidRPr="00073B25">
        <w:rPr>
          <w:rFonts w:ascii="Times New Roman" w:hAnsi="Times New Roman"/>
          <w:color w:val="000000"/>
          <w:sz w:val="24"/>
          <w:szCs w:val="24"/>
          <w:lang w:val="en-US"/>
        </w:rPr>
        <w:t>policies.</w:t>
      </w:r>
    </w:p>
    <w:p w:rsidR="003457B6" w:rsidRPr="00073B25" w:rsidRDefault="00CA171D" w:rsidP="003457B6">
      <w:pPr>
        <w:rPr>
          <w:rFonts w:ascii="Times New Roman" w:hAnsi="Times New Roman"/>
          <w:color w:val="000000"/>
          <w:sz w:val="24"/>
          <w:szCs w:val="24"/>
          <w:lang w:val="en-US"/>
        </w:rPr>
      </w:pPr>
      <w:r w:rsidRPr="00073B25">
        <w:rPr>
          <w:rFonts w:ascii="Times New Roman" w:hAnsi="Times New Roman"/>
          <w:color w:val="000000"/>
          <w:sz w:val="24"/>
          <w:szCs w:val="24"/>
          <w:lang w:val="en-US"/>
        </w:rPr>
        <w:tab/>
      </w:r>
      <w:r w:rsidR="003457B6" w:rsidRPr="00073B25">
        <w:rPr>
          <w:rFonts w:ascii="Times New Roman" w:hAnsi="Times New Roman"/>
          <w:color w:val="000000"/>
          <w:sz w:val="24"/>
          <w:szCs w:val="24"/>
          <w:lang w:val="en-US"/>
        </w:rPr>
        <w:t>(</w:t>
      </w:r>
      <w:proofErr w:type="spellStart"/>
      <w:r w:rsidR="003457B6" w:rsidRPr="00073B25">
        <w:rPr>
          <w:rFonts w:ascii="Times New Roman" w:hAnsi="Times New Roman"/>
          <w:color w:val="000000"/>
          <w:sz w:val="24"/>
          <w:szCs w:val="24"/>
          <w:lang w:val="en-US"/>
        </w:rPr>
        <w:t>i</w:t>
      </w:r>
      <w:proofErr w:type="spellEnd"/>
      <w:r w:rsidR="003457B6" w:rsidRPr="00073B25">
        <w:rPr>
          <w:rFonts w:ascii="Times New Roman" w:hAnsi="Times New Roman"/>
          <w:color w:val="000000"/>
          <w:sz w:val="24"/>
          <w:szCs w:val="24"/>
          <w:lang w:val="en-US"/>
        </w:rPr>
        <w:t>) Calculate the mean and</w:t>
      </w:r>
      <w:r w:rsidRPr="00073B25">
        <w:rPr>
          <w:rFonts w:ascii="Times New Roman" w:hAnsi="Times New Roman"/>
          <w:color w:val="000000"/>
          <w:sz w:val="24"/>
          <w:szCs w:val="24"/>
          <w:lang w:val="en-US"/>
        </w:rPr>
        <w:t xml:space="preserve"> variance </w:t>
      </w:r>
      <w:proofErr w:type="gramStart"/>
      <w:r w:rsidRPr="00073B25">
        <w:rPr>
          <w:rFonts w:ascii="Times New Roman" w:hAnsi="Times New Roman"/>
          <w:color w:val="000000"/>
          <w:sz w:val="24"/>
          <w:szCs w:val="24"/>
          <w:lang w:val="en-US"/>
        </w:rPr>
        <w:t xml:space="preserve">of  </w:t>
      </w:r>
      <w:r w:rsidR="003457B6" w:rsidRPr="00073B25">
        <w:rPr>
          <w:rFonts w:ascii="Times New Roman" w:hAnsi="Times New Roman"/>
          <w:i/>
          <w:color w:val="000000"/>
          <w:sz w:val="24"/>
          <w:szCs w:val="24"/>
          <w:lang w:val="en-US"/>
        </w:rPr>
        <w:t>S</w:t>
      </w:r>
      <w:proofErr w:type="gramEnd"/>
      <w:r w:rsidR="003457B6" w:rsidRPr="00073B25">
        <w:rPr>
          <w:rFonts w:ascii="Times New Roman" w:hAnsi="Times New Roman"/>
          <w:color w:val="000000"/>
          <w:sz w:val="24"/>
          <w:szCs w:val="24"/>
          <w:lang w:val="en-US"/>
        </w:rPr>
        <w:t>.</w:t>
      </w:r>
    </w:p>
    <w:p w:rsidR="003457B6" w:rsidRPr="00073B25" w:rsidRDefault="00CA171D" w:rsidP="003457B6">
      <w:pPr>
        <w:rPr>
          <w:rFonts w:ascii="Times New Roman" w:hAnsi="Times New Roman"/>
          <w:color w:val="000000"/>
          <w:sz w:val="24"/>
          <w:szCs w:val="24"/>
          <w:lang w:val="en-US"/>
        </w:rPr>
      </w:pPr>
      <w:r w:rsidRPr="00073B25">
        <w:rPr>
          <w:rFonts w:ascii="Times New Roman" w:hAnsi="Times New Roman"/>
          <w:color w:val="000000"/>
          <w:sz w:val="24"/>
          <w:szCs w:val="24"/>
          <w:lang w:val="en-US"/>
        </w:rPr>
        <w:tab/>
      </w:r>
      <w:r w:rsidR="003457B6" w:rsidRPr="00073B25">
        <w:rPr>
          <w:rFonts w:ascii="Times New Roman" w:hAnsi="Times New Roman"/>
          <w:color w:val="000000"/>
          <w:sz w:val="24"/>
          <w:szCs w:val="24"/>
          <w:lang w:val="en-US"/>
        </w:rPr>
        <w:t xml:space="preserve">(ii) Use a normal approximation to the distribution </w:t>
      </w:r>
      <w:proofErr w:type="gramStart"/>
      <w:r w:rsidR="003457B6" w:rsidRPr="00073B25">
        <w:rPr>
          <w:rFonts w:ascii="Times New Roman" w:hAnsi="Times New Roman"/>
          <w:color w:val="000000"/>
          <w:sz w:val="24"/>
          <w:szCs w:val="24"/>
          <w:lang w:val="en-US"/>
        </w:rPr>
        <w:t xml:space="preserve">of </w:t>
      </w:r>
      <w:r w:rsidRPr="00073B25">
        <w:rPr>
          <w:rFonts w:ascii="Times New Roman" w:hAnsi="Times New Roman"/>
          <w:color w:val="000000"/>
          <w:sz w:val="24"/>
          <w:szCs w:val="24"/>
          <w:lang w:val="en-US"/>
        </w:rPr>
        <w:t xml:space="preserve"> </w:t>
      </w:r>
      <w:r w:rsidR="003457B6" w:rsidRPr="00073B25">
        <w:rPr>
          <w:rFonts w:ascii="Times New Roman" w:hAnsi="Times New Roman"/>
          <w:i/>
          <w:color w:val="000000"/>
          <w:sz w:val="24"/>
          <w:szCs w:val="24"/>
          <w:lang w:val="en-US"/>
        </w:rPr>
        <w:t>S</w:t>
      </w:r>
      <w:proofErr w:type="gramEnd"/>
      <w:r w:rsidR="003457B6" w:rsidRPr="00073B25">
        <w:rPr>
          <w:rFonts w:ascii="Times New Roman" w:hAnsi="Times New Roman"/>
          <w:color w:val="000000"/>
          <w:sz w:val="24"/>
          <w:szCs w:val="24"/>
          <w:lang w:val="en-US"/>
        </w:rPr>
        <w:t xml:space="preserve"> to</w:t>
      </w:r>
      <w:r w:rsidRPr="00073B25">
        <w:rPr>
          <w:rFonts w:ascii="Times New Roman" w:hAnsi="Times New Roman"/>
          <w:color w:val="000000"/>
          <w:sz w:val="24"/>
          <w:szCs w:val="24"/>
          <w:lang w:val="en-US"/>
        </w:rPr>
        <w:t xml:space="preserve"> </w:t>
      </w:r>
      <w:r w:rsidR="003457B6" w:rsidRPr="00073B25">
        <w:rPr>
          <w:rFonts w:ascii="Times New Roman" w:hAnsi="Times New Roman"/>
          <w:color w:val="000000"/>
          <w:sz w:val="24"/>
          <w:szCs w:val="24"/>
          <w:lang w:val="en-US"/>
        </w:rPr>
        <w:t xml:space="preserve">calculate the initial capital, </w:t>
      </w:r>
      <w:r w:rsidR="003457B6" w:rsidRPr="00073B25">
        <w:rPr>
          <w:rFonts w:ascii="Times New Roman" w:hAnsi="Times New Roman"/>
          <w:i/>
          <w:color w:val="000000"/>
          <w:sz w:val="24"/>
          <w:szCs w:val="24"/>
          <w:lang w:val="en-US"/>
        </w:rPr>
        <w:t>u</w:t>
      </w:r>
      <w:r w:rsidR="003457B6" w:rsidRPr="00073B25">
        <w:rPr>
          <w:rFonts w:ascii="Times New Roman" w:hAnsi="Times New Roman"/>
          <w:color w:val="000000"/>
          <w:sz w:val="24"/>
          <w:szCs w:val="24"/>
          <w:lang w:val="en-US"/>
        </w:rPr>
        <w:t>, required in order that the</w:t>
      </w:r>
      <w:r w:rsidRPr="00073B25">
        <w:rPr>
          <w:rFonts w:ascii="Times New Roman" w:hAnsi="Times New Roman"/>
          <w:color w:val="000000"/>
          <w:sz w:val="24"/>
          <w:szCs w:val="24"/>
          <w:lang w:val="en-US"/>
        </w:rPr>
        <w:t xml:space="preserve"> </w:t>
      </w:r>
      <w:r w:rsidR="003457B6" w:rsidRPr="00073B25">
        <w:rPr>
          <w:rFonts w:ascii="Times New Roman" w:hAnsi="Times New Roman"/>
          <w:color w:val="000000"/>
          <w:sz w:val="24"/>
          <w:szCs w:val="24"/>
          <w:lang w:val="en-US"/>
        </w:rPr>
        <w:t xml:space="preserve">probability of ruin at the end of </w:t>
      </w:r>
      <w:r w:rsidRPr="00073B25">
        <w:rPr>
          <w:rFonts w:ascii="Times New Roman" w:hAnsi="Times New Roman"/>
          <w:color w:val="000000"/>
          <w:sz w:val="24"/>
          <w:szCs w:val="24"/>
          <w:lang w:val="en-US"/>
        </w:rPr>
        <w:tab/>
        <w:t xml:space="preserve">      </w:t>
      </w:r>
      <w:r w:rsidR="003457B6" w:rsidRPr="00073B25">
        <w:rPr>
          <w:rFonts w:ascii="Times New Roman" w:hAnsi="Times New Roman"/>
          <w:color w:val="000000"/>
          <w:sz w:val="24"/>
          <w:szCs w:val="24"/>
          <w:lang w:val="en-US"/>
        </w:rPr>
        <w:t>the first year is 0.01.</w:t>
      </w:r>
    </w:p>
    <w:p w:rsidR="003457B6" w:rsidRPr="00073B25" w:rsidRDefault="003457B6" w:rsidP="003457B6">
      <w:pPr>
        <w:rPr>
          <w:rFonts w:ascii="Times New Roman" w:hAnsi="Times New Roman"/>
          <w:color w:val="000000"/>
          <w:sz w:val="24"/>
          <w:szCs w:val="24"/>
          <w:lang w:val="en-US"/>
        </w:rPr>
      </w:pPr>
      <w:r w:rsidRPr="00073B25">
        <w:rPr>
          <w:rFonts w:ascii="Times New Roman" w:hAnsi="Times New Roman"/>
          <w:color w:val="000000"/>
          <w:sz w:val="24"/>
          <w:szCs w:val="24"/>
          <w:lang w:val="en-US"/>
        </w:rPr>
        <w:t>The</w:t>
      </w:r>
      <w:r w:rsidR="00CA171D" w:rsidRPr="00073B25">
        <w:rPr>
          <w:rFonts w:ascii="Times New Roman" w:hAnsi="Times New Roman"/>
          <w:color w:val="000000"/>
          <w:sz w:val="24"/>
          <w:szCs w:val="24"/>
          <w:lang w:val="en-US"/>
        </w:rPr>
        <w:t xml:space="preserve"> </w:t>
      </w:r>
      <w:r w:rsidRPr="00073B25">
        <w:rPr>
          <w:rFonts w:ascii="Times New Roman" w:hAnsi="Times New Roman"/>
          <w:color w:val="000000"/>
          <w:sz w:val="24"/>
          <w:szCs w:val="24"/>
          <w:lang w:val="en-US"/>
        </w:rPr>
        <w:t>insurer is considering purchasing proportional reinsurance from a</w:t>
      </w:r>
      <w:r w:rsidR="00CA171D" w:rsidRPr="00073B25">
        <w:rPr>
          <w:rFonts w:ascii="Times New Roman" w:hAnsi="Times New Roman"/>
          <w:color w:val="000000"/>
          <w:sz w:val="24"/>
          <w:szCs w:val="24"/>
          <w:lang w:val="en-US"/>
        </w:rPr>
        <w:t xml:space="preserve"> </w:t>
      </w:r>
      <w:r w:rsidRPr="00073B25">
        <w:rPr>
          <w:rFonts w:ascii="Times New Roman" w:hAnsi="Times New Roman"/>
          <w:color w:val="000000"/>
          <w:sz w:val="24"/>
          <w:szCs w:val="24"/>
          <w:lang w:val="en-US"/>
        </w:rPr>
        <w:t xml:space="preserve">reinsurer that includes a </w:t>
      </w:r>
      <w:proofErr w:type="gramStart"/>
      <w:r w:rsidRPr="00073B25">
        <w:rPr>
          <w:rFonts w:ascii="Times New Roman" w:hAnsi="Times New Roman"/>
          <w:color w:val="000000"/>
          <w:sz w:val="24"/>
          <w:szCs w:val="24"/>
          <w:lang w:val="en-US"/>
        </w:rPr>
        <w:t>loading  of</w:t>
      </w:r>
      <w:proofErr w:type="gramEnd"/>
      <w:r w:rsidRPr="00073B25">
        <w:rPr>
          <w:rFonts w:ascii="Times New Roman" w:hAnsi="Times New Roman"/>
          <w:color w:val="000000"/>
          <w:sz w:val="24"/>
          <w:szCs w:val="24"/>
          <w:lang w:val="en-US"/>
        </w:rPr>
        <w:t xml:space="preserve"> </w:t>
      </w:r>
      <w:r w:rsidR="00CA171D" w:rsidRPr="00CA171D">
        <w:rPr>
          <w:position w:val="-10"/>
        </w:rPr>
        <w:object w:dxaOrig="200" w:dyaOrig="320">
          <v:shape id="_x0000_i1098" type="#_x0000_t75" style="width:10pt;height:16.3pt" o:ole="">
            <v:imagedata r:id="rId152" o:title=""/>
          </v:shape>
          <o:OLEObject Type="Embed" ProgID="Equation.DSMT4" ShapeID="_x0000_i1098" DrawAspect="Content" ObjectID="_1514550716" r:id="rId153"/>
        </w:object>
      </w:r>
      <w:r w:rsidRPr="00073B25">
        <w:rPr>
          <w:rFonts w:ascii="Times New Roman" w:hAnsi="Times New Roman"/>
          <w:color w:val="000000"/>
          <w:sz w:val="24"/>
          <w:szCs w:val="24"/>
          <w:lang w:val="en-US"/>
        </w:rPr>
        <w:t xml:space="preserve"> in its premiums. The</w:t>
      </w:r>
      <w:r w:rsidR="00CA171D" w:rsidRPr="00073B25">
        <w:rPr>
          <w:rFonts w:ascii="Times New Roman" w:hAnsi="Times New Roman"/>
          <w:color w:val="000000"/>
          <w:sz w:val="24"/>
          <w:szCs w:val="24"/>
          <w:lang w:val="en-US"/>
        </w:rPr>
        <w:t xml:space="preserve"> </w:t>
      </w:r>
      <w:r w:rsidRPr="00073B25">
        <w:rPr>
          <w:rFonts w:ascii="Times New Roman" w:hAnsi="Times New Roman"/>
          <w:color w:val="000000"/>
          <w:sz w:val="24"/>
          <w:szCs w:val="24"/>
          <w:lang w:val="en-US"/>
        </w:rPr>
        <w:t>proportion of each claim to be retained by the direct insurer is</w:t>
      </w:r>
      <w:r w:rsidR="00CA171D" w:rsidRPr="00073B25">
        <w:rPr>
          <w:rFonts w:ascii="Times New Roman" w:hAnsi="Times New Roman"/>
          <w:color w:val="000000"/>
          <w:sz w:val="24"/>
          <w:szCs w:val="24"/>
          <w:lang w:val="en-US"/>
        </w:rPr>
        <w:t xml:space="preserve"> </w:t>
      </w:r>
      <w:r w:rsidR="00CA171D" w:rsidRPr="00CA171D">
        <w:rPr>
          <w:position w:val="-6"/>
        </w:rPr>
        <w:object w:dxaOrig="240" w:dyaOrig="220">
          <v:shape id="_x0000_i1099" type="#_x0000_t75" style="width:11.9pt;height:11.25pt" o:ole="">
            <v:imagedata r:id="rId154" o:title=""/>
          </v:shape>
          <o:OLEObject Type="Embed" ProgID="Equation.DSMT4" ShapeID="_x0000_i1099" DrawAspect="Content" ObjectID="_1514550717" r:id="rId155"/>
        </w:object>
      </w:r>
      <w:r w:rsidRPr="00073B25">
        <w:rPr>
          <w:rFonts w:ascii="Times New Roman" w:hAnsi="Times New Roman"/>
          <w:color w:val="000000"/>
          <w:sz w:val="24"/>
          <w:szCs w:val="24"/>
          <w:lang w:val="en-US"/>
        </w:rPr>
        <w:t xml:space="preserve"> (</w:t>
      </w:r>
      <w:r w:rsidR="00CA171D" w:rsidRPr="00CA171D">
        <w:rPr>
          <w:position w:val="-6"/>
        </w:rPr>
        <w:object w:dxaOrig="900" w:dyaOrig="279">
          <v:shape id="_x0000_i1100" type="#_x0000_t75" style="width:45.1pt;height:13.75pt" o:ole="">
            <v:imagedata r:id="rId156" o:title=""/>
          </v:shape>
          <o:OLEObject Type="Embed" ProgID="Equation.DSMT4" ShapeID="_x0000_i1100" DrawAspect="Content" ObjectID="_1514550718" r:id="rId157"/>
        </w:object>
      </w:r>
      <w:r w:rsidRPr="00073B25">
        <w:rPr>
          <w:rFonts w:ascii="Times New Roman" w:hAnsi="Times New Roman"/>
          <w:color w:val="000000"/>
          <w:sz w:val="24"/>
          <w:szCs w:val="24"/>
          <w:lang w:val="en-US"/>
        </w:rPr>
        <w:t xml:space="preserve">). Let </w:t>
      </w:r>
      <w:r w:rsidR="00CA171D" w:rsidRPr="00CA171D">
        <w:rPr>
          <w:position w:val="-12"/>
        </w:rPr>
        <w:object w:dxaOrig="279" w:dyaOrig="360">
          <v:shape id="_x0000_i1101" type="#_x0000_t75" style="width:13.75pt;height:18.15pt" o:ole="">
            <v:imagedata r:id="rId158" o:title=""/>
          </v:shape>
          <o:OLEObject Type="Embed" ProgID="Equation.DSMT4" ShapeID="_x0000_i1101" DrawAspect="Content" ObjectID="_1514550719" r:id="rId159"/>
        </w:object>
      </w:r>
      <w:r w:rsidRPr="00073B25">
        <w:rPr>
          <w:rFonts w:ascii="Times New Roman" w:hAnsi="Times New Roman"/>
          <w:color w:val="000000"/>
          <w:sz w:val="24"/>
          <w:szCs w:val="24"/>
          <w:lang w:val="en-US"/>
        </w:rPr>
        <w:t xml:space="preserve"> denote the aggregate</w:t>
      </w:r>
      <w:r w:rsidR="00CA171D" w:rsidRPr="00073B25">
        <w:rPr>
          <w:rFonts w:ascii="Times New Roman" w:hAnsi="Times New Roman"/>
          <w:color w:val="000000"/>
          <w:sz w:val="24"/>
          <w:szCs w:val="24"/>
          <w:lang w:val="en-US"/>
        </w:rPr>
        <w:t xml:space="preserve"> </w:t>
      </w:r>
      <w:r w:rsidRPr="00073B25">
        <w:rPr>
          <w:rFonts w:ascii="Times New Roman" w:hAnsi="Times New Roman"/>
          <w:color w:val="000000"/>
          <w:sz w:val="24"/>
          <w:szCs w:val="24"/>
          <w:lang w:val="en-US"/>
        </w:rPr>
        <w:t>annual claims paid by the direct insurer on the two portfolios</w:t>
      </w:r>
    </w:p>
    <w:p w:rsidR="003457B6" w:rsidRPr="00073B25" w:rsidRDefault="003457B6" w:rsidP="00D9476D">
      <w:pPr>
        <w:rPr>
          <w:rFonts w:ascii="Times New Roman" w:hAnsi="Times New Roman"/>
          <w:color w:val="000000"/>
          <w:sz w:val="24"/>
          <w:szCs w:val="24"/>
          <w:lang w:val="en-US"/>
        </w:rPr>
      </w:pPr>
      <w:proofErr w:type="gramStart"/>
      <w:r w:rsidRPr="00073B25">
        <w:rPr>
          <w:rFonts w:ascii="Times New Roman" w:hAnsi="Times New Roman"/>
          <w:color w:val="000000"/>
          <w:sz w:val="24"/>
          <w:szCs w:val="24"/>
          <w:lang w:val="en-US"/>
        </w:rPr>
        <w:t>together</w:t>
      </w:r>
      <w:proofErr w:type="gramEnd"/>
      <w:r w:rsidRPr="00073B25">
        <w:rPr>
          <w:rFonts w:ascii="Times New Roman" w:hAnsi="Times New Roman"/>
          <w:color w:val="000000"/>
          <w:sz w:val="24"/>
          <w:szCs w:val="24"/>
          <w:lang w:val="en-US"/>
        </w:rPr>
        <w:t>, net of reinsurance.</w:t>
      </w:r>
    </w:p>
    <w:p w:rsidR="003457B6" w:rsidRPr="00073B25" w:rsidRDefault="00D9476D" w:rsidP="003457B6">
      <w:pPr>
        <w:rPr>
          <w:rFonts w:ascii="Times New Roman" w:hAnsi="Times New Roman"/>
          <w:color w:val="000000"/>
          <w:sz w:val="24"/>
          <w:szCs w:val="24"/>
          <w:lang w:val="en-US"/>
        </w:rPr>
      </w:pPr>
      <w:r w:rsidRPr="00073B25">
        <w:rPr>
          <w:rFonts w:ascii="Times New Roman" w:hAnsi="Times New Roman"/>
          <w:color w:val="000000"/>
          <w:sz w:val="24"/>
          <w:szCs w:val="24"/>
          <w:lang w:val="en-US"/>
        </w:rPr>
        <w:tab/>
      </w:r>
      <w:r w:rsidR="003457B6" w:rsidRPr="00073B25">
        <w:rPr>
          <w:rFonts w:ascii="Times New Roman" w:hAnsi="Times New Roman"/>
          <w:color w:val="000000"/>
          <w:sz w:val="24"/>
          <w:szCs w:val="24"/>
          <w:lang w:val="en-US"/>
        </w:rPr>
        <w:t xml:space="preserve">(iii)] Use a normal approximation to the distribution of </w:t>
      </w:r>
      <w:r w:rsidRPr="00D9476D">
        <w:rPr>
          <w:position w:val="-12"/>
        </w:rPr>
        <w:object w:dxaOrig="279" w:dyaOrig="360">
          <v:shape id="_x0000_i1102" type="#_x0000_t75" style="width:13.75pt;height:18.15pt" o:ole="">
            <v:imagedata r:id="rId160" o:title=""/>
          </v:shape>
          <o:OLEObject Type="Embed" ProgID="Equation.DSMT4" ShapeID="_x0000_i1102" DrawAspect="Content" ObjectID="_1514550720" r:id="rId161"/>
        </w:object>
      </w:r>
      <w:r w:rsidR="003457B6" w:rsidRPr="00073B25">
        <w:rPr>
          <w:rFonts w:ascii="Times New Roman" w:hAnsi="Times New Roman"/>
          <w:color w:val="000000"/>
          <w:sz w:val="24"/>
          <w:szCs w:val="24"/>
          <w:lang w:val="en-US"/>
        </w:rPr>
        <w:t xml:space="preserve"> to</w:t>
      </w:r>
      <w:r w:rsidRPr="00073B25">
        <w:rPr>
          <w:rFonts w:ascii="Times New Roman" w:hAnsi="Times New Roman"/>
          <w:color w:val="000000"/>
          <w:sz w:val="24"/>
          <w:szCs w:val="24"/>
          <w:lang w:val="en-US"/>
        </w:rPr>
        <w:t xml:space="preserve"> </w:t>
      </w:r>
      <w:r w:rsidR="003457B6" w:rsidRPr="00073B25">
        <w:rPr>
          <w:rFonts w:ascii="Times New Roman" w:hAnsi="Times New Roman"/>
          <w:color w:val="000000"/>
          <w:sz w:val="24"/>
          <w:szCs w:val="24"/>
          <w:lang w:val="en-US"/>
        </w:rPr>
        <w:t>show that the initial capital</w:t>
      </w:r>
      <w:proofErr w:type="gramStart"/>
      <w:r w:rsidR="003457B6" w:rsidRPr="00073B25">
        <w:rPr>
          <w:rFonts w:ascii="Times New Roman" w:hAnsi="Times New Roman"/>
          <w:color w:val="000000"/>
          <w:sz w:val="24"/>
          <w:szCs w:val="24"/>
          <w:lang w:val="en-US"/>
        </w:rPr>
        <w:t xml:space="preserve">, </w:t>
      </w:r>
      <w:r w:rsidRPr="00073B25">
        <w:rPr>
          <w:rFonts w:ascii="Times New Roman" w:hAnsi="Times New Roman"/>
          <w:i/>
          <w:color w:val="000000"/>
          <w:position w:val="-6"/>
          <w:sz w:val="24"/>
          <w:szCs w:val="24"/>
          <w:lang w:val="en-US"/>
        </w:rPr>
        <w:object w:dxaOrig="260" w:dyaOrig="279">
          <v:shape id="_x0000_i1103" type="#_x0000_t75" style="width:13.15pt;height:13.75pt" o:ole="">
            <v:imagedata r:id="rId162" o:title=""/>
          </v:shape>
          <o:OLEObject Type="Embed" ProgID="Equation.DSMT4" ShapeID="_x0000_i1103" DrawAspect="Content" ObjectID="_1514550721" r:id="rId163"/>
        </w:object>
      </w:r>
      <w:r w:rsidR="003457B6" w:rsidRPr="00073B25">
        <w:rPr>
          <w:rFonts w:ascii="Times New Roman" w:hAnsi="Times New Roman"/>
          <w:color w:val="000000"/>
          <w:sz w:val="24"/>
          <w:szCs w:val="24"/>
          <w:lang w:val="en-US"/>
        </w:rPr>
        <w:t xml:space="preserve"> , required in order that the</w:t>
      </w:r>
      <w:r w:rsidRPr="00073B25">
        <w:rPr>
          <w:rFonts w:ascii="Times New Roman" w:hAnsi="Times New Roman"/>
          <w:color w:val="000000"/>
          <w:sz w:val="24"/>
          <w:szCs w:val="24"/>
          <w:lang w:val="en-US"/>
        </w:rPr>
        <w:t xml:space="preserve"> </w:t>
      </w:r>
      <w:r w:rsidR="003457B6" w:rsidRPr="00073B25">
        <w:rPr>
          <w:rFonts w:ascii="Times New Roman" w:hAnsi="Times New Roman"/>
          <w:color w:val="000000"/>
          <w:sz w:val="24"/>
          <w:szCs w:val="24"/>
          <w:lang w:val="en-US"/>
        </w:rPr>
        <w:t>probability of ruin at the end of the first year is 0.01 can be</w:t>
      </w:r>
      <w:r w:rsidRPr="00073B25">
        <w:rPr>
          <w:rFonts w:ascii="Times New Roman" w:hAnsi="Times New Roman"/>
          <w:color w:val="000000"/>
          <w:sz w:val="24"/>
          <w:szCs w:val="24"/>
          <w:lang w:val="en-US"/>
        </w:rPr>
        <w:t xml:space="preserve"> </w:t>
      </w:r>
      <w:r w:rsidR="003457B6" w:rsidRPr="00073B25">
        <w:rPr>
          <w:rFonts w:ascii="Times New Roman" w:hAnsi="Times New Roman"/>
          <w:color w:val="000000"/>
          <w:sz w:val="24"/>
          <w:szCs w:val="24"/>
          <w:lang w:val="en-US"/>
        </w:rPr>
        <w:t xml:space="preserve">written as </w:t>
      </w:r>
      <w:r w:rsidRPr="00D9476D">
        <w:rPr>
          <w:position w:val="-10"/>
        </w:rPr>
        <w:object w:dxaOrig="2900" w:dyaOrig="320">
          <v:shape id="_x0000_i1104" type="#_x0000_t75" style="width:145.25pt;height:16.3pt" o:ole="">
            <v:imagedata r:id="rId164" o:title=""/>
          </v:shape>
          <o:OLEObject Type="Embed" ProgID="Equation.DSMT4" ShapeID="_x0000_i1104" DrawAspect="Content" ObjectID="_1514550722" r:id="rId165"/>
        </w:object>
      </w:r>
    </w:p>
    <w:p w:rsidR="003457B6" w:rsidRPr="00073B25" w:rsidRDefault="00D9476D" w:rsidP="003457B6">
      <w:pPr>
        <w:rPr>
          <w:rFonts w:ascii="Times New Roman" w:hAnsi="Times New Roman"/>
          <w:color w:val="000000"/>
          <w:sz w:val="24"/>
          <w:szCs w:val="24"/>
          <w:lang w:val="en-US"/>
        </w:rPr>
      </w:pPr>
      <w:r w:rsidRPr="00073B25">
        <w:rPr>
          <w:rFonts w:ascii="Times New Roman" w:hAnsi="Times New Roman"/>
          <w:color w:val="000000"/>
          <w:sz w:val="24"/>
          <w:szCs w:val="24"/>
          <w:lang w:val="en-US"/>
        </w:rPr>
        <w:tab/>
        <w:t>(</w:t>
      </w:r>
      <w:r w:rsidR="003457B6" w:rsidRPr="00073B25">
        <w:rPr>
          <w:rFonts w:ascii="Times New Roman" w:hAnsi="Times New Roman"/>
          <w:color w:val="000000"/>
          <w:sz w:val="24"/>
          <w:szCs w:val="24"/>
          <w:lang w:val="en-US"/>
        </w:rPr>
        <w:t>iv)</w:t>
      </w:r>
      <w:r w:rsidRPr="00073B25">
        <w:rPr>
          <w:rFonts w:ascii="Times New Roman" w:hAnsi="Times New Roman"/>
          <w:color w:val="000000"/>
          <w:sz w:val="24"/>
          <w:szCs w:val="24"/>
          <w:lang w:val="en-US"/>
        </w:rPr>
        <w:t xml:space="preserve"> </w:t>
      </w:r>
      <w:r w:rsidR="003457B6" w:rsidRPr="00073B25">
        <w:rPr>
          <w:rFonts w:ascii="Times New Roman" w:hAnsi="Times New Roman"/>
          <w:color w:val="000000"/>
          <w:sz w:val="24"/>
          <w:szCs w:val="24"/>
          <w:lang w:val="en-US"/>
        </w:rPr>
        <w:t xml:space="preserve">Show </w:t>
      </w:r>
      <w:proofErr w:type="gramStart"/>
      <w:r w:rsidR="003457B6" w:rsidRPr="00073B25">
        <w:rPr>
          <w:rFonts w:ascii="Times New Roman" w:hAnsi="Times New Roman"/>
          <w:color w:val="000000"/>
          <w:sz w:val="24"/>
          <w:szCs w:val="24"/>
          <w:lang w:val="en-US"/>
        </w:rPr>
        <w:t xml:space="preserve">that </w:t>
      </w:r>
      <w:r w:rsidRPr="00D9476D">
        <w:rPr>
          <w:position w:val="-6"/>
        </w:rPr>
        <w:object w:dxaOrig="620" w:dyaOrig="279">
          <v:shape id="_x0000_i1105" type="#_x0000_t75" style="width:31.3pt;height:13.75pt" o:ole="">
            <v:imagedata r:id="rId166" o:title=""/>
          </v:shape>
          <o:OLEObject Type="Embed" ProgID="Equation.DSMT4" ShapeID="_x0000_i1105" DrawAspect="Content" ObjectID="_1514550723" r:id="rId167"/>
        </w:object>
      </w:r>
      <w:r w:rsidR="003457B6" w:rsidRPr="00073B25">
        <w:rPr>
          <w:rFonts w:ascii="Times New Roman" w:hAnsi="Times New Roman"/>
          <w:color w:val="000000"/>
          <w:sz w:val="24"/>
          <w:szCs w:val="24"/>
          <w:lang w:val="en-US"/>
        </w:rPr>
        <w:t xml:space="preserve"> , as long as </w:t>
      </w:r>
      <w:r w:rsidRPr="00D9476D">
        <w:rPr>
          <w:position w:val="-10"/>
        </w:rPr>
        <w:object w:dxaOrig="980" w:dyaOrig="320">
          <v:shape id="_x0000_i1106" type="#_x0000_t75" style="width:48.85pt;height:16.3pt" o:ole="">
            <v:imagedata r:id="rId168" o:title=""/>
          </v:shape>
          <o:OLEObject Type="Embed" ProgID="Equation.DSMT4" ShapeID="_x0000_i1106" DrawAspect="Content" ObjectID="_1514550724" r:id="rId169"/>
        </w:object>
      </w:r>
      <w:r w:rsidR="003457B6" w:rsidRPr="00073B25">
        <w:rPr>
          <w:rFonts w:ascii="Times New Roman" w:hAnsi="Times New Roman"/>
          <w:color w:val="000000"/>
          <w:sz w:val="24"/>
          <w:szCs w:val="24"/>
          <w:lang w:val="en-US"/>
        </w:rPr>
        <w:t>.</w:t>
      </w:r>
    </w:p>
    <w:p w:rsidR="003457B6" w:rsidRPr="00073B25" w:rsidRDefault="00D9476D" w:rsidP="003457B6">
      <w:pPr>
        <w:rPr>
          <w:rFonts w:ascii="Times New Roman" w:hAnsi="Times New Roman"/>
          <w:color w:val="000000"/>
          <w:sz w:val="24"/>
          <w:szCs w:val="24"/>
          <w:lang w:val="en-US"/>
        </w:rPr>
      </w:pPr>
      <w:r w:rsidRPr="00073B25">
        <w:rPr>
          <w:rFonts w:ascii="Times New Roman" w:hAnsi="Times New Roman"/>
          <w:color w:val="000000"/>
          <w:sz w:val="24"/>
          <w:szCs w:val="24"/>
          <w:lang w:val="en-US"/>
        </w:rPr>
        <w:lastRenderedPageBreak/>
        <w:tab/>
      </w:r>
      <w:r w:rsidR="003457B6" w:rsidRPr="00073B25">
        <w:rPr>
          <w:rFonts w:ascii="Times New Roman" w:hAnsi="Times New Roman"/>
          <w:color w:val="000000"/>
          <w:sz w:val="24"/>
          <w:szCs w:val="24"/>
          <w:lang w:val="en-US"/>
        </w:rPr>
        <w:t xml:space="preserve">(v) Show that </w:t>
      </w:r>
      <w:r w:rsidRPr="00D9476D">
        <w:rPr>
          <w:position w:val="-6"/>
        </w:rPr>
        <w:object w:dxaOrig="580" w:dyaOrig="279">
          <v:shape id="_x0000_i1107" type="#_x0000_t75" style="width:28.8pt;height:13.75pt" o:ole="">
            <v:imagedata r:id="rId170" o:title=""/>
          </v:shape>
          <o:OLEObject Type="Embed" ProgID="Equation.DSMT4" ShapeID="_x0000_i1107" DrawAspect="Content" ObjectID="_1514550725" r:id="rId171"/>
        </w:object>
      </w:r>
      <w:r w:rsidR="003457B6" w:rsidRPr="00073B25">
        <w:rPr>
          <w:rFonts w:ascii="Times New Roman" w:hAnsi="Times New Roman"/>
          <w:color w:val="000000"/>
          <w:sz w:val="24"/>
          <w:szCs w:val="24"/>
          <w:lang w:val="en-US"/>
        </w:rPr>
        <w:t xml:space="preserve"> decreases as </w:t>
      </w:r>
      <w:r w:rsidRPr="00D9476D">
        <w:rPr>
          <w:position w:val="-10"/>
        </w:rPr>
        <w:object w:dxaOrig="200" w:dyaOrig="320">
          <v:shape id="_x0000_i1108" type="#_x0000_t75" style="width:10pt;height:16.3pt" o:ole="">
            <v:imagedata r:id="rId172" o:title=""/>
          </v:shape>
          <o:OLEObject Type="Embed" ProgID="Equation.DSMT4" ShapeID="_x0000_i1108" DrawAspect="Content" ObjectID="_1514550726" r:id="rId173"/>
        </w:object>
      </w:r>
      <w:r w:rsidR="003457B6" w:rsidRPr="00073B25">
        <w:rPr>
          <w:rFonts w:ascii="Times New Roman" w:hAnsi="Times New Roman"/>
          <w:color w:val="000000"/>
          <w:sz w:val="24"/>
          <w:szCs w:val="24"/>
          <w:lang w:val="en-US"/>
        </w:rPr>
        <w:t xml:space="preserve"> increases, and discuss</w:t>
      </w:r>
      <w:r w:rsidRPr="00073B25">
        <w:rPr>
          <w:rFonts w:ascii="Times New Roman" w:hAnsi="Times New Roman"/>
          <w:color w:val="000000"/>
          <w:sz w:val="24"/>
          <w:szCs w:val="24"/>
          <w:lang w:val="en-US"/>
        </w:rPr>
        <w:t xml:space="preserve"> </w:t>
      </w:r>
      <w:r w:rsidR="003457B6" w:rsidRPr="00073B25">
        <w:rPr>
          <w:rFonts w:ascii="Times New Roman" w:hAnsi="Times New Roman"/>
          <w:color w:val="000000"/>
          <w:sz w:val="24"/>
          <w:szCs w:val="24"/>
          <w:lang w:val="en-US"/>
        </w:rPr>
        <w:t>the practical implications of this result.</w:t>
      </w:r>
    </w:p>
    <w:p w:rsidR="005D7F63" w:rsidRPr="00073B25" w:rsidRDefault="005D7F63" w:rsidP="00944C2D">
      <w:pPr>
        <w:rPr>
          <w:rFonts w:ascii="Times New Roman" w:hAnsi="Times New Roman"/>
          <w:color w:val="000000"/>
          <w:sz w:val="24"/>
          <w:szCs w:val="24"/>
          <w:lang w:val="en-US"/>
        </w:rPr>
      </w:pPr>
    </w:p>
    <w:p w:rsidR="00702CD1" w:rsidRDefault="00EA686F" w:rsidP="00702CD1">
      <w:pPr>
        <w:rPr>
          <w:rFonts w:ascii="Times New Roman" w:hAnsi="Times New Roman"/>
          <w:sz w:val="24"/>
          <w:szCs w:val="24"/>
          <w:lang w:val="en-US"/>
        </w:rPr>
      </w:pPr>
      <w:r>
        <w:rPr>
          <w:rFonts w:ascii="Times New Roman" w:hAnsi="Times New Roman"/>
          <w:sz w:val="24"/>
          <w:szCs w:val="24"/>
          <w:lang w:val="en-US"/>
        </w:rPr>
        <w:t>Sample examination papers</w:t>
      </w:r>
      <w:r w:rsidR="00702CD1" w:rsidRPr="00944C2D">
        <w:rPr>
          <w:rFonts w:ascii="Times New Roman" w:hAnsi="Times New Roman"/>
          <w:sz w:val="24"/>
          <w:szCs w:val="24"/>
          <w:lang w:val="en-US"/>
        </w:rPr>
        <w:t>.</w:t>
      </w:r>
    </w:p>
    <w:p w:rsidR="0063481E" w:rsidRDefault="0063481E" w:rsidP="00702CD1">
      <w:pPr>
        <w:rPr>
          <w:rFonts w:ascii="Times New Roman" w:hAnsi="Times New Roman"/>
          <w:sz w:val="24"/>
          <w:szCs w:val="24"/>
          <w:lang w:val="en-US"/>
        </w:rPr>
      </w:pPr>
    </w:p>
    <w:p w:rsidR="0063481E" w:rsidRPr="0063481E" w:rsidRDefault="0063481E" w:rsidP="0063481E">
      <w:pPr>
        <w:jc w:val="center"/>
        <w:rPr>
          <w:rFonts w:ascii="Times New Roman" w:hAnsi="Times New Roman"/>
          <w:b/>
          <w:sz w:val="24"/>
          <w:szCs w:val="24"/>
          <w:lang w:val="en-US"/>
        </w:rPr>
      </w:pPr>
      <w:r>
        <w:rPr>
          <w:rFonts w:ascii="Times New Roman" w:hAnsi="Times New Roman"/>
          <w:b/>
          <w:sz w:val="24"/>
          <w:szCs w:val="24"/>
          <w:lang w:val="en-US"/>
        </w:rPr>
        <w:t>Paper 1</w:t>
      </w:r>
    </w:p>
    <w:p w:rsidR="0063481E" w:rsidRPr="0063481E" w:rsidRDefault="0063481E" w:rsidP="0063481E">
      <w:pPr>
        <w:rPr>
          <w:rFonts w:ascii="CMBX12" w:hAnsi="CMBX12" w:cs="CMBX12"/>
          <w:sz w:val="24"/>
          <w:szCs w:val="24"/>
          <w:lang w:val="en-US" w:eastAsia="ru-RU"/>
        </w:rPr>
      </w:pPr>
      <w:r w:rsidRPr="0063481E">
        <w:rPr>
          <w:rFonts w:ascii="Times New Roman" w:hAnsi="Times New Roman"/>
          <w:b/>
          <w:sz w:val="24"/>
          <w:szCs w:val="24"/>
          <w:lang w:val="en-US"/>
        </w:rPr>
        <w:t>1.</w:t>
      </w:r>
      <w:r w:rsidRPr="0063481E">
        <w:rPr>
          <w:rFonts w:ascii="Times New Roman" w:hAnsi="Times New Roman"/>
          <w:sz w:val="24"/>
          <w:szCs w:val="24"/>
          <w:lang w:val="en-US"/>
        </w:rPr>
        <w:t xml:space="preserve"> </w:t>
      </w:r>
      <w:r w:rsidRPr="0063481E">
        <w:rPr>
          <w:rFonts w:ascii="Times New Roman" w:hAnsi="Times New Roman"/>
          <w:sz w:val="24"/>
          <w:szCs w:val="24"/>
          <w:lang w:val="en-US" w:eastAsia="ru-RU"/>
        </w:rPr>
        <w:t>Loss random variable, claim frequency and claim severity.</w:t>
      </w:r>
      <w:r w:rsidRPr="0063481E">
        <w:rPr>
          <w:rFonts w:ascii="CMBX12" w:hAnsi="CMBX12" w:cs="CMBX12"/>
          <w:sz w:val="24"/>
          <w:szCs w:val="24"/>
          <w:lang w:val="en-US" w:eastAsia="ru-RU"/>
        </w:rPr>
        <w:t xml:space="preserve"> </w:t>
      </w:r>
    </w:p>
    <w:p w:rsidR="0063481E" w:rsidRPr="0063481E" w:rsidRDefault="0063481E" w:rsidP="0063481E">
      <w:pPr>
        <w:rPr>
          <w:rFonts w:ascii="CMBX12" w:hAnsi="CMBX12" w:cs="CMBX12"/>
          <w:sz w:val="24"/>
          <w:szCs w:val="24"/>
          <w:lang w:val="en-US" w:eastAsia="ru-RU"/>
        </w:rPr>
      </w:pPr>
      <w:r w:rsidRPr="0063481E">
        <w:rPr>
          <w:rFonts w:ascii="CMBX12" w:hAnsi="CMBX12" w:cs="CMBX12"/>
          <w:b/>
          <w:sz w:val="24"/>
          <w:szCs w:val="24"/>
          <w:lang w:val="en-US" w:eastAsia="ru-RU"/>
        </w:rPr>
        <w:t>2.</w:t>
      </w:r>
      <w:r w:rsidRPr="0063481E">
        <w:rPr>
          <w:rFonts w:ascii="CMBX12" w:hAnsi="CMBX12" w:cs="CMBX12"/>
          <w:sz w:val="24"/>
          <w:szCs w:val="24"/>
          <w:lang w:val="en-US" w:eastAsia="ru-RU"/>
        </w:rPr>
        <w:t xml:space="preserve"> </w:t>
      </w:r>
      <w:r w:rsidRPr="0063481E">
        <w:rPr>
          <w:rFonts w:ascii="Times New Roman" w:hAnsi="Times New Roman"/>
          <w:sz w:val="24"/>
          <w:szCs w:val="24"/>
          <w:lang w:val="en-US" w:eastAsia="ru-RU"/>
        </w:rPr>
        <w:t xml:space="preserve">The basic premium principles: </w:t>
      </w:r>
      <w:r w:rsidRPr="0063481E">
        <w:rPr>
          <w:rFonts w:ascii="Times New Roman" w:hAnsi="Times New Roman"/>
          <w:iCs/>
          <w:sz w:val="24"/>
          <w:szCs w:val="24"/>
          <w:lang w:val="en-US" w:eastAsia="ru-RU"/>
        </w:rPr>
        <w:t>the expected value principle</w:t>
      </w:r>
      <w:r w:rsidRPr="0063481E">
        <w:rPr>
          <w:rFonts w:ascii="Times New Roman" w:hAnsi="Times New Roman"/>
          <w:sz w:val="24"/>
          <w:szCs w:val="24"/>
          <w:lang w:val="en-US" w:eastAsia="ru-RU"/>
        </w:rPr>
        <w:t xml:space="preserve">, </w:t>
      </w:r>
      <w:r w:rsidRPr="0063481E">
        <w:rPr>
          <w:rFonts w:ascii="Times New Roman" w:hAnsi="Times New Roman"/>
          <w:iCs/>
          <w:sz w:val="24"/>
          <w:szCs w:val="24"/>
          <w:lang w:val="en-US" w:eastAsia="ru-RU"/>
        </w:rPr>
        <w:t>the variance principle</w:t>
      </w:r>
      <w:r w:rsidRPr="0063481E">
        <w:rPr>
          <w:rFonts w:ascii="Times New Roman" w:hAnsi="Times New Roman"/>
          <w:sz w:val="24"/>
          <w:szCs w:val="24"/>
          <w:lang w:val="en-US" w:eastAsia="ru-RU"/>
        </w:rPr>
        <w:t xml:space="preserve">, </w:t>
      </w:r>
      <w:r w:rsidRPr="0063481E">
        <w:rPr>
          <w:rFonts w:ascii="Times New Roman" w:hAnsi="Times New Roman"/>
          <w:iCs/>
          <w:sz w:val="24"/>
          <w:szCs w:val="24"/>
          <w:lang w:val="en-US" w:eastAsia="ru-RU"/>
        </w:rPr>
        <w:t>the standard deviation principle</w:t>
      </w:r>
      <w:r w:rsidRPr="0063481E">
        <w:rPr>
          <w:rFonts w:ascii="Times New Roman" w:hAnsi="Times New Roman"/>
          <w:sz w:val="24"/>
          <w:szCs w:val="24"/>
          <w:lang w:val="en-US" w:eastAsia="ru-RU"/>
        </w:rPr>
        <w:t xml:space="preserve">.  </w:t>
      </w:r>
    </w:p>
    <w:p w:rsidR="0063481E" w:rsidRPr="00073B25" w:rsidRDefault="0063481E" w:rsidP="0063481E">
      <w:pPr>
        <w:rPr>
          <w:rFonts w:ascii="Times New Roman" w:hAnsi="Times New Roman"/>
          <w:color w:val="000000"/>
          <w:sz w:val="24"/>
          <w:szCs w:val="24"/>
          <w:lang w:val="en-US"/>
        </w:rPr>
      </w:pPr>
      <w:proofErr w:type="gramStart"/>
      <w:r w:rsidRPr="00073B25">
        <w:rPr>
          <w:rFonts w:ascii="Times New Roman" w:hAnsi="Times New Roman"/>
          <w:b/>
          <w:color w:val="000000"/>
          <w:sz w:val="24"/>
          <w:szCs w:val="24"/>
          <w:lang w:val="en-US"/>
        </w:rPr>
        <w:t>Problem.</w:t>
      </w:r>
      <w:proofErr w:type="gramEnd"/>
      <w:r w:rsidRPr="00073B25">
        <w:rPr>
          <w:rFonts w:ascii="Times New Roman" w:hAnsi="Times New Roman"/>
          <w:color w:val="000000"/>
          <w:sz w:val="24"/>
          <w:szCs w:val="24"/>
          <w:lang w:val="en-US"/>
        </w:rPr>
        <w:t xml:space="preserve"> The events that lead to potential claims on a policy arise as a Poisson process at a rate of $\lambda=0.8$ per year. However the policy is limited such that only the first three claims in any one year are paid.</w:t>
      </w:r>
    </w:p>
    <w:p w:rsidR="0063481E" w:rsidRPr="00073B25" w:rsidRDefault="0063481E" w:rsidP="0063481E">
      <w:pPr>
        <w:numPr>
          <w:ilvl w:val="0"/>
          <w:numId w:val="20"/>
        </w:numPr>
        <w:rPr>
          <w:rFonts w:ascii="Times New Roman" w:hAnsi="Times New Roman"/>
          <w:color w:val="000000"/>
          <w:sz w:val="24"/>
          <w:szCs w:val="24"/>
          <w:lang w:val="en-US"/>
        </w:rPr>
      </w:pPr>
      <w:r w:rsidRPr="00073B25">
        <w:rPr>
          <w:rFonts w:ascii="Times New Roman" w:hAnsi="Times New Roman"/>
          <w:color w:val="000000"/>
          <w:sz w:val="24"/>
          <w:szCs w:val="24"/>
          <w:lang w:val="en-US"/>
        </w:rPr>
        <w:t>Determine the probabilities of 0, 1, 2 and 3 claims being paid in a particular year.</w:t>
      </w:r>
    </w:p>
    <w:p w:rsidR="0063481E" w:rsidRPr="00073B25" w:rsidRDefault="0063481E" w:rsidP="0063481E">
      <w:pPr>
        <w:numPr>
          <w:ilvl w:val="0"/>
          <w:numId w:val="20"/>
        </w:numPr>
        <w:rPr>
          <w:rFonts w:ascii="Times New Roman" w:hAnsi="Times New Roman"/>
          <w:color w:val="000000"/>
          <w:sz w:val="24"/>
          <w:szCs w:val="24"/>
          <w:lang w:val="en-US"/>
        </w:rPr>
      </w:pPr>
      <w:r w:rsidRPr="00073B25">
        <w:rPr>
          <w:rFonts w:ascii="Times New Roman" w:hAnsi="Times New Roman"/>
          <w:color w:val="000000"/>
          <w:sz w:val="24"/>
          <w:szCs w:val="24"/>
          <w:lang w:val="en-US"/>
        </w:rPr>
        <w:t xml:space="preserve">The amounts (in units </w:t>
      </w:r>
      <w:proofErr w:type="gramStart"/>
      <w:r w:rsidRPr="00073B25">
        <w:rPr>
          <w:rFonts w:ascii="Times New Roman" w:hAnsi="Times New Roman"/>
          <w:color w:val="000000"/>
          <w:sz w:val="24"/>
          <w:szCs w:val="24"/>
          <w:lang w:val="en-US"/>
        </w:rPr>
        <w:t xml:space="preserve">of  </w:t>
      </w:r>
      <w:proofErr w:type="gramEnd"/>
      <w:r w:rsidRPr="0063481E">
        <w:rPr>
          <w:position w:val="-6"/>
          <w:sz w:val="24"/>
          <w:szCs w:val="24"/>
        </w:rPr>
        <w:object w:dxaOrig="560" w:dyaOrig="279">
          <v:shape id="_x0000_i1109" type="#_x0000_t75" style="width:28.15pt;height:13.75pt" o:ole="">
            <v:imagedata r:id="rId73" o:title=""/>
          </v:shape>
          <o:OLEObject Type="Embed" ProgID="Equation.DSMT4" ShapeID="_x0000_i1109" DrawAspect="Content" ObjectID="_1514550727" r:id="rId174"/>
        </w:object>
      </w:r>
      <w:r w:rsidRPr="00073B25">
        <w:rPr>
          <w:rFonts w:ascii="Times New Roman" w:hAnsi="Times New Roman"/>
          <w:color w:val="000000"/>
          <w:sz w:val="24"/>
          <w:szCs w:val="24"/>
          <w:lang w:val="en-US"/>
        </w:rPr>
        <w:t xml:space="preserve">) for the claims paid follow a gamma distribution with parameters </w:t>
      </w:r>
      <w:r w:rsidRPr="0063481E">
        <w:rPr>
          <w:position w:val="-6"/>
          <w:sz w:val="24"/>
          <w:szCs w:val="24"/>
        </w:rPr>
        <w:object w:dxaOrig="600" w:dyaOrig="279">
          <v:shape id="_x0000_i1110" type="#_x0000_t75" style="width:30.05pt;height:13.75pt" o:ole="">
            <v:imagedata r:id="rId75" o:title=""/>
          </v:shape>
          <o:OLEObject Type="Embed" ProgID="Equation.DSMT4" ShapeID="_x0000_i1110" DrawAspect="Content" ObjectID="_1514550728" r:id="rId175"/>
        </w:object>
      </w:r>
      <w:r w:rsidRPr="00073B25">
        <w:rPr>
          <w:rFonts w:ascii="Times New Roman" w:hAnsi="Times New Roman"/>
          <w:color w:val="000000"/>
          <w:sz w:val="24"/>
          <w:szCs w:val="24"/>
          <w:lang w:val="en-US"/>
        </w:rPr>
        <w:t xml:space="preserve"> and </w:t>
      </w:r>
      <w:r w:rsidRPr="0063481E">
        <w:rPr>
          <w:position w:val="-10"/>
          <w:sz w:val="24"/>
          <w:szCs w:val="24"/>
        </w:rPr>
        <w:object w:dxaOrig="560" w:dyaOrig="320">
          <v:shape id="_x0000_i1111" type="#_x0000_t75" style="width:28.15pt;height:16.3pt" o:ole="">
            <v:imagedata r:id="rId77" o:title=""/>
          </v:shape>
          <o:OLEObject Type="Embed" ProgID="Equation.DSMT4" ShapeID="_x0000_i1111" DrawAspect="Content" ObjectID="_1514550729" r:id="rId176"/>
        </w:object>
      </w:r>
      <w:r w:rsidRPr="00073B25">
        <w:rPr>
          <w:rFonts w:ascii="Times New Roman" w:hAnsi="Times New Roman"/>
          <w:color w:val="000000"/>
          <w:sz w:val="24"/>
          <w:szCs w:val="24"/>
          <w:lang w:val="en-US"/>
        </w:rPr>
        <w:t xml:space="preserve">. Calculate the expectation of the sum of the amounts for the claims paid in a particular year. </w:t>
      </w:r>
    </w:p>
    <w:p w:rsidR="0063481E" w:rsidRPr="00073B25" w:rsidRDefault="0063481E" w:rsidP="0063481E">
      <w:pPr>
        <w:numPr>
          <w:ilvl w:val="0"/>
          <w:numId w:val="20"/>
        </w:numPr>
        <w:rPr>
          <w:rFonts w:ascii="Times New Roman" w:hAnsi="Times New Roman"/>
          <w:color w:val="000000"/>
          <w:sz w:val="24"/>
          <w:szCs w:val="24"/>
          <w:lang w:val="en-US"/>
        </w:rPr>
      </w:pPr>
      <w:r w:rsidRPr="00073B25">
        <w:rPr>
          <w:rFonts w:ascii="Times New Roman" w:hAnsi="Times New Roman"/>
          <w:color w:val="000000"/>
          <w:sz w:val="24"/>
          <w:szCs w:val="24"/>
          <w:lang w:val="en-US"/>
        </w:rPr>
        <w:t>Calculate the expectation of the sum of the amounts for the claims paid in a particular year, given that there is at least one claim paid in the year.</w:t>
      </w:r>
    </w:p>
    <w:p w:rsidR="0063481E" w:rsidRPr="00073B25" w:rsidRDefault="0063481E" w:rsidP="0063481E">
      <w:pPr>
        <w:rPr>
          <w:rFonts w:ascii="Times New Roman" w:hAnsi="Times New Roman"/>
          <w:color w:val="000000"/>
          <w:sz w:val="24"/>
          <w:szCs w:val="24"/>
          <w:lang w:val="en-US"/>
        </w:rPr>
      </w:pPr>
    </w:p>
    <w:p w:rsidR="0063481E" w:rsidRDefault="0063481E" w:rsidP="0063481E">
      <w:pPr>
        <w:jc w:val="center"/>
        <w:rPr>
          <w:rFonts w:ascii="Times New Roman" w:hAnsi="Times New Roman"/>
          <w:b/>
          <w:sz w:val="24"/>
          <w:szCs w:val="24"/>
          <w:lang w:val="en-US"/>
        </w:rPr>
      </w:pPr>
      <w:r>
        <w:rPr>
          <w:rFonts w:ascii="Times New Roman" w:hAnsi="Times New Roman"/>
          <w:b/>
          <w:sz w:val="24"/>
          <w:szCs w:val="24"/>
          <w:lang w:val="en-US"/>
        </w:rPr>
        <w:t>Paper 2</w:t>
      </w:r>
    </w:p>
    <w:p w:rsidR="0063481E" w:rsidRDefault="0063481E" w:rsidP="0063481E">
      <w:pPr>
        <w:ind w:left="50"/>
        <w:rPr>
          <w:rFonts w:ascii="CMBX10" w:hAnsi="CMBX10" w:cs="CMBX10"/>
          <w:sz w:val="24"/>
          <w:szCs w:val="24"/>
          <w:lang w:val="en-US" w:eastAsia="ru-RU"/>
        </w:rPr>
      </w:pPr>
      <w:r w:rsidRPr="00073B25">
        <w:rPr>
          <w:rFonts w:ascii="Times New Roman" w:hAnsi="Times New Roman"/>
          <w:b/>
          <w:color w:val="000000"/>
          <w:sz w:val="24"/>
          <w:szCs w:val="24"/>
          <w:lang w:val="en-US"/>
        </w:rPr>
        <w:t xml:space="preserve">1. </w:t>
      </w:r>
      <w:r w:rsidRPr="00CA7EE3">
        <w:rPr>
          <w:rFonts w:ascii="Times New Roman" w:hAnsi="Times New Roman"/>
          <w:sz w:val="24"/>
          <w:szCs w:val="24"/>
          <w:lang w:val="en-US" w:eastAsia="ru-RU"/>
        </w:rPr>
        <w:t xml:space="preserve">Models for claim severity: </w:t>
      </w:r>
      <w:r w:rsidRPr="00CA7EE3">
        <w:rPr>
          <w:rFonts w:ascii="CMBX10" w:hAnsi="CMBX10" w:cs="CMBX10"/>
          <w:sz w:val="24"/>
          <w:szCs w:val="24"/>
          <w:lang w:val="en-US" w:eastAsia="ru-RU"/>
        </w:rPr>
        <w:t>the log-normal distribution.</w:t>
      </w:r>
      <w:r>
        <w:rPr>
          <w:rFonts w:ascii="CMBX10" w:hAnsi="CMBX10" w:cs="CMBX10"/>
          <w:sz w:val="24"/>
          <w:szCs w:val="24"/>
          <w:lang w:val="en-US" w:eastAsia="ru-RU"/>
        </w:rPr>
        <w:t xml:space="preserve"> </w:t>
      </w:r>
    </w:p>
    <w:p w:rsidR="0063481E" w:rsidRPr="00073B25" w:rsidRDefault="0063481E" w:rsidP="0063481E">
      <w:pPr>
        <w:ind w:left="50"/>
        <w:rPr>
          <w:rFonts w:ascii="Times New Roman" w:hAnsi="Times New Roman"/>
          <w:color w:val="000000"/>
          <w:sz w:val="24"/>
          <w:szCs w:val="24"/>
          <w:lang w:val="en-US"/>
        </w:rPr>
      </w:pPr>
      <w:r w:rsidRPr="0063481E">
        <w:rPr>
          <w:rFonts w:ascii="Times New Roman" w:hAnsi="Times New Roman"/>
          <w:b/>
          <w:sz w:val="24"/>
          <w:szCs w:val="24"/>
          <w:lang w:val="en-US" w:eastAsia="ru-RU"/>
        </w:rPr>
        <w:t>2.</w:t>
      </w:r>
      <w:r w:rsidRPr="00073B25">
        <w:rPr>
          <w:rFonts w:ascii="Times New Roman" w:hAnsi="Times New Roman"/>
          <w:b/>
          <w:color w:val="000000"/>
          <w:sz w:val="24"/>
          <w:szCs w:val="24"/>
          <w:lang w:val="en-US"/>
        </w:rPr>
        <w:t xml:space="preserve"> </w:t>
      </w:r>
      <w:r>
        <w:rPr>
          <w:rFonts w:ascii="Times New Roman" w:hAnsi="Times New Roman"/>
          <w:color w:val="000000"/>
          <w:sz w:val="24"/>
          <w:szCs w:val="24"/>
          <w:lang w:val="en-US"/>
        </w:rPr>
        <w:t>Coverage limitations (d</w:t>
      </w:r>
      <w:r w:rsidRPr="001E24FE">
        <w:rPr>
          <w:rFonts w:ascii="Times New Roman" w:hAnsi="Times New Roman"/>
          <w:color w:val="000000"/>
          <w:sz w:val="24"/>
          <w:szCs w:val="24"/>
          <w:lang w:val="en-US"/>
        </w:rPr>
        <w:t>eductibles</w:t>
      </w:r>
      <w:r>
        <w:rPr>
          <w:rFonts w:ascii="Times New Roman" w:hAnsi="Times New Roman"/>
          <w:color w:val="000000"/>
          <w:sz w:val="24"/>
          <w:szCs w:val="24"/>
          <w:lang w:val="en-US"/>
        </w:rPr>
        <w:t>, retention).</w:t>
      </w:r>
    </w:p>
    <w:p w:rsidR="0063481E" w:rsidRPr="00073B25" w:rsidRDefault="0063481E" w:rsidP="0063481E">
      <w:pPr>
        <w:rPr>
          <w:rFonts w:ascii="Times New Roman" w:hAnsi="Times New Roman"/>
          <w:color w:val="000000"/>
          <w:sz w:val="24"/>
          <w:szCs w:val="24"/>
          <w:lang w:val="en-US"/>
        </w:rPr>
      </w:pPr>
      <w:proofErr w:type="gramStart"/>
      <w:r w:rsidRPr="00073B25">
        <w:rPr>
          <w:rFonts w:ascii="Times New Roman" w:hAnsi="Times New Roman"/>
          <w:b/>
          <w:color w:val="000000"/>
          <w:sz w:val="24"/>
          <w:szCs w:val="24"/>
          <w:lang w:val="en-US"/>
        </w:rPr>
        <w:t>Problem.</w:t>
      </w:r>
      <w:proofErr w:type="gramEnd"/>
      <w:r w:rsidRPr="00073B25">
        <w:rPr>
          <w:rFonts w:ascii="Times New Roman" w:hAnsi="Times New Roman"/>
          <w:color w:val="000000"/>
          <w:sz w:val="24"/>
          <w:szCs w:val="24"/>
          <w:lang w:val="en-US"/>
        </w:rPr>
        <w:t xml:space="preserve"> Individual claims under a certain type of insurance policy are for either 1 (with </w:t>
      </w:r>
      <w:proofErr w:type="gramStart"/>
      <w:r w:rsidRPr="00073B25">
        <w:rPr>
          <w:rFonts w:ascii="Times New Roman" w:hAnsi="Times New Roman"/>
          <w:color w:val="000000"/>
          <w:sz w:val="24"/>
          <w:szCs w:val="24"/>
          <w:lang w:val="en-US"/>
        </w:rPr>
        <w:t xml:space="preserve">probability </w:t>
      </w:r>
      <w:proofErr w:type="gramEnd"/>
      <w:r w:rsidRPr="004A4F4B">
        <w:rPr>
          <w:position w:val="-6"/>
        </w:rPr>
        <w:object w:dxaOrig="240" w:dyaOrig="220">
          <v:shape id="_x0000_i1112" type="#_x0000_t75" style="width:11.9pt;height:11.25pt" o:ole="">
            <v:imagedata r:id="rId117" o:title=""/>
          </v:shape>
          <o:OLEObject Type="Embed" ProgID="Equation.DSMT4" ShapeID="_x0000_i1112" DrawAspect="Content" ObjectID="_1514550730" r:id="rId177"/>
        </w:object>
      </w:r>
      <w:r w:rsidRPr="00073B25">
        <w:rPr>
          <w:rFonts w:ascii="Times New Roman" w:hAnsi="Times New Roman"/>
          <w:color w:val="000000"/>
          <w:sz w:val="24"/>
          <w:szCs w:val="24"/>
          <w:lang w:val="en-US"/>
        </w:rPr>
        <w:t xml:space="preserve">) or 2 (with probability </w:t>
      </w:r>
      <w:r w:rsidRPr="004A4F4B">
        <w:rPr>
          <w:position w:val="-6"/>
        </w:rPr>
        <w:object w:dxaOrig="520" w:dyaOrig="279">
          <v:shape id="_x0000_i1113" type="#_x0000_t75" style="width:26.3pt;height:13.75pt" o:ole="">
            <v:imagedata r:id="rId119" o:title=""/>
          </v:shape>
          <o:OLEObject Type="Embed" ProgID="Equation.DSMT4" ShapeID="_x0000_i1113" DrawAspect="Content" ObjectID="_1514550731" r:id="rId178"/>
        </w:object>
      </w:r>
      <w:r w:rsidRPr="00073B25">
        <w:rPr>
          <w:rFonts w:ascii="Times New Roman" w:hAnsi="Times New Roman"/>
          <w:color w:val="000000"/>
          <w:sz w:val="24"/>
          <w:szCs w:val="24"/>
          <w:lang w:val="en-US"/>
        </w:rPr>
        <w:t xml:space="preserve">). The insurer is considering entering into an excess of loss reinsurance arrangement with retention </w:t>
      </w:r>
      <w:r w:rsidRPr="004A4F4B">
        <w:rPr>
          <w:position w:val="-6"/>
        </w:rPr>
        <w:object w:dxaOrig="499" w:dyaOrig="279">
          <v:shape id="_x0000_i1114" type="#_x0000_t75" style="width:25.05pt;height:13.75pt" o:ole="">
            <v:imagedata r:id="rId121" o:title=""/>
          </v:shape>
          <o:OLEObject Type="Embed" ProgID="Equation.DSMT4" ShapeID="_x0000_i1114" DrawAspect="Content" ObjectID="_1514550732" r:id="rId179"/>
        </w:object>
      </w:r>
    </w:p>
    <w:p w:rsidR="0063481E" w:rsidRPr="00073B25" w:rsidRDefault="0063481E" w:rsidP="0063481E">
      <w:pPr>
        <w:rPr>
          <w:rFonts w:ascii="Times New Roman" w:hAnsi="Times New Roman"/>
          <w:color w:val="000000"/>
          <w:sz w:val="24"/>
          <w:szCs w:val="24"/>
          <w:lang w:val="en-US"/>
        </w:rPr>
      </w:pPr>
      <w:r w:rsidRPr="00073B25">
        <w:rPr>
          <w:rFonts w:ascii="Times New Roman" w:hAnsi="Times New Roman"/>
          <w:color w:val="000000"/>
          <w:sz w:val="24"/>
          <w:szCs w:val="24"/>
          <w:lang w:val="en-US"/>
        </w:rPr>
        <w:t>(</w:t>
      </w:r>
      <w:proofErr w:type="gramStart"/>
      <w:r w:rsidRPr="00073B25">
        <w:rPr>
          <w:rFonts w:ascii="Times New Roman" w:hAnsi="Times New Roman"/>
          <w:color w:val="000000"/>
          <w:sz w:val="24"/>
          <w:szCs w:val="24"/>
          <w:lang w:val="en-US"/>
        </w:rPr>
        <w:t xml:space="preserve">where </w:t>
      </w:r>
      <w:proofErr w:type="gramEnd"/>
      <w:r w:rsidRPr="004A4F4B">
        <w:rPr>
          <w:position w:val="-6"/>
        </w:rPr>
        <w:object w:dxaOrig="520" w:dyaOrig="279">
          <v:shape id="_x0000_i1115" type="#_x0000_t75" style="width:26.3pt;height:13.75pt" o:ole="">
            <v:imagedata r:id="rId123" o:title=""/>
          </v:shape>
          <o:OLEObject Type="Embed" ProgID="Equation.DSMT4" ShapeID="_x0000_i1115" DrawAspect="Content" ObjectID="_1514550733" r:id="rId180"/>
        </w:object>
      </w:r>
      <w:r w:rsidRPr="00073B25">
        <w:rPr>
          <w:rFonts w:ascii="Times New Roman" w:hAnsi="Times New Roman"/>
          <w:color w:val="000000"/>
          <w:sz w:val="24"/>
          <w:szCs w:val="24"/>
          <w:lang w:val="en-US"/>
        </w:rPr>
        <w:t xml:space="preserve">). Let </w:t>
      </w:r>
      <w:r w:rsidRPr="004A4F4B">
        <w:rPr>
          <w:position w:val="-12"/>
        </w:rPr>
        <w:object w:dxaOrig="300" w:dyaOrig="360">
          <v:shape id="_x0000_i1116" type="#_x0000_t75" style="width:15.05pt;height:18.15pt" o:ole="">
            <v:imagedata r:id="rId125" o:title=""/>
          </v:shape>
          <o:OLEObject Type="Embed" ProgID="Equation.DSMT4" ShapeID="_x0000_i1116" DrawAspect="Content" ObjectID="_1514550734" r:id="rId181"/>
        </w:object>
      </w:r>
      <w:r w:rsidRPr="00073B25">
        <w:rPr>
          <w:rFonts w:ascii="Times New Roman" w:hAnsi="Times New Roman"/>
          <w:color w:val="000000"/>
          <w:sz w:val="24"/>
          <w:szCs w:val="24"/>
          <w:lang w:val="en-US"/>
        </w:rPr>
        <w:t xml:space="preserve"> denote the amount paid by the insurer (net of reinsurance) on the </w:t>
      </w:r>
      <w:r w:rsidRPr="004A4F4B">
        <w:rPr>
          <w:position w:val="-6"/>
        </w:rPr>
        <w:object w:dxaOrig="139" w:dyaOrig="260">
          <v:shape id="_x0000_i1117" type="#_x0000_t75" style="width:6.9pt;height:13.15pt" o:ole="">
            <v:imagedata r:id="rId127" o:title=""/>
          </v:shape>
          <o:OLEObject Type="Embed" ProgID="Equation.DSMT4" ShapeID="_x0000_i1117" DrawAspect="Content" ObjectID="_1514550735" r:id="rId182"/>
        </w:object>
      </w:r>
      <w:proofErr w:type="spellStart"/>
      <w:proofErr w:type="gramStart"/>
      <w:r w:rsidRPr="00073B25">
        <w:rPr>
          <w:rFonts w:ascii="Times New Roman" w:hAnsi="Times New Roman"/>
          <w:color w:val="000000"/>
          <w:sz w:val="24"/>
          <w:szCs w:val="24"/>
          <w:lang w:val="en-US"/>
        </w:rPr>
        <w:t>th</w:t>
      </w:r>
      <w:proofErr w:type="spellEnd"/>
      <w:proofErr w:type="gramEnd"/>
      <w:r w:rsidRPr="00073B25">
        <w:rPr>
          <w:rFonts w:ascii="Times New Roman" w:hAnsi="Times New Roman"/>
          <w:color w:val="000000"/>
          <w:sz w:val="24"/>
          <w:szCs w:val="24"/>
          <w:lang w:val="en-US"/>
        </w:rPr>
        <w:t xml:space="preserve"> claim.</w:t>
      </w:r>
    </w:p>
    <w:p w:rsidR="0063481E" w:rsidRPr="00073B25" w:rsidRDefault="0063481E" w:rsidP="0063481E">
      <w:pPr>
        <w:numPr>
          <w:ilvl w:val="0"/>
          <w:numId w:val="22"/>
        </w:numPr>
        <w:rPr>
          <w:rFonts w:ascii="Times New Roman" w:hAnsi="Times New Roman"/>
          <w:color w:val="000000"/>
          <w:sz w:val="24"/>
          <w:szCs w:val="24"/>
          <w:lang w:val="en-US"/>
        </w:rPr>
      </w:pPr>
      <w:r w:rsidRPr="00073B25">
        <w:rPr>
          <w:rFonts w:ascii="Times New Roman" w:hAnsi="Times New Roman"/>
          <w:color w:val="000000"/>
          <w:sz w:val="24"/>
          <w:szCs w:val="24"/>
          <w:lang w:val="en-US"/>
        </w:rPr>
        <w:t xml:space="preserve">Calculate and simplify expressions for the mean and variance </w:t>
      </w:r>
      <w:proofErr w:type="gramStart"/>
      <w:r w:rsidRPr="00073B25">
        <w:rPr>
          <w:rFonts w:ascii="Times New Roman" w:hAnsi="Times New Roman"/>
          <w:color w:val="000000"/>
          <w:sz w:val="24"/>
          <w:szCs w:val="24"/>
          <w:lang w:val="en-US"/>
        </w:rPr>
        <w:t xml:space="preserve">of </w:t>
      </w:r>
      <w:r w:rsidRPr="004A4F4B">
        <w:rPr>
          <w:position w:val="-12"/>
        </w:rPr>
        <w:object w:dxaOrig="300" w:dyaOrig="360">
          <v:shape id="_x0000_i1118" type="#_x0000_t75" style="width:15.05pt;height:18.15pt" o:ole="">
            <v:imagedata r:id="rId129" o:title=""/>
          </v:shape>
          <o:OLEObject Type="Embed" ProgID="Equation.DSMT4" ShapeID="_x0000_i1118" DrawAspect="Content" ObjectID="_1514550736" r:id="rId183"/>
        </w:object>
      </w:r>
      <w:r w:rsidRPr="00073B25">
        <w:rPr>
          <w:rFonts w:ascii="Times New Roman" w:hAnsi="Times New Roman"/>
          <w:color w:val="000000"/>
          <w:sz w:val="24"/>
          <w:szCs w:val="24"/>
          <w:lang w:val="en-US"/>
        </w:rPr>
        <w:t xml:space="preserve"> .</w:t>
      </w:r>
    </w:p>
    <w:p w:rsidR="0063481E" w:rsidRPr="00073B25" w:rsidRDefault="0063481E" w:rsidP="0063481E">
      <w:pPr>
        <w:rPr>
          <w:rFonts w:ascii="Times New Roman" w:hAnsi="Times New Roman"/>
          <w:color w:val="000000"/>
          <w:sz w:val="24"/>
          <w:szCs w:val="24"/>
          <w:lang w:val="en-US"/>
        </w:rPr>
      </w:pPr>
      <w:r w:rsidRPr="00073B25">
        <w:rPr>
          <w:rFonts w:ascii="Times New Roman" w:hAnsi="Times New Roman"/>
          <w:color w:val="000000"/>
          <w:sz w:val="24"/>
          <w:szCs w:val="24"/>
          <w:lang w:val="en-US"/>
        </w:rPr>
        <w:t xml:space="preserve">Now assume </w:t>
      </w:r>
      <w:proofErr w:type="gramStart"/>
      <w:r w:rsidRPr="00073B25">
        <w:rPr>
          <w:rFonts w:ascii="Times New Roman" w:hAnsi="Times New Roman"/>
          <w:color w:val="000000"/>
          <w:sz w:val="24"/>
          <w:szCs w:val="24"/>
          <w:lang w:val="en-US"/>
        </w:rPr>
        <w:t xml:space="preserve">that </w:t>
      </w:r>
      <w:proofErr w:type="gramEnd"/>
      <w:r w:rsidRPr="004A4F4B">
        <w:rPr>
          <w:position w:val="-6"/>
        </w:rPr>
        <w:object w:dxaOrig="780" w:dyaOrig="279">
          <v:shape id="_x0000_i1119" type="#_x0000_t75" style="width:38.8pt;height:13.75pt" o:ole="">
            <v:imagedata r:id="rId131" o:title=""/>
          </v:shape>
          <o:OLEObject Type="Embed" ProgID="Equation.DSMT4" ShapeID="_x0000_i1119" DrawAspect="Content" ObjectID="_1514550737" r:id="rId184"/>
        </w:object>
      </w:r>
      <w:r w:rsidRPr="00073B25">
        <w:rPr>
          <w:rFonts w:ascii="Times New Roman" w:hAnsi="Times New Roman"/>
          <w:color w:val="000000"/>
          <w:sz w:val="24"/>
          <w:szCs w:val="24"/>
          <w:lang w:val="en-US"/>
        </w:rPr>
        <w:t>. The number of claims in a year follows a Poisson distribution with mean 500. The insurer wishes to set the retention so that the probability that aggregate claims in a year will exceed 700 is less than 1%.</w:t>
      </w:r>
    </w:p>
    <w:p w:rsidR="0063481E" w:rsidRPr="00073B25" w:rsidRDefault="0063481E" w:rsidP="0063481E">
      <w:pPr>
        <w:rPr>
          <w:rFonts w:ascii="Times New Roman" w:hAnsi="Times New Roman"/>
          <w:color w:val="000000"/>
          <w:sz w:val="24"/>
          <w:szCs w:val="24"/>
          <w:lang w:val="en-US"/>
        </w:rPr>
      </w:pPr>
    </w:p>
    <w:p w:rsidR="0063481E" w:rsidRPr="00073B25" w:rsidRDefault="0063481E" w:rsidP="0063481E">
      <w:pPr>
        <w:numPr>
          <w:ilvl w:val="0"/>
          <w:numId w:val="22"/>
        </w:numPr>
        <w:rPr>
          <w:rFonts w:ascii="Times New Roman" w:hAnsi="Times New Roman"/>
          <w:color w:val="000000"/>
          <w:sz w:val="24"/>
          <w:szCs w:val="24"/>
          <w:lang w:val="en-US"/>
        </w:rPr>
      </w:pPr>
      <w:r w:rsidRPr="00073B25">
        <w:rPr>
          <w:rFonts w:ascii="Times New Roman" w:hAnsi="Times New Roman"/>
          <w:color w:val="000000"/>
          <w:sz w:val="24"/>
          <w:szCs w:val="24"/>
          <w:lang w:val="en-US"/>
        </w:rPr>
        <w:t xml:space="preserve">Show that setting </w:t>
      </w:r>
      <w:r w:rsidRPr="004A4F4B">
        <w:rPr>
          <w:position w:val="-6"/>
        </w:rPr>
        <w:object w:dxaOrig="980" w:dyaOrig="279">
          <v:shape id="_x0000_i1120" type="#_x0000_t75" style="width:48.85pt;height:13.75pt" o:ole="">
            <v:imagedata r:id="rId133" o:title=""/>
          </v:shape>
          <o:OLEObject Type="Embed" ProgID="Equation.DSMT4" ShapeID="_x0000_i1120" DrawAspect="Content" ObjectID="_1514550738" r:id="rId185"/>
        </w:object>
      </w:r>
      <w:r w:rsidRPr="00073B25">
        <w:rPr>
          <w:rFonts w:ascii="Times New Roman" w:hAnsi="Times New Roman"/>
          <w:color w:val="000000"/>
          <w:sz w:val="24"/>
          <w:szCs w:val="24"/>
          <w:lang w:val="en-US"/>
        </w:rPr>
        <w:t xml:space="preserve"> gives the desired result for the insurer. </w:t>
      </w:r>
    </w:p>
    <w:p w:rsidR="0063481E" w:rsidRPr="00073B25" w:rsidRDefault="0063481E" w:rsidP="0063481E">
      <w:pPr>
        <w:rPr>
          <w:rFonts w:ascii="Times New Roman" w:hAnsi="Times New Roman"/>
          <w:color w:val="000000"/>
          <w:sz w:val="24"/>
          <w:szCs w:val="24"/>
          <w:lang w:val="en-US"/>
        </w:rPr>
      </w:pPr>
    </w:p>
    <w:p w:rsidR="0063481E" w:rsidRDefault="0063481E" w:rsidP="0063481E">
      <w:pPr>
        <w:jc w:val="center"/>
        <w:rPr>
          <w:rFonts w:ascii="Times New Roman" w:hAnsi="Times New Roman"/>
          <w:b/>
          <w:sz w:val="24"/>
          <w:szCs w:val="24"/>
          <w:lang w:val="en-US"/>
        </w:rPr>
      </w:pPr>
    </w:p>
    <w:p w:rsidR="0063481E" w:rsidRDefault="0063481E" w:rsidP="0063481E">
      <w:pPr>
        <w:jc w:val="center"/>
        <w:rPr>
          <w:rFonts w:ascii="Times New Roman" w:hAnsi="Times New Roman"/>
          <w:b/>
          <w:sz w:val="24"/>
          <w:szCs w:val="24"/>
          <w:lang w:val="en-US"/>
        </w:rPr>
      </w:pPr>
    </w:p>
    <w:p w:rsidR="0063481E" w:rsidRPr="0063481E" w:rsidRDefault="0063481E" w:rsidP="0063481E">
      <w:pPr>
        <w:jc w:val="center"/>
        <w:rPr>
          <w:rFonts w:ascii="Times New Roman" w:hAnsi="Times New Roman"/>
          <w:b/>
          <w:sz w:val="24"/>
          <w:szCs w:val="24"/>
          <w:lang w:val="en-US"/>
        </w:rPr>
      </w:pPr>
      <w:r>
        <w:rPr>
          <w:rFonts w:ascii="Times New Roman" w:hAnsi="Times New Roman"/>
          <w:b/>
          <w:sz w:val="24"/>
          <w:szCs w:val="24"/>
          <w:lang w:val="en-US"/>
        </w:rPr>
        <w:lastRenderedPageBreak/>
        <w:t>Paper 3</w:t>
      </w:r>
    </w:p>
    <w:p w:rsidR="0063481E" w:rsidRDefault="0063481E" w:rsidP="0063481E">
      <w:pPr>
        <w:ind w:left="50"/>
        <w:rPr>
          <w:rFonts w:ascii="Times New Roman" w:hAnsi="Times New Roman"/>
          <w:color w:val="000000"/>
          <w:sz w:val="24"/>
          <w:szCs w:val="24"/>
          <w:lang w:val="en-US"/>
        </w:rPr>
      </w:pPr>
      <w:r w:rsidRPr="00BC4F9E">
        <w:rPr>
          <w:rFonts w:ascii="Times New Roman" w:hAnsi="Times New Roman"/>
          <w:b/>
          <w:color w:val="000000"/>
          <w:sz w:val="24"/>
          <w:szCs w:val="24"/>
          <w:lang w:val="en-US"/>
        </w:rPr>
        <w:t xml:space="preserve">1. </w:t>
      </w:r>
      <w:r>
        <w:rPr>
          <w:rFonts w:ascii="Times New Roman" w:hAnsi="Times New Roman"/>
          <w:color w:val="000000"/>
          <w:sz w:val="24"/>
          <w:szCs w:val="24"/>
          <w:lang w:val="en-US"/>
        </w:rPr>
        <w:t>Inflation</w:t>
      </w:r>
      <w:r w:rsidRPr="00BC4F9E">
        <w:rPr>
          <w:rFonts w:ascii="Times New Roman" w:hAnsi="Times New Roman"/>
          <w:color w:val="000000"/>
          <w:sz w:val="24"/>
          <w:szCs w:val="24"/>
          <w:lang w:val="en-US"/>
        </w:rPr>
        <w:t xml:space="preserve">, </w:t>
      </w:r>
      <w:r w:rsidRPr="001E24FE">
        <w:rPr>
          <w:rFonts w:ascii="Times New Roman" w:hAnsi="Times New Roman"/>
          <w:color w:val="000000"/>
          <w:sz w:val="24"/>
          <w:szCs w:val="24"/>
          <w:lang w:val="en-US"/>
        </w:rPr>
        <w:t>leveraging</w:t>
      </w:r>
      <w:r w:rsidRPr="00BC4F9E">
        <w:rPr>
          <w:rFonts w:ascii="Times New Roman" w:hAnsi="Times New Roman"/>
          <w:color w:val="000000"/>
          <w:sz w:val="24"/>
          <w:szCs w:val="24"/>
          <w:lang w:val="en-US"/>
        </w:rPr>
        <w:t xml:space="preserve">. </w:t>
      </w:r>
    </w:p>
    <w:p w:rsidR="0063481E" w:rsidRPr="0063481E" w:rsidRDefault="0063481E" w:rsidP="0063481E">
      <w:pPr>
        <w:ind w:left="50"/>
        <w:rPr>
          <w:rFonts w:ascii="Times New Roman" w:hAnsi="Times New Roman"/>
          <w:color w:val="000000"/>
          <w:sz w:val="24"/>
          <w:szCs w:val="24"/>
          <w:lang w:val="en-US"/>
        </w:rPr>
      </w:pPr>
      <w:r w:rsidRPr="0063481E">
        <w:rPr>
          <w:rFonts w:ascii="Times New Roman" w:hAnsi="Times New Roman"/>
          <w:b/>
          <w:sz w:val="24"/>
          <w:szCs w:val="24"/>
          <w:lang w:val="en-US" w:eastAsia="ru-RU"/>
        </w:rPr>
        <w:t xml:space="preserve">2. </w:t>
      </w:r>
      <w:r w:rsidRPr="0095618F">
        <w:rPr>
          <w:rFonts w:ascii="Times New Roman" w:hAnsi="Times New Roman"/>
          <w:sz w:val="24"/>
          <w:szCs w:val="24"/>
          <w:lang w:val="en-US" w:eastAsia="ru-RU"/>
        </w:rPr>
        <w:t>Limit theorems</w:t>
      </w:r>
      <w:r>
        <w:rPr>
          <w:rFonts w:ascii="Times New Roman" w:hAnsi="Times New Roman"/>
          <w:sz w:val="24"/>
          <w:szCs w:val="24"/>
          <w:lang w:val="en-US" w:eastAsia="ru-RU"/>
        </w:rPr>
        <w:t xml:space="preserve"> and approximations for the </w:t>
      </w:r>
      <w:r w:rsidRPr="00073B25">
        <w:rPr>
          <w:rFonts w:ascii="Times New Roman" w:hAnsi="Times New Roman"/>
          <w:color w:val="000000"/>
          <w:sz w:val="24"/>
          <w:szCs w:val="24"/>
          <w:lang w:val="en-US"/>
        </w:rPr>
        <w:t>collective risk model</w:t>
      </w:r>
    </w:p>
    <w:p w:rsidR="0063481E" w:rsidRPr="00073B25" w:rsidRDefault="0063481E" w:rsidP="0063481E">
      <w:pPr>
        <w:rPr>
          <w:rFonts w:ascii="Times New Roman" w:hAnsi="Times New Roman"/>
          <w:color w:val="000000"/>
          <w:sz w:val="24"/>
          <w:szCs w:val="24"/>
          <w:lang w:val="en-US"/>
        </w:rPr>
      </w:pPr>
      <w:proofErr w:type="gramStart"/>
      <w:r w:rsidRPr="00073B25">
        <w:rPr>
          <w:rFonts w:ascii="Times New Roman" w:hAnsi="Times New Roman"/>
          <w:b/>
          <w:color w:val="000000"/>
          <w:sz w:val="24"/>
          <w:szCs w:val="24"/>
          <w:lang w:val="en-US"/>
        </w:rPr>
        <w:t>Problem.</w:t>
      </w:r>
      <w:proofErr w:type="gramEnd"/>
      <w:r w:rsidRPr="00073B25">
        <w:rPr>
          <w:rFonts w:ascii="Times New Roman" w:hAnsi="Times New Roman"/>
          <w:color w:val="000000"/>
          <w:sz w:val="24"/>
          <w:szCs w:val="24"/>
          <w:lang w:val="en-US"/>
        </w:rPr>
        <w:t xml:space="preserve"> An insurance agent will receive a bonus if his loss ratio is less than 70%. You are given:</w:t>
      </w:r>
    </w:p>
    <w:p w:rsidR="0063481E" w:rsidRPr="00073B25" w:rsidRDefault="0063481E" w:rsidP="00BC4F9E">
      <w:pPr>
        <w:numPr>
          <w:ilvl w:val="0"/>
          <w:numId w:val="25"/>
        </w:numPr>
        <w:rPr>
          <w:rFonts w:ascii="Times New Roman" w:hAnsi="Times New Roman"/>
          <w:color w:val="000000"/>
          <w:sz w:val="24"/>
          <w:szCs w:val="24"/>
          <w:lang w:val="en-US"/>
        </w:rPr>
      </w:pPr>
      <w:r w:rsidRPr="00073B25">
        <w:rPr>
          <w:rFonts w:ascii="Times New Roman" w:hAnsi="Times New Roman"/>
          <w:color w:val="000000"/>
          <w:sz w:val="24"/>
          <w:szCs w:val="24"/>
          <w:lang w:val="en-US"/>
        </w:rPr>
        <w:t>His loss ratio is calculated as incurred losses divided by earned premium on his block of business.</w:t>
      </w:r>
    </w:p>
    <w:p w:rsidR="0063481E" w:rsidRPr="00073B25" w:rsidRDefault="0063481E" w:rsidP="00BC4F9E">
      <w:pPr>
        <w:numPr>
          <w:ilvl w:val="0"/>
          <w:numId w:val="25"/>
        </w:numPr>
        <w:rPr>
          <w:rFonts w:ascii="Times New Roman" w:hAnsi="Times New Roman"/>
          <w:color w:val="000000"/>
          <w:sz w:val="24"/>
          <w:szCs w:val="24"/>
          <w:lang w:val="en-US"/>
        </w:rPr>
      </w:pPr>
      <w:r w:rsidRPr="00073B25">
        <w:rPr>
          <w:rFonts w:ascii="Times New Roman" w:hAnsi="Times New Roman"/>
          <w:color w:val="000000"/>
          <w:sz w:val="24"/>
          <w:szCs w:val="24"/>
          <w:lang w:val="en-US"/>
        </w:rPr>
        <w:t xml:space="preserve">The agent will receive a percentage of earned </w:t>
      </w:r>
      <w:proofErr w:type="gramStart"/>
      <w:r w:rsidRPr="00073B25">
        <w:rPr>
          <w:rFonts w:ascii="Times New Roman" w:hAnsi="Times New Roman"/>
          <w:color w:val="000000"/>
          <w:sz w:val="24"/>
          <w:szCs w:val="24"/>
          <w:lang w:val="en-US"/>
        </w:rPr>
        <w:t>premium</w:t>
      </w:r>
      <w:proofErr w:type="gramEnd"/>
      <w:r w:rsidRPr="00073B25">
        <w:rPr>
          <w:rFonts w:ascii="Times New Roman" w:hAnsi="Times New Roman"/>
          <w:color w:val="000000"/>
          <w:sz w:val="24"/>
          <w:szCs w:val="24"/>
          <w:lang w:val="en-US"/>
        </w:rPr>
        <w:t xml:space="preserve"> equal to 1/3 of the difference between 70% and his loss ratio.</w:t>
      </w:r>
    </w:p>
    <w:p w:rsidR="0063481E" w:rsidRPr="00073B25" w:rsidRDefault="0063481E" w:rsidP="00BC4F9E">
      <w:pPr>
        <w:numPr>
          <w:ilvl w:val="0"/>
          <w:numId w:val="25"/>
        </w:numPr>
        <w:rPr>
          <w:rFonts w:ascii="Times New Roman" w:hAnsi="Times New Roman"/>
          <w:color w:val="000000"/>
          <w:sz w:val="24"/>
          <w:szCs w:val="24"/>
          <w:lang w:val="en-US"/>
        </w:rPr>
      </w:pPr>
      <w:r w:rsidRPr="00073B25">
        <w:rPr>
          <w:rFonts w:ascii="Times New Roman" w:hAnsi="Times New Roman"/>
          <w:color w:val="000000"/>
          <w:sz w:val="24"/>
          <w:szCs w:val="24"/>
          <w:lang w:val="en-US"/>
        </w:rPr>
        <w:t>The agent receives no bonus if his loss ratio is greater than 70%.</w:t>
      </w:r>
    </w:p>
    <w:p w:rsidR="0063481E" w:rsidRPr="00073B25" w:rsidRDefault="0063481E" w:rsidP="00BC4F9E">
      <w:pPr>
        <w:numPr>
          <w:ilvl w:val="0"/>
          <w:numId w:val="25"/>
        </w:numPr>
        <w:rPr>
          <w:rFonts w:ascii="Times New Roman" w:hAnsi="Times New Roman"/>
          <w:color w:val="000000"/>
          <w:sz w:val="24"/>
          <w:szCs w:val="24"/>
          <w:lang w:val="en-US"/>
        </w:rPr>
      </w:pPr>
      <w:r w:rsidRPr="00073B25">
        <w:rPr>
          <w:rFonts w:ascii="Times New Roman" w:hAnsi="Times New Roman"/>
          <w:color w:val="000000"/>
          <w:sz w:val="24"/>
          <w:szCs w:val="24"/>
          <w:lang w:val="en-US"/>
        </w:rPr>
        <w:t>His earned premium is 500,000.</w:t>
      </w:r>
    </w:p>
    <w:p w:rsidR="0063481E" w:rsidRPr="00073B25" w:rsidRDefault="0063481E" w:rsidP="00BC4F9E">
      <w:pPr>
        <w:numPr>
          <w:ilvl w:val="0"/>
          <w:numId w:val="25"/>
        </w:numPr>
        <w:rPr>
          <w:rFonts w:ascii="Times New Roman" w:hAnsi="Times New Roman"/>
          <w:color w:val="000000"/>
          <w:sz w:val="24"/>
          <w:szCs w:val="24"/>
          <w:lang w:val="en-US"/>
        </w:rPr>
      </w:pPr>
      <w:r w:rsidRPr="00073B25">
        <w:rPr>
          <w:rFonts w:ascii="Times New Roman" w:hAnsi="Times New Roman"/>
          <w:color w:val="000000"/>
          <w:sz w:val="24"/>
          <w:szCs w:val="24"/>
          <w:lang w:val="en-US"/>
        </w:rPr>
        <w:t xml:space="preserve">His incurred losses are distributed according to the Pareto distribution: </w:t>
      </w:r>
      <w:r w:rsidRPr="007B4809">
        <w:rPr>
          <w:position w:val="-28"/>
        </w:rPr>
        <w:object w:dxaOrig="3280" w:dyaOrig="740">
          <v:shape id="_x0000_i1121" type="#_x0000_t75" style="width:164.05pt;height:36.95pt" o:ole="">
            <v:imagedata r:id="rId13" o:title=""/>
          </v:shape>
          <o:OLEObject Type="Embed" ProgID="Equation.DSMT4" ShapeID="_x0000_i1121" DrawAspect="Content" ObjectID="_1514550739" r:id="rId186"/>
        </w:object>
      </w:r>
    </w:p>
    <w:p w:rsidR="0063481E" w:rsidRPr="00073B25" w:rsidRDefault="0063481E" w:rsidP="0063481E">
      <w:pPr>
        <w:rPr>
          <w:rFonts w:ascii="Times New Roman" w:hAnsi="Times New Roman"/>
          <w:color w:val="000000"/>
          <w:sz w:val="24"/>
          <w:szCs w:val="24"/>
          <w:lang w:val="en-US"/>
        </w:rPr>
      </w:pPr>
      <w:r w:rsidRPr="00073B25">
        <w:rPr>
          <w:rFonts w:ascii="Times New Roman" w:hAnsi="Times New Roman"/>
          <w:color w:val="000000"/>
          <w:sz w:val="24"/>
          <w:szCs w:val="24"/>
          <w:lang w:val="en-US"/>
        </w:rPr>
        <w:t>Calculate the expected value of his bonus.</w:t>
      </w:r>
    </w:p>
    <w:p w:rsidR="0063481E" w:rsidRPr="00073B25" w:rsidRDefault="0063481E" w:rsidP="0063481E">
      <w:pPr>
        <w:ind w:left="50"/>
        <w:rPr>
          <w:rFonts w:ascii="Times New Roman" w:hAnsi="Times New Roman"/>
          <w:color w:val="000000"/>
          <w:sz w:val="24"/>
          <w:szCs w:val="24"/>
          <w:lang w:val="en-US"/>
        </w:rPr>
      </w:pPr>
    </w:p>
    <w:p w:rsidR="0063481E" w:rsidRPr="0063481E" w:rsidRDefault="0063481E" w:rsidP="0063481E">
      <w:pPr>
        <w:jc w:val="center"/>
        <w:rPr>
          <w:rFonts w:ascii="Times New Roman" w:hAnsi="Times New Roman"/>
          <w:b/>
          <w:sz w:val="24"/>
          <w:szCs w:val="24"/>
          <w:lang w:val="en-US"/>
        </w:rPr>
      </w:pPr>
    </w:p>
    <w:p w:rsidR="00702CD1" w:rsidRPr="00073B25" w:rsidRDefault="00702CD1" w:rsidP="00702CD1">
      <w:pPr>
        <w:rPr>
          <w:rFonts w:ascii="Times New Roman" w:hAnsi="Times New Roman"/>
          <w:color w:val="000000"/>
          <w:sz w:val="24"/>
          <w:szCs w:val="24"/>
          <w:lang w:val="en-US"/>
        </w:rPr>
      </w:pPr>
    </w:p>
    <w:p w:rsidR="00702CD1" w:rsidRPr="0063481E" w:rsidRDefault="00702CD1" w:rsidP="00702CD1">
      <w:pPr>
        <w:pStyle w:val="a4"/>
        <w:rPr>
          <w:rFonts w:ascii="Times New Roman" w:hAnsi="Times New Roman"/>
          <w:sz w:val="24"/>
          <w:szCs w:val="24"/>
          <w:lang w:val="en-US"/>
        </w:rPr>
      </w:pPr>
    </w:p>
    <w:p w:rsidR="00F51626" w:rsidRPr="00BC4F9E" w:rsidRDefault="003775A0" w:rsidP="007D25C8">
      <w:pPr>
        <w:pStyle w:val="a4"/>
        <w:numPr>
          <w:ilvl w:val="0"/>
          <w:numId w:val="11"/>
        </w:numPr>
        <w:rPr>
          <w:rFonts w:ascii="Times New Roman" w:hAnsi="Times New Roman"/>
          <w:color w:val="9BBB59"/>
          <w:sz w:val="24"/>
          <w:szCs w:val="24"/>
        </w:rPr>
      </w:pPr>
      <w:r>
        <w:rPr>
          <w:rFonts w:ascii="Times New Roman" w:hAnsi="Times New Roman"/>
          <w:sz w:val="24"/>
          <w:szCs w:val="24"/>
          <w:lang w:val="en-US"/>
        </w:rPr>
        <w:t>Suggested</w:t>
      </w:r>
      <w:r w:rsidRPr="0063481E">
        <w:rPr>
          <w:rFonts w:ascii="Times New Roman" w:hAnsi="Times New Roman"/>
          <w:sz w:val="24"/>
          <w:szCs w:val="24"/>
        </w:rPr>
        <w:t xml:space="preserve"> </w:t>
      </w:r>
      <w:r>
        <w:rPr>
          <w:rFonts w:ascii="Times New Roman" w:hAnsi="Times New Roman"/>
          <w:sz w:val="24"/>
          <w:szCs w:val="24"/>
          <w:lang w:val="en-US"/>
        </w:rPr>
        <w:t>reading</w:t>
      </w:r>
      <w:r w:rsidRPr="0063481E">
        <w:rPr>
          <w:rFonts w:ascii="Times New Roman" w:hAnsi="Times New Roman"/>
          <w:sz w:val="24"/>
          <w:szCs w:val="24"/>
        </w:rPr>
        <w:t xml:space="preserve">. </w:t>
      </w:r>
      <w:r w:rsidR="00B95695" w:rsidRPr="00F51626">
        <w:rPr>
          <w:rFonts w:ascii="Times New Roman" w:hAnsi="Times New Roman"/>
          <w:sz w:val="24"/>
          <w:szCs w:val="24"/>
        </w:rPr>
        <w:t>Перечень</w:t>
      </w:r>
      <w:r w:rsidR="00B95695" w:rsidRPr="0063481E">
        <w:rPr>
          <w:rFonts w:ascii="Times New Roman" w:hAnsi="Times New Roman"/>
          <w:sz w:val="24"/>
          <w:szCs w:val="24"/>
        </w:rPr>
        <w:t xml:space="preserve"> </w:t>
      </w:r>
      <w:r w:rsidR="00E170A8" w:rsidRPr="00F51626">
        <w:rPr>
          <w:rFonts w:ascii="Times New Roman" w:hAnsi="Times New Roman"/>
          <w:sz w:val="24"/>
          <w:szCs w:val="24"/>
        </w:rPr>
        <w:t>основной</w:t>
      </w:r>
      <w:r w:rsidR="00E170A8" w:rsidRPr="0063481E">
        <w:rPr>
          <w:rFonts w:ascii="Times New Roman" w:hAnsi="Times New Roman"/>
          <w:sz w:val="24"/>
          <w:szCs w:val="24"/>
        </w:rPr>
        <w:t xml:space="preserve"> </w:t>
      </w:r>
      <w:r w:rsidR="00E170A8" w:rsidRPr="00F51626">
        <w:rPr>
          <w:rFonts w:ascii="Times New Roman" w:hAnsi="Times New Roman"/>
          <w:sz w:val="24"/>
          <w:szCs w:val="24"/>
        </w:rPr>
        <w:t>и</w:t>
      </w:r>
      <w:r w:rsidR="00E170A8" w:rsidRPr="0063481E">
        <w:rPr>
          <w:rFonts w:ascii="Times New Roman" w:hAnsi="Times New Roman"/>
          <w:sz w:val="24"/>
          <w:szCs w:val="24"/>
        </w:rPr>
        <w:t xml:space="preserve"> </w:t>
      </w:r>
      <w:r w:rsidR="00B95695" w:rsidRPr="00F51626">
        <w:rPr>
          <w:rFonts w:ascii="Times New Roman" w:hAnsi="Times New Roman"/>
          <w:sz w:val="24"/>
          <w:szCs w:val="24"/>
        </w:rPr>
        <w:t>дополнительной</w:t>
      </w:r>
      <w:r w:rsidR="00B95695" w:rsidRPr="0063481E">
        <w:rPr>
          <w:rFonts w:ascii="Times New Roman" w:hAnsi="Times New Roman"/>
          <w:sz w:val="24"/>
          <w:szCs w:val="24"/>
        </w:rPr>
        <w:t xml:space="preserve"> </w:t>
      </w:r>
      <w:r w:rsidR="00B95695" w:rsidRPr="00F51626">
        <w:rPr>
          <w:rFonts w:ascii="Times New Roman" w:hAnsi="Times New Roman"/>
          <w:sz w:val="24"/>
          <w:szCs w:val="24"/>
        </w:rPr>
        <w:t>учебной</w:t>
      </w:r>
      <w:r w:rsidR="00B95695" w:rsidRPr="0063481E">
        <w:rPr>
          <w:rFonts w:ascii="Times New Roman" w:hAnsi="Times New Roman"/>
          <w:sz w:val="24"/>
          <w:szCs w:val="24"/>
        </w:rPr>
        <w:t xml:space="preserve"> </w:t>
      </w:r>
      <w:r w:rsidR="00B95695" w:rsidRPr="00F51626">
        <w:rPr>
          <w:rFonts w:ascii="Times New Roman" w:hAnsi="Times New Roman"/>
          <w:sz w:val="24"/>
          <w:szCs w:val="24"/>
        </w:rPr>
        <w:t>литературы</w:t>
      </w:r>
      <w:r w:rsidR="00F51626" w:rsidRPr="0063481E">
        <w:rPr>
          <w:rFonts w:ascii="Times New Roman" w:hAnsi="Times New Roman"/>
          <w:sz w:val="24"/>
          <w:szCs w:val="24"/>
        </w:rPr>
        <w:t xml:space="preserve">, </w:t>
      </w:r>
      <w:r w:rsidR="00F51626" w:rsidRPr="003A3649">
        <w:rPr>
          <w:rFonts w:ascii="Times New Roman" w:hAnsi="Times New Roman"/>
          <w:sz w:val="24"/>
          <w:szCs w:val="24"/>
        </w:rPr>
        <w:t>ресурсов</w:t>
      </w:r>
      <w:r w:rsidR="000E628C" w:rsidRPr="0063481E">
        <w:rPr>
          <w:rFonts w:ascii="Times New Roman" w:hAnsi="Times New Roman"/>
          <w:sz w:val="24"/>
          <w:szCs w:val="24"/>
        </w:rPr>
        <w:t xml:space="preserve"> </w:t>
      </w:r>
      <w:r w:rsidR="00F51626" w:rsidRPr="003A3649">
        <w:rPr>
          <w:rFonts w:ascii="Times New Roman" w:hAnsi="Times New Roman"/>
          <w:sz w:val="24"/>
          <w:szCs w:val="24"/>
        </w:rPr>
        <w:t>информационно</w:t>
      </w:r>
      <w:r w:rsidR="00F51626" w:rsidRPr="0063481E">
        <w:rPr>
          <w:rFonts w:ascii="Times New Roman" w:hAnsi="Times New Roman"/>
          <w:sz w:val="24"/>
          <w:szCs w:val="24"/>
        </w:rPr>
        <w:t>-</w:t>
      </w:r>
      <w:r w:rsidR="00F51626" w:rsidRPr="003A3649">
        <w:rPr>
          <w:rFonts w:ascii="Times New Roman" w:hAnsi="Times New Roman"/>
          <w:sz w:val="24"/>
          <w:szCs w:val="24"/>
        </w:rPr>
        <w:t>телекоммуникационной</w:t>
      </w:r>
      <w:r w:rsidR="00073B25">
        <w:rPr>
          <w:rFonts w:ascii="Times New Roman" w:hAnsi="Times New Roman"/>
          <w:sz w:val="24"/>
          <w:szCs w:val="24"/>
        </w:rPr>
        <w:t xml:space="preserve"> </w:t>
      </w:r>
      <w:bookmarkStart w:id="0" w:name="_GoBack"/>
      <w:bookmarkEnd w:id="0"/>
      <w:r w:rsidR="00F51626" w:rsidRPr="003A3649">
        <w:rPr>
          <w:rFonts w:ascii="Times New Roman" w:hAnsi="Times New Roman"/>
          <w:sz w:val="24"/>
          <w:szCs w:val="24"/>
        </w:rPr>
        <w:t>сети</w:t>
      </w:r>
      <w:r w:rsidR="00F51626" w:rsidRPr="0063481E">
        <w:rPr>
          <w:rFonts w:ascii="Times New Roman" w:hAnsi="Times New Roman"/>
          <w:sz w:val="24"/>
          <w:szCs w:val="24"/>
        </w:rPr>
        <w:t xml:space="preserve"> </w:t>
      </w:r>
      <w:r w:rsidR="00F51626" w:rsidRPr="00BC4F9E">
        <w:rPr>
          <w:rFonts w:ascii="Times New Roman" w:hAnsi="Times New Roman"/>
          <w:sz w:val="24"/>
          <w:szCs w:val="24"/>
        </w:rPr>
        <w:t>«</w:t>
      </w:r>
      <w:r w:rsidR="00F51626" w:rsidRPr="003A3649">
        <w:rPr>
          <w:rFonts w:ascii="Times New Roman" w:hAnsi="Times New Roman"/>
          <w:sz w:val="24"/>
          <w:szCs w:val="24"/>
        </w:rPr>
        <w:t>Интернет</w:t>
      </w:r>
      <w:r w:rsidR="00F51626" w:rsidRPr="00BC4F9E">
        <w:rPr>
          <w:rFonts w:ascii="Times New Roman" w:hAnsi="Times New Roman"/>
          <w:sz w:val="24"/>
          <w:szCs w:val="24"/>
        </w:rPr>
        <w:t>»:</w:t>
      </w:r>
    </w:p>
    <w:p w:rsidR="00702CD1" w:rsidRPr="00BC4F9E" w:rsidRDefault="00702CD1" w:rsidP="007D25C8">
      <w:pPr>
        <w:rPr>
          <w:rFonts w:ascii="Times New Roman" w:hAnsi="Times New Roman"/>
          <w:bCs/>
          <w:iCs/>
          <w:sz w:val="24"/>
          <w:szCs w:val="24"/>
        </w:rPr>
      </w:pPr>
    </w:p>
    <w:p w:rsidR="00702CD1" w:rsidRDefault="00702CD1" w:rsidP="007D25C8">
      <w:pPr>
        <w:rPr>
          <w:rFonts w:ascii="Times New Roman" w:hAnsi="Times New Roman"/>
          <w:color w:val="000000"/>
          <w:sz w:val="24"/>
          <w:szCs w:val="24"/>
          <w:lang w:val="en-US"/>
        </w:rPr>
      </w:pPr>
      <w:r w:rsidRPr="00BC4F9E">
        <w:rPr>
          <w:rFonts w:ascii="Arial" w:hAnsi="Arial" w:cs="Arial"/>
          <w:b/>
          <w:szCs w:val="24"/>
        </w:rPr>
        <w:tab/>
      </w:r>
      <w:r w:rsidRPr="003775A0">
        <w:rPr>
          <w:rFonts w:ascii="Arial" w:hAnsi="Arial" w:cs="Arial"/>
          <w:b/>
          <w:szCs w:val="24"/>
          <w:lang w:val="en-US"/>
        </w:rPr>
        <w:t>Core Texts</w:t>
      </w:r>
    </w:p>
    <w:p w:rsidR="00F51626" w:rsidRPr="00033EF2" w:rsidRDefault="00F65EBD" w:rsidP="007D25C8">
      <w:pPr>
        <w:rPr>
          <w:rFonts w:ascii="Times New Roman" w:hAnsi="Times New Roman"/>
          <w:color w:val="000000"/>
          <w:sz w:val="24"/>
          <w:szCs w:val="24"/>
          <w:lang w:val="en-US"/>
        </w:rPr>
      </w:pPr>
      <w:r w:rsidRPr="00033EF2">
        <w:rPr>
          <w:rFonts w:ascii="Times New Roman" w:hAnsi="Times New Roman"/>
          <w:color w:val="000000"/>
          <w:sz w:val="24"/>
          <w:szCs w:val="24"/>
          <w:lang w:val="en-US"/>
        </w:rPr>
        <w:t xml:space="preserve">1. Harry </w:t>
      </w:r>
      <w:proofErr w:type="spellStart"/>
      <w:r w:rsidRPr="00033EF2">
        <w:rPr>
          <w:rFonts w:ascii="Times New Roman" w:hAnsi="Times New Roman"/>
          <w:color w:val="000000"/>
          <w:sz w:val="24"/>
          <w:szCs w:val="24"/>
          <w:lang w:val="en-US"/>
        </w:rPr>
        <w:t>H.Panjer</w:t>
      </w:r>
      <w:proofErr w:type="spellEnd"/>
      <w:r w:rsidRPr="00033EF2">
        <w:rPr>
          <w:rFonts w:ascii="Times New Roman" w:hAnsi="Times New Roman"/>
          <w:color w:val="000000"/>
          <w:sz w:val="24"/>
          <w:szCs w:val="24"/>
          <w:lang w:val="en-US"/>
        </w:rPr>
        <w:t xml:space="preserve">, Gordon </w:t>
      </w:r>
      <w:proofErr w:type="spellStart"/>
      <w:r w:rsidRPr="00033EF2">
        <w:rPr>
          <w:rFonts w:ascii="Times New Roman" w:hAnsi="Times New Roman"/>
          <w:color w:val="000000"/>
          <w:sz w:val="24"/>
          <w:szCs w:val="24"/>
          <w:lang w:val="en-US"/>
        </w:rPr>
        <w:t>E.Willmot</w:t>
      </w:r>
      <w:proofErr w:type="spellEnd"/>
      <w:r w:rsidRPr="00033EF2">
        <w:rPr>
          <w:rFonts w:ascii="Times New Roman" w:hAnsi="Times New Roman"/>
          <w:color w:val="000000"/>
          <w:sz w:val="24"/>
          <w:szCs w:val="24"/>
          <w:lang w:val="en-US"/>
        </w:rPr>
        <w:t xml:space="preserve">. </w:t>
      </w:r>
      <w:proofErr w:type="gramStart"/>
      <w:r w:rsidRPr="00033EF2">
        <w:rPr>
          <w:rFonts w:ascii="Times New Roman" w:hAnsi="Times New Roman"/>
          <w:color w:val="000000"/>
          <w:sz w:val="24"/>
          <w:szCs w:val="24"/>
          <w:lang w:val="en-US"/>
        </w:rPr>
        <w:t>Insurance Risk Models.</w:t>
      </w:r>
      <w:proofErr w:type="gramEnd"/>
      <w:r w:rsidRPr="00033EF2">
        <w:rPr>
          <w:rFonts w:ascii="Times New Roman" w:hAnsi="Times New Roman"/>
          <w:color w:val="000000"/>
          <w:sz w:val="24"/>
          <w:szCs w:val="24"/>
          <w:lang w:val="en-US"/>
        </w:rPr>
        <w:t xml:space="preserve"> </w:t>
      </w:r>
      <w:proofErr w:type="gramStart"/>
      <w:r w:rsidRPr="00033EF2">
        <w:rPr>
          <w:rFonts w:ascii="Times New Roman" w:hAnsi="Times New Roman"/>
          <w:color w:val="000000"/>
          <w:sz w:val="24"/>
          <w:szCs w:val="24"/>
          <w:lang w:val="en-US"/>
        </w:rPr>
        <w:t>The</w:t>
      </w:r>
      <w:r w:rsidRPr="000D1020">
        <w:rPr>
          <w:rFonts w:ascii="Times New Roman" w:hAnsi="Times New Roman"/>
          <w:color w:val="000000"/>
          <w:sz w:val="24"/>
          <w:szCs w:val="24"/>
          <w:lang w:val="en-US"/>
        </w:rPr>
        <w:t xml:space="preserve"> </w:t>
      </w:r>
      <w:r w:rsidRPr="00033EF2">
        <w:rPr>
          <w:rFonts w:ascii="Times New Roman" w:hAnsi="Times New Roman"/>
          <w:color w:val="000000"/>
          <w:sz w:val="24"/>
          <w:szCs w:val="24"/>
          <w:lang w:val="en-US"/>
        </w:rPr>
        <w:t>Society</w:t>
      </w:r>
      <w:r w:rsidRPr="000D1020">
        <w:rPr>
          <w:rFonts w:ascii="Times New Roman" w:hAnsi="Times New Roman"/>
          <w:color w:val="000000"/>
          <w:sz w:val="24"/>
          <w:szCs w:val="24"/>
          <w:lang w:val="en-US"/>
        </w:rPr>
        <w:t xml:space="preserve"> </w:t>
      </w:r>
      <w:r w:rsidRPr="00033EF2">
        <w:rPr>
          <w:rFonts w:ascii="Times New Roman" w:hAnsi="Times New Roman"/>
          <w:color w:val="000000"/>
          <w:sz w:val="24"/>
          <w:szCs w:val="24"/>
          <w:lang w:val="en-US"/>
        </w:rPr>
        <w:t>of</w:t>
      </w:r>
      <w:r w:rsidRPr="000D1020">
        <w:rPr>
          <w:rFonts w:ascii="Times New Roman" w:hAnsi="Times New Roman"/>
          <w:color w:val="000000"/>
          <w:sz w:val="24"/>
          <w:szCs w:val="24"/>
          <w:lang w:val="en-US"/>
        </w:rPr>
        <w:t xml:space="preserve"> </w:t>
      </w:r>
      <w:r w:rsidRPr="00033EF2">
        <w:rPr>
          <w:rFonts w:ascii="Times New Roman" w:hAnsi="Times New Roman"/>
          <w:color w:val="000000"/>
          <w:sz w:val="24"/>
          <w:szCs w:val="24"/>
          <w:lang w:val="en-US"/>
        </w:rPr>
        <w:t>Actuaries</w:t>
      </w:r>
      <w:r w:rsidRPr="000D1020">
        <w:rPr>
          <w:rFonts w:ascii="Times New Roman" w:hAnsi="Times New Roman"/>
          <w:color w:val="000000"/>
          <w:sz w:val="24"/>
          <w:szCs w:val="24"/>
          <w:lang w:val="en-US"/>
        </w:rPr>
        <w:t>, 1992.</w:t>
      </w:r>
      <w:proofErr w:type="gramEnd"/>
      <w:r w:rsidRPr="000D1020">
        <w:rPr>
          <w:rFonts w:ascii="Times New Roman" w:hAnsi="Times New Roman"/>
          <w:color w:val="000000"/>
          <w:sz w:val="24"/>
          <w:szCs w:val="24"/>
          <w:lang w:val="en-US"/>
        </w:rPr>
        <w:t xml:space="preserve"> </w:t>
      </w:r>
      <w:r w:rsidRPr="00033EF2">
        <w:rPr>
          <w:rFonts w:ascii="Times New Roman" w:hAnsi="Times New Roman"/>
          <w:color w:val="000000"/>
          <w:sz w:val="24"/>
          <w:szCs w:val="24"/>
          <w:lang w:val="en-US"/>
        </w:rPr>
        <w:t>ISBN</w:t>
      </w:r>
      <w:r w:rsidRPr="000D1020">
        <w:rPr>
          <w:rFonts w:ascii="Times New Roman" w:hAnsi="Times New Roman"/>
          <w:color w:val="000000"/>
          <w:sz w:val="24"/>
          <w:szCs w:val="24"/>
          <w:lang w:val="en-US"/>
        </w:rPr>
        <w:t xml:space="preserve"> 0-938959-25-5</w:t>
      </w:r>
    </w:p>
    <w:p w:rsidR="00F65EBD" w:rsidRPr="00033EF2" w:rsidRDefault="00F65EBD" w:rsidP="007D25C8">
      <w:pPr>
        <w:rPr>
          <w:rFonts w:ascii="Times New Roman" w:hAnsi="Times New Roman"/>
          <w:color w:val="000000"/>
          <w:sz w:val="24"/>
          <w:szCs w:val="24"/>
          <w:lang w:val="en-US"/>
        </w:rPr>
      </w:pPr>
      <w:r w:rsidRPr="00033EF2">
        <w:rPr>
          <w:rFonts w:ascii="Times New Roman" w:hAnsi="Times New Roman"/>
          <w:color w:val="000000"/>
          <w:sz w:val="24"/>
          <w:szCs w:val="24"/>
          <w:lang w:val="en-US"/>
        </w:rPr>
        <w:t xml:space="preserve">2. Robert </w:t>
      </w:r>
      <w:proofErr w:type="spellStart"/>
      <w:r w:rsidRPr="00033EF2">
        <w:rPr>
          <w:rFonts w:ascii="Times New Roman" w:hAnsi="Times New Roman"/>
          <w:color w:val="000000"/>
          <w:sz w:val="24"/>
          <w:szCs w:val="24"/>
          <w:lang w:val="en-US"/>
        </w:rPr>
        <w:t>V.Hogg</w:t>
      </w:r>
      <w:proofErr w:type="spellEnd"/>
      <w:r w:rsidRPr="00033EF2">
        <w:rPr>
          <w:rFonts w:ascii="Times New Roman" w:hAnsi="Times New Roman"/>
          <w:color w:val="000000"/>
          <w:sz w:val="24"/>
          <w:szCs w:val="24"/>
          <w:lang w:val="en-US"/>
        </w:rPr>
        <w:t xml:space="preserve">, Stuart </w:t>
      </w:r>
      <w:proofErr w:type="spellStart"/>
      <w:r w:rsidRPr="00033EF2">
        <w:rPr>
          <w:rFonts w:ascii="Times New Roman" w:hAnsi="Times New Roman"/>
          <w:color w:val="000000"/>
          <w:sz w:val="24"/>
          <w:szCs w:val="24"/>
          <w:lang w:val="en-US"/>
        </w:rPr>
        <w:t>A.Klugman</w:t>
      </w:r>
      <w:proofErr w:type="spellEnd"/>
      <w:r w:rsidRPr="00033EF2">
        <w:rPr>
          <w:rFonts w:ascii="Times New Roman" w:hAnsi="Times New Roman"/>
          <w:color w:val="000000"/>
          <w:sz w:val="24"/>
          <w:szCs w:val="24"/>
          <w:lang w:val="en-US"/>
        </w:rPr>
        <w:t xml:space="preserve">. </w:t>
      </w:r>
      <w:proofErr w:type="gramStart"/>
      <w:r w:rsidRPr="00033EF2">
        <w:rPr>
          <w:rFonts w:ascii="Times New Roman" w:hAnsi="Times New Roman"/>
          <w:color w:val="000000"/>
          <w:sz w:val="24"/>
          <w:szCs w:val="24"/>
          <w:lang w:val="en-US"/>
        </w:rPr>
        <w:t>Loss Distributions.</w:t>
      </w:r>
      <w:proofErr w:type="gramEnd"/>
      <w:r w:rsidRPr="00033EF2">
        <w:rPr>
          <w:rFonts w:ascii="Times New Roman" w:hAnsi="Times New Roman"/>
          <w:color w:val="000000"/>
          <w:sz w:val="24"/>
          <w:szCs w:val="24"/>
          <w:lang w:val="en-US"/>
        </w:rPr>
        <w:t xml:space="preserve"> John Wiley &amp; Sons, 1984.ISBN 0-471-87929-0</w:t>
      </w:r>
    </w:p>
    <w:p w:rsidR="00F65EBD" w:rsidRDefault="00F65EBD" w:rsidP="007D25C8">
      <w:pPr>
        <w:rPr>
          <w:rFonts w:ascii="Times New Roman" w:hAnsi="Times New Roman"/>
          <w:color w:val="000000"/>
          <w:sz w:val="24"/>
          <w:szCs w:val="24"/>
        </w:rPr>
      </w:pPr>
      <w:r w:rsidRPr="00033EF2">
        <w:rPr>
          <w:rFonts w:ascii="Times New Roman" w:hAnsi="Times New Roman"/>
          <w:color w:val="000000"/>
          <w:sz w:val="24"/>
          <w:szCs w:val="24"/>
          <w:lang w:val="en-US"/>
        </w:rPr>
        <w:t xml:space="preserve">3. </w:t>
      </w:r>
      <w:proofErr w:type="spellStart"/>
      <w:r w:rsidRPr="00033EF2">
        <w:rPr>
          <w:rFonts w:ascii="Times New Roman" w:hAnsi="Times New Roman"/>
          <w:color w:val="000000"/>
          <w:sz w:val="24"/>
          <w:szCs w:val="24"/>
          <w:lang w:val="en-US"/>
        </w:rPr>
        <w:t>I.B.Hossack</w:t>
      </w:r>
      <w:proofErr w:type="spellEnd"/>
      <w:r w:rsidRPr="00033EF2">
        <w:rPr>
          <w:rFonts w:ascii="Times New Roman" w:hAnsi="Times New Roman"/>
          <w:color w:val="000000"/>
          <w:sz w:val="24"/>
          <w:szCs w:val="24"/>
          <w:lang w:val="en-US"/>
        </w:rPr>
        <w:t xml:space="preserve">, </w:t>
      </w:r>
      <w:proofErr w:type="spellStart"/>
      <w:r w:rsidRPr="00033EF2">
        <w:rPr>
          <w:rFonts w:ascii="Times New Roman" w:hAnsi="Times New Roman"/>
          <w:color w:val="000000"/>
          <w:sz w:val="24"/>
          <w:szCs w:val="24"/>
          <w:lang w:val="en-US"/>
        </w:rPr>
        <w:t>J.H.Pollard</w:t>
      </w:r>
      <w:proofErr w:type="spellEnd"/>
      <w:r w:rsidRPr="00033EF2">
        <w:rPr>
          <w:rFonts w:ascii="Times New Roman" w:hAnsi="Times New Roman"/>
          <w:color w:val="000000"/>
          <w:sz w:val="24"/>
          <w:szCs w:val="24"/>
          <w:lang w:val="en-US"/>
        </w:rPr>
        <w:t xml:space="preserve">, </w:t>
      </w:r>
      <w:proofErr w:type="spellStart"/>
      <w:r w:rsidRPr="00033EF2">
        <w:rPr>
          <w:rFonts w:ascii="Times New Roman" w:hAnsi="Times New Roman"/>
          <w:color w:val="000000"/>
          <w:sz w:val="24"/>
          <w:szCs w:val="24"/>
          <w:lang w:val="en-US"/>
        </w:rPr>
        <w:t>B.Zehnwirth</w:t>
      </w:r>
      <w:proofErr w:type="spellEnd"/>
      <w:r w:rsidRPr="00033EF2">
        <w:rPr>
          <w:rFonts w:ascii="Times New Roman" w:hAnsi="Times New Roman"/>
          <w:color w:val="000000"/>
          <w:sz w:val="24"/>
          <w:szCs w:val="24"/>
          <w:lang w:val="en-US"/>
        </w:rPr>
        <w:t xml:space="preserve">. </w:t>
      </w:r>
      <w:proofErr w:type="gramStart"/>
      <w:r w:rsidRPr="00033EF2">
        <w:rPr>
          <w:rFonts w:ascii="Times New Roman" w:hAnsi="Times New Roman"/>
          <w:color w:val="000000"/>
          <w:sz w:val="24"/>
          <w:szCs w:val="24"/>
          <w:lang w:val="en-US"/>
        </w:rPr>
        <w:t>Introductory Statistics with Applications in General Insurance.</w:t>
      </w:r>
      <w:proofErr w:type="gramEnd"/>
      <w:r w:rsidRPr="00033EF2">
        <w:rPr>
          <w:rFonts w:ascii="Times New Roman" w:hAnsi="Times New Roman"/>
          <w:color w:val="000000"/>
          <w:sz w:val="24"/>
          <w:szCs w:val="24"/>
          <w:lang w:val="en-US"/>
        </w:rPr>
        <w:t xml:space="preserve"> </w:t>
      </w:r>
      <w:proofErr w:type="gramStart"/>
      <w:r w:rsidRPr="00033EF2">
        <w:rPr>
          <w:rFonts w:ascii="Times New Roman" w:hAnsi="Times New Roman"/>
          <w:color w:val="000000"/>
          <w:sz w:val="24"/>
          <w:szCs w:val="24"/>
          <w:lang w:val="en-US"/>
        </w:rPr>
        <w:t>Cambridge</w:t>
      </w:r>
      <w:r w:rsidRPr="000D1020">
        <w:rPr>
          <w:rFonts w:ascii="Times New Roman" w:hAnsi="Times New Roman"/>
          <w:color w:val="000000"/>
          <w:sz w:val="24"/>
          <w:szCs w:val="24"/>
          <w:lang w:val="en-US"/>
        </w:rPr>
        <w:t xml:space="preserve"> </w:t>
      </w:r>
      <w:r w:rsidRPr="00033EF2">
        <w:rPr>
          <w:rFonts w:ascii="Times New Roman" w:hAnsi="Times New Roman"/>
          <w:color w:val="000000"/>
          <w:sz w:val="24"/>
          <w:szCs w:val="24"/>
          <w:lang w:val="en-US"/>
        </w:rPr>
        <w:t>University</w:t>
      </w:r>
      <w:r w:rsidRPr="000D1020">
        <w:rPr>
          <w:rFonts w:ascii="Times New Roman" w:hAnsi="Times New Roman"/>
          <w:color w:val="000000"/>
          <w:sz w:val="24"/>
          <w:szCs w:val="24"/>
          <w:lang w:val="en-US"/>
        </w:rPr>
        <w:t xml:space="preserve"> </w:t>
      </w:r>
      <w:r w:rsidRPr="00033EF2">
        <w:rPr>
          <w:rFonts w:ascii="Times New Roman" w:hAnsi="Times New Roman"/>
          <w:color w:val="000000"/>
          <w:sz w:val="24"/>
          <w:szCs w:val="24"/>
          <w:lang w:val="en-US"/>
        </w:rPr>
        <w:t>Press</w:t>
      </w:r>
      <w:r w:rsidRPr="000D1020">
        <w:rPr>
          <w:rFonts w:ascii="Times New Roman" w:hAnsi="Times New Roman"/>
          <w:color w:val="000000"/>
          <w:sz w:val="24"/>
          <w:szCs w:val="24"/>
          <w:lang w:val="en-US"/>
        </w:rPr>
        <w:t>, 1989.</w:t>
      </w:r>
      <w:proofErr w:type="gramEnd"/>
      <w:r w:rsidRPr="000D1020">
        <w:rPr>
          <w:rFonts w:ascii="Times New Roman" w:hAnsi="Times New Roman"/>
          <w:color w:val="000000"/>
          <w:sz w:val="24"/>
          <w:szCs w:val="24"/>
          <w:lang w:val="en-US"/>
        </w:rPr>
        <w:t xml:space="preserve"> </w:t>
      </w:r>
      <w:r w:rsidRPr="00033EF2">
        <w:rPr>
          <w:rFonts w:ascii="Times New Roman" w:hAnsi="Times New Roman"/>
          <w:color w:val="000000"/>
          <w:sz w:val="24"/>
          <w:szCs w:val="24"/>
          <w:lang w:val="en-US"/>
        </w:rPr>
        <w:t>ISBN</w:t>
      </w:r>
      <w:r w:rsidRPr="000D1020">
        <w:rPr>
          <w:rFonts w:ascii="Times New Roman" w:hAnsi="Times New Roman"/>
          <w:color w:val="000000"/>
          <w:sz w:val="24"/>
          <w:szCs w:val="24"/>
          <w:lang w:val="en-US"/>
        </w:rPr>
        <w:t xml:space="preserve"> 0-521-28957-2/ </w:t>
      </w:r>
      <w:r w:rsidR="00033EF2" w:rsidRPr="000D1020">
        <w:rPr>
          <w:rFonts w:ascii="Times New Roman" w:hAnsi="Times New Roman"/>
          <w:color w:val="000000"/>
          <w:sz w:val="24"/>
          <w:szCs w:val="24"/>
          <w:lang w:val="en-US"/>
        </w:rPr>
        <w:t>0-521-24781-0</w:t>
      </w:r>
    </w:p>
    <w:p w:rsidR="00C34F66" w:rsidRDefault="00C34F66" w:rsidP="007D25C8">
      <w:pPr>
        <w:rPr>
          <w:rFonts w:ascii="Times New Roman" w:hAnsi="Times New Roman"/>
          <w:color w:val="000000"/>
          <w:sz w:val="24"/>
          <w:szCs w:val="24"/>
          <w:lang w:val="en-US"/>
        </w:rPr>
      </w:pPr>
      <w:r w:rsidRPr="00C34F66">
        <w:rPr>
          <w:rFonts w:ascii="Times New Roman" w:hAnsi="Times New Roman"/>
          <w:color w:val="000000"/>
          <w:sz w:val="24"/>
          <w:szCs w:val="24"/>
          <w:lang w:val="en-US"/>
        </w:rPr>
        <w:t>4. Ha</w:t>
      </w:r>
      <w:r>
        <w:rPr>
          <w:rFonts w:ascii="Times New Roman" w:hAnsi="Times New Roman"/>
          <w:color w:val="000000"/>
          <w:sz w:val="24"/>
          <w:szCs w:val="24"/>
          <w:lang w:val="en-US"/>
        </w:rPr>
        <w:t xml:space="preserve">ns </w:t>
      </w:r>
      <w:proofErr w:type="spellStart"/>
      <w:r>
        <w:rPr>
          <w:rFonts w:ascii="Times New Roman" w:hAnsi="Times New Roman"/>
          <w:color w:val="000000"/>
          <w:sz w:val="24"/>
          <w:szCs w:val="24"/>
          <w:lang w:val="en-US"/>
        </w:rPr>
        <w:t>U.Gerber</w:t>
      </w:r>
      <w:proofErr w:type="spellEnd"/>
      <w:r>
        <w:rPr>
          <w:rFonts w:ascii="Times New Roman" w:hAnsi="Times New Roman"/>
          <w:color w:val="000000"/>
          <w:sz w:val="24"/>
          <w:szCs w:val="24"/>
          <w:lang w:val="en-US"/>
        </w:rPr>
        <w:t xml:space="preserve">. </w:t>
      </w:r>
      <w:proofErr w:type="gramStart"/>
      <w:r>
        <w:rPr>
          <w:rFonts w:ascii="Times New Roman" w:hAnsi="Times New Roman"/>
          <w:color w:val="000000"/>
          <w:sz w:val="24"/>
          <w:szCs w:val="24"/>
          <w:lang w:val="en-US"/>
        </w:rPr>
        <w:t>An Introduction to Mathematical Risk Theory.</w:t>
      </w:r>
      <w:proofErr w:type="gramEnd"/>
      <w:r>
        <w:rPr>
          <w:rFonts w:ascii="Times New Roman" w:hAnsi="Times New Roman"/>
          <w:color w:val="000000"/>
          <w:sz w:val="24"/>
          <w:szCs w:val="24"/>
          <w:lang w:val="en-US"/>
        </w:rPr>
        <w:t xml:space="preserve"> </w:t>
      </w:r>
      <w:proofErr w:type="gramStart"/>
      <w:r>
        <w:rPr>
          <w:rFonts w:ascii="Times New Roman" w:hAnsi="Times New Roman"/>
          <w:color w:val="000000"/>
          <w:sz w:val="24"/>
          <w:szCs w:val="24"/>
          <w:lang w:val="en-US"/>
        </w:rPr>
        <w:t>Wharton School, University of Pennsylvania, 1979.</w:t>
      </w:r>
      <w:proofErr w:type="gramEnd"/>
    </w:p>
    <w:p w:rsidR="002C501E" w:rsidRDefault="002C501E" w:rsidP="002C501E">
      <w:pPr>
        <w:rPr>
          <w:rFonts w:ascii="Times New Roman" w:hAnsi="Times New Roman"/>
          <w:color w:val="000000"/>
          <w:sz w:val="24"/>
          <w:szCs w:val="24"/>
          <w:lang w:val="en-US"/>
        </w:rPr>
      </w:pPr>
      <w:r>
        <w:rPr>
          <w:rFonts w:ascii="Times New Roman" w:hAnsi="Times New Roman"/>
          <w:color w:val="000000"/>
          <w:sz w:val="24"/>
          <w:szCs w:val="24"/>
          <w:lang w:val="en-US"/>
        </w:rPr>
        <w:t>5</w:t>
      </w:r>
      <w:r w:rsidRPr="00033EF2">
        <w:rPr>
          <w:rFonts w:ascii="Times New Roman" w:hAnsi="Times New Roman"/>
          <w:color w:val="000000"/>
          <w:sz w:val="24"/>
          <w:szCs w:val="24"/>
          <w:lang w:val="en-US"/>
        </w:rPr>
        <w:t xml:space="preserve">. Newton </w:t>
      </w:r>
      <w:proofErr w:type="spellStart"/>
      <w:r w:rsidRPr="00033EF2">
        <w:rPr>
          <w:rFonts w:ascii="Times New Roman" w:hAnsi="Times New Roman"/>
          <w:color w:val="000000"/>
          <w:sz w:val="24"/>
          <w:szCs w:val="24"/>
          <w:lang w:val="en-US"/>
        </w:rPr>
        <w:t>l.Bowers</w:t>
      </w:r>
      <w:proofErr w:type="spellEnd"/>
      <w:r w:rsidRPr="00033EF2">
        <w:rPr>
          <w:rFonts w:ascii="Times New Roman" w:hAnsi="Times New Roman"/>
          <w:color w:val="000000"/>
          <w:sz w:val="24"/>
          <w:szCs w:val="24"/>
          <w:lang w:val="en-US"/>
        </w:rPr>
        <w:t xml:space="preserve">, Hans </w:t>
      </w:r>
      <w:proofErr w:type="spellStart"/>
      <w:r w:rsidRPr="00033EF2">
        <w:rPr>
          <w:rFonts w:ascii="Times New Roman" w:hAnsi="Times New Roman"/>
          <w:color w:val="000000"/>
          <w:sz w:val="24"/>
          <w:szCs w:val="24"/>
          <w:lang w:val="en-US"/>
        </w:rPr>
        <w:t>U.Gerber</w:t>
      </w:r>
      <w:proofErr w:type="spellEnd"/>
      <w:r w:rsidRPr="00033EF2">
        <w:rPr>
          <w:rFonts w:ascii="Times New Roman" w:hAnsi="Times New Roman"/>
          <w:color w:val="000000"/>
          <w:sz w:val="24"/>
          <w:szCs w:val="24"/>
          <w:lang w:val="en-US"/>
        </w:rPr>
        <w:t xml:space="preserve">, et al. Actuarial Mathematics. </w:t>
      </w:r>
      <w:proofErr w:type="gramStart"/>
      <w:r w:rsidRPr="00033EF2">
        <w:rPr>
          <w:rFonts w:ascii="Times New Roman" w:hAnsi="Times New Roman"/>
          <w:color w:val="000000"/>
          <w:sz w:val="24"/>
          <w:szCs w:val="24"/>
          <w:lang w:val="en-US"/>
        </w:rPr>
        <w:t>The Society of Actuaries.</w:t>
      </w:r>
      <w:proofErr w:type="gramEnd"/>
      <w:r w:rsidRPr="00033EF2">
        <w:rPr>
          <w:rFonts w:ascii="Times New Roman" w:hAnsi="Times New Roman"/>
          <w:color w:val="000000"/>
          <w:sz w:val="24"/>
          <w:szCs w:val="24"/>
          <w:lang w:val="en-US"/>
        </w:rPr>
        <w:t xml:space="preserve"> 1997.</w:t>
      </w:r>
    </w:p>
    <w:p w:rsidR="00882CFE" w:rsidRPr="00033EF2" w:rsidRDefault="00882CFE" w:rsidP="00882CFE">
      <w:pPr>
        <w:pStyle w:val="a9"/>
        <w:rPr>
          <w:rFonts w:ascii="Times New Roman" w:hAnsi="Times New Roman"/>
          <w:sz w:val="24"/>
          <w:szCs w:val="24"/>
          <w:lang w:val="en-US"/>
        </w:rPr>
      </w:pPr>
      <w:r>
        <w:rPr>
          <w:rFonts w:ascii="Times New Roman" w:hAnsi="Times New Roman"/>
          <w:sz w:val="24"/>
          <w:szCs w:val="24"/>
          <w:lang w:val="en-US"/>
        </w:rPr>
        <w:t>6</w:t>
      </w:r>
      <w:r w:rsidRPr="00033EF2">
        <w:rPr>
          <w:rFonts w:ascii="Times New Roman" w:hAnsi="Times New Roman"/>
          <w:sz w:val="24"/>
          <w:szCs w:val="24"/>
          <w:lang w:val="en-US"/>
        </w:rPr>
        <w:t xml:space="preserve">. </w:t>
      </w:r>
      <w:proofErr w:type="spellStart"/>
      <w:r w:rsidRPr="00033EF2">
        <w:rPr>
          <w:rFonts w:ascii="Times New Roman" w:hAnsi="Times New Roman"/>
          <w:sz w:val="24"/>
          <w:szCs w:val="24"/>
          <w:lang w:val="en-US"/>
        </w:rPr>
        <w:t>D.G.Hart</w:t>
      </w:r>
      <w:proofErr w:type="spellEnd"/>
      <w:r w:rsidRPr="00033EF2">
        <w:rPr>
          <w:rFonts w:ascii="Times New Roman" w:hAnsi="Times New Roman"/>
          <w:sz w:val="24"/>
          <w:szCs w:val="24"/>
          <w:lang w:val="en-US"/>
        </w:rPr>
        <w:t xml:space="preserve">, </w:t>
      </w:r>
      <w:proofErr w:type="spellStart"/>
      <w:r w:rsidRPr="00033EF2">
        <w:rPr>
          <w:rFonts w:ascii="Times New Roman" w:hAnsi="Times New Roman"/>
          <w:sz w:val="24"/>
          <w:szCs w:val="24"/>
          <w:lang w:val="en-US"/>
        </w:rPr>
        <w:t>R.A.Buchanan</w:t>
      </w:r>
      <w:proofErr w:type="spellEnd"/>
      <w:r w:rsidRPr="00033EF2">
        <w:rPr>
          <w:rFonts w:ascii="Times New Roman" w:hAnsi="Times New Roman"/>
          <w:sz w:val="24"/>
          <w:szCs w:val="24"/>
          <w:lang w:val="en-US"/>
        </w:rPr>
        <w:t xml:space="preserve">, </w:t>
      </w:r>
      <w:proofErr w:type="spellStart"/>
      <w:r w:rsidRPr="00033EF2">
        <w:rPr>
          <w:rFonts w:ascii="Times New Roman" w:hAnsi="Times New Roman"/>
          <w:sz w:val="24"/>
          <w:szCs w:val="24"/>
          <w:lang w:val="en-US"/>
        </w:rPr>
        <w:t>B.A.Howe</w:t>
      </w:r>
      <w:proofErr w:type="spellEnd"/>
      <w:r w:rsidRPr="00033EF2">
        <w:rPr>
          <w:rFonts w:ascii="Times New Roman" w:hAnsi="Times New Roman"/>
          <w:sz w:val="24"/>
          <w:szCs w:val="24"/>
          <w:lang w:val="en-US"/>
        </w:rPr>
        <w:t xml:space="preserve">. </w:t>
      </w:r>
      <w:proofErr w:type="gramStart"/>
      <w:r w:rsidRPr="00033EF2">
        <w:rPr>
          <w:rFonts w:ascii="Times New Roman" w:hAnsi="Times New Roman"/>
          <w:sz w:val="24"/>
          <w:szCs w:val="24"/>
          <w:lang w:val="en-US"/>
        </w:rPr>
        <w:t>The Actuarial Practice of General Insurance.</w:t>
      </w:r>
      <w:proofErr w:type="gramEnd"/>
      <w:r w:rsidRPr="00033EF2">
        <w:rPr>
          <w:rFonts w:ascii="Times New Roman" w:hAnsi="Times New Roman"/>
          <w:sz w:val="24"/>
          <w:szCs w:val="24"/>
          <w:lang w:val="en-US"/>
        </w:rPr>
        <w:t xml:space="preserve"> </w:t>
      </w:r>
      <w:proofErr w:type="gramStart"/>
      <w:r w:rsidRPr="00033EF2">
        <w:rPr>
          <w:rFonts w:ascii="Times New Roman" w:hAnsi="Times New Roman"/>
          <w:sz w:val="24"/>
          <w:szCs w:val="24"/>
          <w:lang w:val="en-US"/>
        </w:rPr>
        <w:t>Institute of Actuaries of Australia, Sydney, 1996.</w:t>
      </w:r>
      <w:proofErr w:type="gramEnd"/>
      <w:r>
        <w:rPr>
          <w:rFonts w:ascii="Times New Roman" w:hAnsi="Times New Roman"/>
          <w:sz w:val="24"/>
          <w:szCs w:val="24"/>
          <w:lang w:val="en-US"/>
        </w:rPr>
        <w:t xml:space="preserve"> ISBN 0-85813-055-6</w:t>
      </w:r>
    </w:p>
    <w:p w:rsidR="00142DC7" w:rsidRPr="00D21541" w:rsidRDefault="00882CFE" w:rsidP="00142DC7">
      <w:pPr>
        <w:rPr>
          <w:rFonts w:ascii="Times New Roman" w:hAnsi="Times New Roman"/>
          <w:lang w:val="en-US"/>
        </w:rPr>
      </w:pPr>
      <w:r>
        <w:rPr>
          <w:rFonts w:ascii="Times New Roman" w:hAnsi="Times New Roman"/>
          <w:color w:val="000000"/>
          <w:sz w:val="24"/>
          <w:szCs w:val="24"/>
          <w:lang w:val="en-US"/>
        </w:rPr>
        <w:t>7</w:t>
      </w:r>
      <w:r w:rsidR="00142DC7" w:rsidRPr="00A7041B">
        <w:rPr>
          <w:rFonts w:ascii="Times New Roman" w:hAnsi="Times New Roman"/>
          <w:color w:val="000000"/>
          <w:sz w:val="24"/>
          <w:szCs w:val="24"/>
          <w:lang w:val="en-US"/>
        </w:rPr>
        <w:t xml:space="preserve">. </w:t>
      </w:r>
      <w:proofErr w:type="spellStart"/>
      <w:r w:rsidR="00142DC7" w:rsidRPr="00A7041B">
        <w:rPr>
          <w:rFonts w:ascii="Times New Roman" w:hAnsi="Times New Roman"/>
          <w:sz w:val="24"/>
          <w:szCs w:val="24"/>
          <w:lang w:val="en-US"/>
        </w:rPr>
        <w:t>G.Falin</w:t>
      </w:r>
      <w:proofErr w:type="spellEnd"/>
      <w:r w:rsidR="00142DC7" w:rsidRPr="00A7041B">
        <w:rPr>
          <w:rFonts w:ascii="Times New Roman" w:hAnsi="Times New Roman"/>
          <w:sz w:val="24"/>
          <w:szCs w:val="24"/>
          <w:lang w:val="en-US"/>
        </w:rPr>
        <w:t xml:space="preserve">. </w:t>
      </w:r>
      <w:proofErr w:type="gramStart"/>
      <w:r w:rsidR="00142DC7" w:rsidRPr="00A7041B">
        <w:rPr>
          <w:rFonts w:ascii="Times New Roman" w:hAnsi="Times New Roman"/>
          <w:sz w:val="24"/>
          <w:szCs w:val="24"/>
          <w:lang w:val="en-US"/>
        </w:rPr>
        <w:t>On the optimal pricing of a heterogeneous portfolio.</w:t>
      </w:r>
      <w:proofErr w:type="gramEnd"/>
      <w:r w:rsidR="00142DC7" w:rsidRPr="00A7041B">
        <w:rPr>
          <w:rFonts w:ascii="Times New Roman" w:hAnsi="Times New Roman"/>
          <w:sz w:val="24"/>
          <w:szCs w:val="24"/>
          <w:lang w:val="en-US"/>
        </w:rPr>
        <w:t xml:space="preserve"> </w:t>
      </w:r>
      <w:r w:rsidR="00142DC7" w:rsidRPr="00A7041B">
        <w:rPr>
          <w:rFonts w:ascii="Times New Roman" w:hAnsi="Times New Roman"/>
          <w:i/>
          <w:sz w:val="24"/>
          <w:szCs w:val="24"/>
          <w:lang w:val="en-US"/>
        </w:rPr>
        <w:t>ASTIN Bulletin</w:t>
      </w:r>
      <w:proofErr w:type="gramStart"/>
      <w:r w:rsidR="00142DC7" w:rsidRPr="00A7041B">
        <w:rPr>
          <w:rFonts w:ascii="Times New Roman" w:hAnsi="Times New Roman"/>
          <w:i/>
          <w:sz w:val="24"/>
          <w:szCs w:val="24"/>
          <w:lang w:val="en-US"/>
        </w:rPr>
        <w:t xml:space="preserve">, </w:t>
      </w:r>
      <w:r w:rsidR="00142DC7" w:rsidRPr="00A7041B">
        <w:rPr>
          <w:rFonts w:ascii="Times New Roman" w:hAnsi="Times New Roman"/>
          <w:sz w:val="24"/>
          <w:szCs w:val="24"/>
          <w:lang w:val="en-US"/>
        </w:rPr>
        <w:t xml:space="preserve"> 2008</w:t>
      </w:r>
      <w:proofErr w:type="gramEnd"/>
      <w:r w:rsidR="00142DC7" w:rsidRPr="00A7041B">
        <w:rPr>
          <w:rFonts w:ascii="Times New Roman" w:hAnsi="Times New Roman"/>
          <w:sz w:val="24"/>
          <w:szCs w:val="24"/>
          <w:lang w:val="en-US"/>
        </w:rPr>
        <w:t>, vol.38, #1, 161-170.</w:t>
      </w:r>
    </w:p>
    <w:p w:rsidR="00C34F66" w:rsidRDefault="00882CFE" w:rsidP="007D25C8">
      <w:pPr>
        <w:rPr>
          <w:rFonts w:ascii="Times New Roman" w:hAnsi="Times New Roman"/>
          <w:color w:val="000000"/>
          <w:sz w:val="24"/>
          <w:szCs w:val="24"/>
          <w:lang w:val="en-US"/>
        </w:rPr>
      </w:pPr>
      <w:r>
        <w:rPr>
          <w:rFonts w:ascii="Times New Roman" w:hAnsi="Times New Roman"/>
          <w:color w:val="000000"/>
          <w:sz w:val="24"/>
          <w:szCs w:val="24"/>
          <w:lang w:val="en-US"/>
        </w:rPr>
        <w:t>8</w:t>
      </w:r>
      <w:r w:rsidR="002C501E">
        <w:rPr>
          <w:rFonts w:ascii="Times New Roman" w:hAnsi="Times New Roman"/>
          <w:color w:val="000000"/>
          <w:sz w:val="24"/>
          <w:szCs w:val="24"/>
          <w:lang w:val="en-US"/>
        </w:rPr>
        <w:t xml:space="preserve">. Virginia R. Young. </w:t>
      </w:r>
      <w:proofErr w:type="gramStart"/>
      <w:r w:rsidR="002C501E">
        <w:rPr>
          <w:rFonts w:ascii="Times New Roman" w:hAnsi="Times New Roman"/>
          <w:color w:val="000000"/>
          <w:sz w:val="24"/>
          <w:szCs w:val="24"/>
          <w:lang w:val="en-US"/>
        </w:rPr>
        <w:t>Premium Principles.</w:t>
      </w:r>
      <w:proofErr w:type="gramEnd"/>
      <w:r w:rsidR="002C501E" w:rsidRPr="002C501E">
        <w:rPr>
          <w:rFonts w:ascii="Times New Roman" w:hAnsi="Times New Roman"/>
          <w:color w:val="000000"/>
          <w:sz w:val="24"/>
          <w:szCs w:val="24"/>
          <w:lang w:val="en-US"/>
        </w:rPr>
        <w:t xml:space="preserve"> </w:t>
      </w:r>
      <w:proofErr w:type="gramStart"/>
      <w:r w:rsidR="002C501E" w:rsidRPr="002C501E">
        <w:rPr>
          <w:rFonts w:ascii="Times New Roman" w:hAnsi="Times New Roman"/>
          <w:color w:val="000000"/>
          <w:sz w:val="24"/>
          <w:szCs w:val="24"/>
          <w:lang w:val="en-US"/>
        </w:rPr>
        <w:t>En</w:t>
      </w:r>
      <w:r w:rsidR="002C501E">
        <w:rPr>
          <w:rFonts w:ascii="Times New Roman" w:hAnsi="Times New Roman"/>
          <w:color w:val="000000"/>
          <w:sz w:val="24"/>
          <w:szCs w:val="24"/>
          <w:lang w:val="en-US"/>
        </w:rPr>
        <w:t>cyclopedia of Actuarial Science.</w:t>
      </w:r>
      <w:proofErr w:type="gramEnd"/>
      <w:r w:rsidR="002C501E">
        <w:rPr>
          <w:rFonts w:ascii="Times New Roman" w:hAnsi="Times New Roman"/>
          <w:color w:val="000000"/>
          <w:sz w:val="24"/>
          <w:szCs w:val="24"/>
          <w:lang w:val="en-US"/>
        </w:rPr>
        <w:t xml:space="preserve"> </w:t>
      </w:r>
      <w:proofErr w:type="gramStart"/>
      <w:r w:rsidR="002C501E">
        <w:rPr>
          <w:rFonts w:ascii="Times New Roman" w:hAnsi="Times New Roman"/>
          <w:color w:val="000000"/>
          <w:sz w:val="24"/>
          <w:szCs w:val="24"/>
          <w:lang w:val="en-US"/>
        </w:rPr>
        <w:t>John</w:t>
      </w:r>
      <w:r w:rsidR="002C501E" w:rsidRPr="009C18C9">
        <w:rPr>
          <w:rFonts w:ascii="Times New Roman" w:hAnsi="Times New Roman"/>
          <w:color w:val="000000"/>
          <w:sz w:val="24"/>
          <w:szCs w:val="24"/>
          <w:lang w:val="en-US"/>
        </w:rPr>
        <w:t xml:space="preserve"> </w:t>
      </w:r>
      <w:r w:rsidR="002C501E">
        <w:rPr>
          <w:rFonts w:ascii="Times New Roman" w:hAnsi="Times New Roman"/>
          <w:color w:val="000000"/>
          <w:sz w:val="24"/>
          <w:szCs w:val="24"/>
          <w:lang w:val="en-US"/>
        </w:rPr>
        <w:t>Wiley</w:t>
      </w:r>
      <w:r w:rsidR="002C501E" w:rsidRPr="009C18C9">
        <w:rPr>
          <w:rFonts w:ascii="Times New Roman" w:hAnsi="Times New Roman"/>
          <w:color w:val="000000"/>
          <w:sz w:val="24"/>
          <w:szCs w:val="24"/>
          <w:lang w:val="en-US"/>
        </w:rPr>
        <w:t xml:space="preserve"> &amp; </w:t>
      </w:r>
      <w:r w:rsidR="002C501E">
        <w:rPr>
          <w:rFonts w:ascii="Times New Roman" w:hAnsi="Times New Roman"/>
          <w:color w:val="000000"/>
          <w:sz w:val="24"/>
          <w:szCs w:val="24"/>
          <w:lang w:val="en-US"/>
        </w:rPr>
        <w:t>Sons</w:t>
      </w:r>
      <w:r w:rsidR="002C501E" w:rsidRPr="009C18C9">
        <w:rPr>
          <w:rFonts w:ascii="Times New Roman" w:hAnsi="Times New Roman"/>
          <w:color w:val="000000"/>
          <w:sz w:val="24"/>
          <w:szCs w:val="24"/>
          <w:lang w:val="en-US"/>
        </w:rPr>
        <w:t>, 2004.</w:t>
      </w:r>
      <w:proofErr w:type="gramEnd"/>
    </w:p>
    <w:p w:rsidR="0084700B" w:rsidRDefault="0084700B" w:rsidP="007D25C8">
      <w:pPr>
        <w:rPr>
          <w:rFonts w:ascii="Times New Roman" w:hAnsi="Times New Roman"/>
          <w:sz w:val="24"/>
          <w:szCs w:val="24"/>
          <w:lang w:val="en-US" w:eastAsia="ru-RU"/>
        </w:rPr>
      </w:pPr>
      <w:r>
        <w:rPr>
          <w:rFonts w:ascii="Times New Roman" w:hAnsi="Times New Roman"/>
          <w:color w:val="000000"/>
          <w:sz w:val="24"/>
          <w:szCs w:val="24"/>
          <w:lang w:val="en-US"/>
        </w:rPr>
        <w:lastRenderedPageBreak/>
        <w:t xml:space="preserve">9. Mary R. </w:t>
      </w:r>
      <w:r w:rsidRPr="0084700B">
        <w:rPr>
          <w:rFonts w:ascii="Times New Roman" w:hAnsi="Times New Roman"/>
          <w:color w:val="000000"/>
          <w:sz w:val="24"/>
          <w:szCs w:val="24"/>
          <w:lang w:val="en-US"/>
        </w:rPr>
        <w:t>Hardy</w:t>
      </w:r>
      <w:r>
        <w:rPr>
          <w:rFonts w:ascii="Times New Roman" w:hAnsi="Times New Roman"/>
          <w:color w:val="000000"/>
          <w:sz w:val="24"/>
          <w:szCs w:val="24"/>
          <w:lang w:val="en-US"/>
        </w:rPr>
        <w:t xml:space="preserve">. </w:t>
      </w:r>
      <w:proofErr w:type="gramStart"/>
      <w:r w:rsidRPr="0084700B">
        <w:rPr>
          <w:rFonts w:ascii="Times New Roman" w:hAnsi="Times New Roman"/>
          <w:color w:val="000000"/>
          <w:sz w:val="24"/>
          <w:szCs w:val="24"/>
          <w:lang w:val="en-US"/>
        </w:rPr>
        <w:t>An Introduction to Risk Measures for Actuarial Applications</w:t>
      </w:r>
      <w:r>
        <w:rPr>
          <w:rFonts w:ascii="Times New Roman" w:hAnsi="Times New Roman"/>
          <w:color w:val="000000"/>
          <w:sz w:val="24"/>
          <w:szCs w:val="24"/>
          <w:lang w:val="en-US"/>
        </w:rPr>
        <w:t>.</w:t>
      </w:r>
      <w:proofErr w:type="gramEnd"/>
      <w:r>
        <w:rPr>
          <w:rFonts w:ascii="Times New Roman" w:hAnsi="Times New Roman"/>
          <w:color w:val="000000"/>
          <w:sz w:val="24"/>
          <w:szCs w:val="24"/>
          <w:lang w:val="en-US"/>
        </w:rPr>
        <w:t xml:space="preserve"> </w:t>
      </w:r>
      <w:proofErr w:type="gramStart"/>
      <w:r>
        <w:rPr>
          <w:rFonts w:ascii="Times New Roman" w:hAnsi="Times New Roman"/>
          <w:sz w:val="24"/>
          <w:szCs w:val="24"/>
          <w:lang w:val="en-US" w:eastAsia="ru-RU"/>
        </w:rPr>
        <w:t>T</w:t>
      </w:r>
      <w:r w:rsidRPr="0084700B">
        <w:rPr>
          <w:rFonts w:ascii="Times New Roman" w:hAnsi="Times New Roman"/>
          <w:sz w:val="24"/>
          <w:szCs w:val="24"/>
          <w:lang w:val="en-US" w:eastAsia="ru-RU"/>
        </w:rPr>
        <w:t>he Casualty Actuarial Society and the Society of Actuaries, 2006.</w:t>
      </w:r>
      <w:proofErr w:type="gramEnd"/>
    </w:p>
    <w:p w:rsidR="00702CD1" w:rsidRPr="00BC4F9E" w:rsidRDefault="00702CD1" w:rsidP="00702CD1">
      <w:pPr>
        <w:tabs>
          <w:tab w:val="left" w:pos="567"/>
        </w:tabs>
        <w:ind w:left="360"/>
        <w:rPr>
          <w:rFonts w:ascii="Times New Roman" w:hAnsi="Times New Roman"/>
          <w:sz w:val="24"/>
          <w:szCs w:val="24"/>
          <w:lang w:val="en-US" w:eastAsia="ru-RU"/>
        </w:rPr>
      </w:pPr>
    </w:p>
    <w:p w:rsidR="00702CD1" w:rsidRPr="00BC4F9E" w:rsidRDefault="00702CD1" w:rsidP="00702CD1">
      <w:pPr>
        <w:tabs>
          <w:tab w:val="left" w:pos="567"/>
        </w:tabs>
        <w:ind w:left="360"/>
        <w:rPr>
          <w:rFonts w:ascii="Times New Roman" w:hAnsi="Times New Roman"/>
          <w:color w:val="000000"/>
          <w:sz w:val="24"/>
          <w:szCs w:val="24"/>
          <w:lang w:val="en-US"/>
        </w:rPr>
      </w:pPr>
      <w:r w:rsidRPr="00BC4F9E">
        <w:rPr>
          <w:rFonts w:ascii="Arial" w:hAnsi="Arial" w:cs="Arial"/>
          <w:b/>
          <w:szCs w:val="24"/>
          <w:lang w:val="en-US"/>
        </w:rPr>
        <w:t>Recommended Reading</w:t>
      </w:r>
    </w:p>
    <w:p w:rsidR="00882CFE" w:rsidRPr="00882CFE" w:rsidRDefault="0084700B" w:rsidP="00882CFE">
      <w:pPr>
        <w:rPr>
          <w:rFonts w:ascii="Times New Roman" w:hAnsi="Times New Roman"/>
          <w:sz w:val="24"/>
          <w:szCs w:val="24"/>
        </w:rPr>
      </w:pPr>
      <w:r w:rsidRPr="00702CD1">
        <w:rPr>
          <w:rFonts w:ascii="Times New Roman" w:hAnsi="Times New Roman"/>
          <w:color w:val="000000"/>
          <w:sz w:val="24"/>
          <w:szCs w:val="24"/>
        </w:rPr>
        <w:t>1</w:t>
      </w:r>
      <w:r w:rsidR="00882CFE" w:rsidRPr="00702CD1">
        <w:rPr>
          <w:rFonts w:ascii="Times New Roman" w:hAnsi="Times New Roman"/>
          <w:color w:val="000000"/>
          <w:sz w:val="24"/>
          <w:szCs w:val="24"/>
        </w:rPr>
        <w:t xml:space="preserve">. </w:t>
      </w:r>
      <w:r w:rsidR="00882CFE" w:rsidRPr="00882CFE">
        <w:rPr>
          <w:rFonts w:ascii="Times New Roman" w:hAnsi="Times New Roman"/>
          <w:bCs/>
          <w:sz w:val="24"/>
          <w:szCs w:val="24"/>
        </w:rPr>
        <w:t>Г</w:t>
      </w:r>
      <w:r w:rsidR="00882CFE" w:rsidRPr="00702CD1">
        <w:rPr>
          <w:rFonts w:ascii="Times New Roman" w:hAnsi="Times New Roman"/>
          <w:bCs/>
          <w:sz w:val="24"/>
          <w:szCs w:val="24"/>
        </w:rPr>
        <w:t>.</w:t>
      </w:r>
      <w:r w:rsidR="00882CFE" w:rsidRPr="00882CFE">
        <w:rPr>
          <w:rFonts w:ascii="Times New Roman" w:hAnsi="Times New Roman"/>
          <w:bCs/>
          <w:sz w:val="24"/>
          <w:szCs w:val="24"/>
        </w:rPr>
        <w:t>И</w:t>
      </w:r>
      <w:r w:rsidR="00882CFE" w:rsidRPr="00702CD1">
        <w:rPr>
          <w:rFonts w:ascii="Times New Roman" w:hAnsi="Times New Roman"/>
          <w:bCs/>
          <w:sz w:val="24"/>
          <w:szCs w:val="24"/>
        </w:rPr>
        <w:t>.</w:t>
      </w:r>
      <w:r w:rsidR="00882CFE" w:rsidRPr="00882CFE">
        <w:rPr>
          <w:rFonts w:ascii="Times New Roman" w:hAnsi="Times New Roman"/>
          <w:bCs/>
          <w:sz w:val="24"/>
          <w:szCs w:val="24"/>
        </w:rPr>
        <w:t>Фалин</w:t>
      </w:r>
      <w:r w:rsidR="00882CFE" w:rsidRPr="00702CD1">
        <w:rPr>
          <w:rFonts w:ascii="Times New Roman" w:hAnsi="Times New Roman"/>
          <w:bCs/>
          <w:sz w:val="24"/>
          <w:szCs w:val="24"/>
        </w:rPr>
        <w:t>.</w:t>
      </w:r>
      <w:r w:rsidR="00882CFE" w:rsidRPr="00702CD1">
        <w:rPr>
          <w:rFonts w:ascii="Times New Roman" w:hAnsi="Times New Roman"/>
          <w:i/>
          <w:iCs/>
          <w:sz w:val="24"/>
          <w:szCs w:val="24"/>
        </w:rPr>
        <w:t xml:space="preserve"> </w:t>
      </w:r>
      <w:r w:rsidR="00882CFE" w:rsidRPr="00882CFE">
        <w:rPr>
          <w:rFonts w:ascii="Times New Roman" w:hAnsi="Times New Roman"/>
          <w:i/>
          <w:iCs/>
          <w:sz w:val="24"/>
          <w:szCs w:val="24"/>
        </w:rPr>
        <w:t>Математический</w:t>
      </w:r>
      <w:r w:rsidR="00882CFE" w:rsidRPr="00702CD1">
        <w:rPr>
          <w:rFonts w:ascii="Times New Roman" w:hAnsi="Times New Roman"/>
          <w:i/>
          <w:iCs/>
          <w:sz w:val="24"/>
          <w:szCs w:val="24"/>
        </w:rPr>
        <w:t xml:space="preserve"> </w:t>
      </w:r>
      <w:r w:rsidR="00882CFE" w:rsidRPr="00882CFE">
        <w:rPr>
          <w:rFonts w:ascii="Times New Roman" w:hAnsi="Times New Roman"/>
          <w:i/>
          <w:iCs/>
          <w:sz w:val="24"/>
          <w:szCs w:val="24"/>
        </w:rPr>
        <w:t>анализ</w:t>
      </w:r>
      <w:r w:rsidR="00882CFE" w:rsidRPr="00702CD1">
        <w:rPr>
          <w:rFonts w:ascii="Times New Roman" w:hAnsi="Times New Roman"/>
          <w:i/>
          <w:iCs/>
          <w:sz w:val="24"/>
          <w:szCs w:val="24"/>
        </w:rPr>
        <w:t xml:space="preserve"> </w:t>
      </w:r>
      <w:r w:rsidR="00882CFE" w:rsidRPr="00882CFE">
        <w:rPr>
          <w:rFonts w:ascii="Times New Roman" w:hAnsi="Times New Roman"/>
          <w:i/>
          <w:iCs/>
          <w:sz w:val="24"/>
          <w:szCs w:val="24"/>
        </w:rPr>
        <w:t>рисков</w:t>
      </w:r>
      <w:r w:rsidR="00882CFE" w:rsidRPr="00702CD1">
        <w:rPr>
          <w:rFonts w:ascii="Times New Roman" w:hAnsi="Times New Roman"/>
          <w:i/>
          <w:iCs/>
          <w:sz w:val="24"/>
          <w:szCs w:val="24"/>
        </w:rPr>
        <w:t xml:space="preserve"> </w:t>
      </w:r>
      <w:r w:rsidR="00882CFE" w:rsidRPr="00882CFE">
        <w:rPr>
          <w:rFonts w:ascii="Times New Roman" w:hAnsi="Times New Roman"/>
          <w:i/>
          <w:iCs/>
          <w:sz w:val="24"/>
          <w:szCs w:val="24"/>
        </w:rPr>
        <w:t>в</w:t>
      </w:r>
      <w:r w:rsidR="00882CFE" w:rsidRPr="00702CD1">
        <w:rPr>
          <w:rFonts w:ascii="Times New Roman" w:hAnsi="Times New Roman"/>
          <w:i/>
          <w:iCs/>
          <w:sz w:val="24"/>
          <w:szCs w:val="24"/>
        </w:rPr>
        <w:t xml:space="preserve"> </w:t>
      </w:r>
      <w:r w:rsidR="00882CFE" w:rsidRPr="00882CFE">
        <w:rPr>
          <w:rFonts w:ascii="Times New Roman" w:hAnsi="Times New Roman"/>
          <w:i/>
          <w:iCs/>
          <w:sz w:val="24"/>
          <w:szCs w:val="24"/>
        </w:rPr>
        <w:t>страховании</w:t>
      </w:r>
      <w:r w:rsidR="00882CFE" w:rsidRPr="00702CD1">
        <w:rPr>
          <w:rFonts w:ascii="Times New Roman" w:hAnsi="Times New Roman"/>
          <w:i/>
          <w:iCs/>
          <w:sz w:val="24"/>
          <w:szCs w:val="24"/>
        </w:rPr>
        <w:t>,</w:t>
      </w:r>
      <w:r w:rsidR="00882CFE" w:rsidRPr="00702CD1">
        <w:rPr>
          <w:rFonts w:ascii="Times New Roman" w:hAnsi="Times New Roman"/>
          <w:sz w:val="24"/>
          <w:szCs w:val="24"/>
        </w:rPr>
        <w:t xml:space="preserve"> </w:t>
      </w:r>
      <w:r w:rsidR="00882CFE" w:rsidRPr="00882CFE">
        <w:rPr>
          <w:rFonts w:ascii="Times New Roman" w:hAnsi="Times New Roman"/>
          <w:sz w:val="24"/>
          <w:szCs w:val="24"/>
        </w:rPr>
        <w:t>Российский</w:t>
      </w:r>
      <w:r w:rsidR="00882CFE" w:rsidRPr="00702CD1">
        <w:rPr>
          <w:rFonts w:ascii="Times New Roman" w:hAnsi="Times New Roman"/>
          <w:sz w:val="24"/>
          <w:szCs w:val="24"/>
        </w:rPr>
        <w:t xml:space="preserve"> </w:t>
      </w:r>
      <w:r w:rsidR="00882CFE" w:rsidRPr="00882CFE">
        <w:rPr>
          <w:rFonts w:ascii="Times New Roman" w:hAnsi="Times New Roman"/>
          <w:sz w:val="24"/>
          <w:szCs w:val="24"/>
        </w:rPr>
        <w:t>юридический</w:t>
      </w:r>
      <w:r w:rsidR="00882CFE" w:rsidRPr="00702CD1">
        <w:rPr>
          <w:rFonts w:ascii="Times New Roman" w:hAnsi="Times New Roman"/>
          <w:sz w:val="24"/>
          <w:szCs w:val="24"/>
        </w:rPr>
        <w:t xml:space="preserve"> </w:t>
      </w:r>
      <w:r w:rsidR="00882CFE" w:rsidRPr="00882CFE">
        <w:rPr>
          <w:rFonts w:ascii="Times New Roman" w:hAnsi="Times New Roman"/>
          <w:sz w:val="24"/>
          <w:szCs w:val="24"/>
        </w:rPr>
        <w:t>издательский</w:t>
      </w:r>
      <w:r w:rsidR="00882CFE" w:rsidRPr="00702CD1">
        <w:rPr>
          <w:rFonts w:ascii="Times New Roman" w:hAnsi="Times New Roman"/>
          <w:sz w:val="24"/>
          <w:szCs w:val="24"/>
        </w:rPr>
        <w:t xml:space="preserve"> </w:t>
      </w:r>
      <w:r w:rsidR="00882CFE" w:rsidRPr="00882CFE">
        <w:rPr>
          <w:rFonts w:ascii="Times New Roman" w:hAnsi="Times New Roman"/>
          <w:sz w:val="24"/>
          <w:szCs w:val="24"/>
        </w:rPr>
        <w:t>дом</w:t>
      </w:r>
      <w:r w:rsidR="00882CFE" w:rsidRPr="00702CD1">
        <w:rPr>
          <w:rFonts w:ascii="Times New Roman" w:hAnsi="Times New Roman"/>
          <w:sz w:val="24"/>
          <w:szCs w:val="24"/>
        </w:rPr>
        <w:t xml:space="preserve">, </w:t>
      </w:r>
      <w:r w:rsidR="00882CFE" w:rsidRPr="00882CFE">
        <w:rPr>
          <w:rFonts w:ascii="Times New Roman" w:hAnsi="Times New Roman"/>
          <w:sz w:val="24"/>
          <w:szCs w:val="24"/>
        </w:rPr>
        <w:t>Москва</w:t>
      </w:r>
      <w:r w:rsidR="00882CFE" w:rsidRPr="00702CD1">
        <w:rPr>
          <w:rFonts w:ascii="Times New Roman" w:hAnsi="Times New Roman"/>
          <w:sz w:val="24"/>
          <w:szCs w:val="24"/>
        </w:rPr>
        <w:t xml:space="preserve">, 1994. </w:t>
      </w:r>
      <w:r w:rsidR="00882CFE" w:rsidRPr="0084700B">
        <w:rPr>
          <w:rFonts w:ascii="Times New Roman" w:hAnsi="Times New Roman"/>
          <w:sz w:val="24"/>
          <w:szCs w:val="24"/>
          <w:lang w:val="en-US"/>
        </w:rPr>
        <w:t>ISBN</w:t>
      </w:r>
      <w:r w:rsidR="00882CFE" w:rsidRPr="009C18C9">
        <w:rPr>
          <w:rFonts w:ascii="Times New Roman" w:hAnsi="Times New Roman"/>
          <w:sz w:val="24"/>
          <w:szCs w:val="24"/>
        </w:rPr>
        <w:t xml:space="preserve"> 5-88635-</w:t>
      </w:r>
      <w:r w:rsidR="00882CFE" w:rsidRPr="00882CFE">
        <w:rPr>
          <w:rFonts w:ascii="Times New Roman" w:hAnsi="Times New Roman"/>
          <w:sz w:val="24"/>
          <w:szCs w:val="24"/>
        </w:rPr>
        <w:t>003-0</w:t>
      </w:r>
    </w:p>
    <w:p w:rsidR="00882CFE" w:rsidRPr="00882CFE" w:rsidRDefault="00702CD1" w:rsidP="00882CFE">
      <w:pPr>
        <w:pStyle w:val="11"/>
        <w:rPr>
          <w:rFonts w:ascii="Times New Roman" w:hAnsi="Times New Roman"/>
          <w:sz w:val="24"/>
          <w:szCs w:val="24"/>
        </w:rPr>
      </w:pPr>
      <w:r w:rsidRPr="00702CD1">
        <w:rPr>
          <w:rFonts w:ascii="Times New Roman" w:hAnsi="Times New Roman"/>
          <w:bCs/>
          <w:sz w:val="24"/>
          <w:szCs w:val="24"/>
        </w:rPr>
        <w:t>2</w:t>
      </w:r>
      <w:r w:rsidR="00882CFE" w:rsidRPr="00882CFE">
        <w:rPr>
          <w:rFonts w:ascii="Times New Roman" w:hAnsi="Times New Roman"/>
          <w:bCs/>
          <w:sz w:val="24"/>
          <w:szCs w:val="24"/>
        </w:rPr>
        <w:t>. Г.И.Фалин, А.И.Фалин.</w:t>
      </w:r>
      <w:r w:rsidR="00882CFE" w:rsidRPr="00882CFE">
        <w:rPr>
          <w:rFonts w:ascii="Times New Roman" w:hAnsi="Times New Roman"/>
          <w:i/>
          <w:iCs/>
          <w:sz w:val="24"/>
          <w:szCs w:val="24"/>
        </w:rPr>
        <w:t>Теория риска для актуариев в задачах</w:t>
      </w:r>
      <w:r w:rsidR="00882CFE" w:rsidRPr="00882CFE">
        <w:rPr>
          <w:rFonts w:ascii="Times New Roman" w:hAnsi="Times New Roman"/>
          <w:sz w:val="24"/>
          <w:szCs w:val="24"/>
        </w:rPr>
        <w:t xml:space="preserve">, </w:t>
      </w:r>
      <w:r w:rsidR="00882CFE" w:rsidRPr="00882CFE">
        <w:rPr>
          <w:rFonts w:ascii="Times New Roman" w:hAnsi="Times New Roman"/>
          <w:iCs/>
          <w:sz w:val="24"/>
          <w:szCs w:val="24"/>
        </w:rPr>
        <w:t>2-е издание:</w:t>
      </w:r>
      <w:r w:rsidR="00882CFE" w:rsidRPr="00882CFE">
        <w:rPr>
          <w:rFonts w:ascii="Times New Roman" w:hAnsi="Times New Roman"/>
          <w:sz w:val="24"/>
          <w:szCs w:val="24"/>
        </w:rPr>
        <w:t xml:space="preserve"> Мир, Москва, 2004. 240 </w:t>
      </w:r>
      <w:r w:rsidR="00882CFE" w:rsidRPr="00882CFE">
        <w:rPr>
          <w:rFonts w:ascii="Times New Roman" w:hAnsi="Times New Roman"/>
          <w:sz w:val="24"/>
          <w:szCs w:val="24"/>
          <w:lang w:val="en-US"/>
        </w:rPr>
        <w:t>c</w:t>
      </w:r>
      <w:r w:rsidR="00882CFE" w:rsidRPr="00882CFE">
        <w:rPr>
          <w:rFonts w:ascii="Times New Roman" w:hAnsi="Times New Roman"/>
          <w:sz w:val="24"/>
          <w:szCs w:val="24"/>
        </w:rPr>
        <w:t>., ил. ISBN 5-03-003607-5</w:t>
      </w:r>
    </w:p>
    <w:p w:rsidR="00882CFE" w:rsidRPr="009C18C9" w:rsidRDefault="00882CFE" w:rsidP="007D25C8">
      <w:pPr>
        <w:rPr>
          <w:rFonts w:ascii="Times New Roman" w:hAnsi="Times New Roman"/>
          <w:color w:val="000000"/>
          <w:sz w:val="24"/>
          <w:szCs w:val="24"/>
        </w:rPr>
      </w:pPr>
    </w:p>
    <w:p w:rsidR="00142DC7" w:rsidRPr="009C18C9" w:rsidRDefault="00142DC7" w:rsidP="007D25C8">
      <w:pPr>
        <w:rPr>
          <w:rFonts w:ascii="Times New Roman" w:hAnsi="Times New Roman"/>
          <w:color w:val="000000"/>
          <w:sz w:val="24"/>
          <w:szCs w:val="24"/>
        </w:rPr>
      </w:pPr>
    </w:p>
    <w:p w:rsidR="00B95695" w:rsidRDefault="00F51626" w:rsidP="00753007">
      <w:pPr>
        <w:rPr>
          <w:rFonts w:ascii="Times New Roman" w:hAnsi="Times New Roman"/>
          <w:color w:val="000000"/>
          <w:sz w:val="24"/>
          <w:szCs w:val="24"/>
        </w:rPr>
      </w:pPr>
      <w:r w:rsidRPr="00507ED1">
        <w:rPr>
          <w:rFonts w:ascii="Times New Roman" w:hAnsi="Times New Roman"/>
          <w:color w:val="000000"/>
          <w:sz w:val="24"/>
          <w:szCs w:val="24"/>
        </w:rPr>
        <w:t>Перечень ресурсов информационно-телекоммуникационной сети «Интернет»:</w:t>
      </w:r>
    </w:p>
    <w:p w:rsidR="00073B25" w:rsidRPr="00507ED1" w:rsidRDefault="00073B25" w:rsidP="00753007">
      <w:pPr>
        <w:rPr>
          <w:rFonts w:ascii="Times New Roman" w:hAnsi="Times New Roman"/>
          <w:color w:val="000000"/>
          <w:sz w:val="24"/>
          <w:szCs w:val="24"/>
        </w:rPr>
      </w:pPr>
    </w:p>
    <w:p w:rsidR="00073B25" w:rsidRDefault="00073B25" w:rsidP="00753007">
      <w:pPr>
        <w:rPr>
          <w:rStyle w:val="a7"/>
          <w:rFonts w:ascii="Times New Roman" w:hAnsi="Times New Roman"/>
          <w:sz w:val="24"/>
          <w:szCs w:val="24"/>
        </w:rPr>
      </w:pPr>
      <w:hyperlink r:id="rId187" w:history="1">
        <w:r w:rsidR="00507ED1" w:rsidRPr="00954476">
          <w:rPr>
            <w:rStyle w:val="a7"/>
            <w:rFonts w:ascii="Times New Roman" w:hAnsi="Times New Roman"/>
            <w:sz w:val="24"/>
            <w:szCs w:val="24"/>
            <w:lang w:val="en-US"/>
          </w:rPr>
          <w:t>http</w:t>
        </w:r>
        <w:r w:rsidR="00507ED1" w:rsidRPr="00954476">
          <w:rPr>
            <w:rStyle w:val="a7"/>
            <w:rFonts w:ascii="Times New Roman" w:hAnsi="Times New Roman"/>
            <w:sz w:val="24"/>
            <w:szCs w:val="24"/>
          </w:rPr>
          <w:t>://</w:t>
        </w:r>
        <w:r w:rsidR="00507ED1" w:rsidRPr="00954476">
          <w:rPr>
            <w:rStyle w:val="a7"/>
            <w:rFonts w:ascii="Times New Roman" w:hAnsi="Times New Roman"/>
            <w:sz w:val="24"/>
            <w:szCs w:val="24"/>
            <w:lang w:val="en-US"/>
          </w:rPr>
          <w:t>www</w:t>
        </w:r>
        <w:r w:rsidR="00507ED1" w:rsidRPr="00954476">
          <w:rPr>
            <w:rStyle w:val="a7"/>
            <w:rFonts w:ascii="Times New Roman" w:hAnsi="Times New Roman"/>
            <w:sz w:val="24"/>
            <w:szCs w:val="24"/>
          </w:rPr>
          <w:t>.</w:t>
        </w:r>
        <w:r w:rsidR="00507ED1" w:rsidRPr="00954476">
          <w:rPr>
            <w:rStyle w:val="a7"/>
            <w:rFonts w:ascii="Times New Roman" w:hAnsi="Times New Roman"/>
            <w:sz w:val="24"/>
            <w:szCs w:val="24"/>
            <w:lang w:val="en-US"/>
          </w:rPr>
          <w:t>actuaries</w:t>
        </w:r>
        <w:r w:rsidR="00507ED1" w:rsidRPr="00954476">
          <w:rPr>
            <w:rStyle w:val="a7"/>
            <w:rFonts w:ascii="Times New Roman" w:hAnsi="Times New Roman"/>
            <w:sz w:val="24"/>
            <w:szCs w:val="24"/>
          </w:rPr>
          <w:t>.</w:t>
        </w:r>
        <w:r w:rsidR="00507ED1" w:rsidRPr="00954476">
          <w:rPr>
            <w:rStyle w:val="a7"/>
            <w:rFonts w:ascii="Times New Roman" w:hAnsi="Times New Roman"/>
            <w:sz w:val="24"/>
            <w:szCs w:val="24"/>
            <w:lang w:val="en-US"/>
          </w:rPr>
          <w:t>org</w:t>
        </w:r>
        <w:r w:rsidR="00507ED1" w:rsidRPr="00954476">
          <w:rPr>
            <w:rStyle w:val="a7"/>
            <w:rFonts w:ascii="Times New Roman" w:hAnsi="Times New Roman"/>
            <w:sz w:val="24"/>
            <w:szCs w:val="24"/>
          </w:rPr>
          <w:t>.</w:t>
        </w:r>
        <w:r w:rsidR="00507ED1" w:rsidRPr="00954476">
          <w:rPr>
            <w:rStyle w:val="a7"/>
            <w:rFonts w:ascii="Times New Roman" w:hAnsi="Times New Roman"/>
            <w:sz w:val="24"/>
            <w:szCs w:val="24"/>
            <w:lang w:val="en-US"/>
          </w:rPr>
          <w:t>uk</w:t>
        </w:r>
        <w:r w:rsidR="00507ED1" w:rsidRPr="00954476">
          <w:rPr>
            <w:rStyle w:val="a7"/>
            <w:rFonts w:ascii="Times New Roman" w:hAnsi="Times New Roman"/>
            <w:sz w:val="24"/>
            <w:szCs w:val="24"/>
          </w:rPr>
          <w:t>/</w:t>
        </w:r>
      </w:hyperlink>
    </w:p>
    <w:p w:rsidR="00073B25" w:rsidRDefault="00073B25" w:rsidP="00753007">
      <w:pPr>
        <w:rPr>
          <w:rStyle w:val="a7"/>
          <w:rFonts w:ascii="Times New Roman" w:hAnsi="Times New Roman"/>
          <w:sz w:val="24"/>
          <w:szCs w:val="24"/>
        </w:rPr>
      </w:pPr>
      <w:hyperlink r:id="rId188" w:history="1">
        <w:r w:rsidR="00507ED1" w:rsidRPr="00954476">
          <w:rPr>
            <w:rStyle w:val="a7"/>
            <w:rFonts w:ascii="Times New Roman" w:hAnsi="Times New Roman"/>
            <w:sz w:val="24"/>
            <w:szCs w:val="24"/>
          </w:rPr>
          <w:t>https://www.soa.org/member/</w:t>
        </w:r>
      </w:hyperlink>
    </w:p>
    <w:p w:rsidR="00073B25" w:rsidRDefault="00073B25" w:rsidP="00753007">
      <w:pPr>
        <w:rPr>
          <w:rStyle w:val="a7"/>
          <w:rFonts w:ascii="Times New Roman" w:hAnsi="Times New Roman"/>
          <w:sz w:val="24"/>
          <w:szCs w:val="24"/>
        </w:rPr>
      </w:pPr>
      <w:hyperlink r:id="rId189" w:history="1">
        <w:r w:rsidR="00507ED1" w:rsidRPr="00954476">
          <w:rPr>
            <w:rStyle w:val="a7"/>
            <w:rFonts w:ascii="Times New Roman" w:hAnsi="Times New Roman"/>
            <w:sz w:val="24"/>
            <w:szCs w:val="24"/>
          </w:rPr>
          <w:t>http://cbr.ru/finmarkets/?PrtId=supervision_actuary</w:t>
        </w:r>
      </w:hyperlink>
    </w:p>
    <w:p w:rsidR="00073B25" w:rsidRDefault="00073B25" w:rsidP="00753007">
      <w:pPr>
        <w:rPr>
          <w:rFonts w:ascii="Times New Roman" w:hAnsi="Times New Roman"/>
          <w:sz w:val="24"/>
          <w:szCs w:val="24"/>
        </w:rPr>
      </w:pPr>
      <w:hyperlink r:id="rId190" w:history="1">
        <w:r w:rsidR="00264F05" w:rsidRPr="00954476">
          <w:rPr>
            <w:rStyle w:val="a7"/>
            <w:rFonts w:ascii="Times New Roman" w:hAnsi="Times New Roman"/>
            <w:sz w:val="24"/>
            <w:szCs w:val="24"/>
            <w:lang w:val="en-US"/>
          </w:rPr>
          <w:t>http</w:t>
        </w:r>
        <w:r w:rsidR="00264F05" w:rsidRPr="00954476">
          <w:rPr>
            <w:rStyle w:val="a7"/>
            <w:rFonts w:ascii="Times New Roman" w:hAnsi="Times New Roman"/>
            <w:sz w:val="24"/>
            <w:szCs w:val="24"/>
          </w:rPr>
          <w:t>://</w:t>
        </w:r>
        <w:r w:rsidR="00264F05" w:rsidRPr="00954476">
          <w:rPr>
            <w:rStyle w:val="a7"/>
            <w:rFonts w:ascii="Times New Roman" w:hAnsi="Times New Roman"/>
            <w:sz w:val="24"/>
            <w:szCs w:val="24"/>
            <w:lang w:val="en-US"/>
          </w:rPr>
          <w:t>www</w:t>
        </w:r>
        <w:r w:rsidR="00264F05" w:rsidRPr="00954476">
          <w:rPr>
            <w:rStyle w:val="a7"/>
            <w:rFonts w:ascii="Times New Roman" w:hAnsi="Times New Roman"/>
            <w:sz w:val="24"/>
            <w:szCs w:val="24"/>
          </w:rPr>
          <w:t>.</w:t>
        </w:r>
        <w:r w:rsidR="00264F05" w:rsidRPr="00954476">
          <w:rPr>
            <w:rStyle w:val="a7"/>
            <w:rFonts w:ascii="Times New Roman" w:hAnsi="Times New Roman"/>
            <w:sz w:val="24"/>
            <w:szCs w:val="24"/>
            <w:lang w:val="en-US"/>
          </w:rPr>
          <w:t>journals</w:t>
        </w:r>
        <w:r w:rsidR="00264F05" w:rsidRPr="00954476">
          <w:rPr>
            <w:rStyle w:val="a7"/>
            <w:rFonts w:ascii="Times New Roman" w:hAnsi="Times New Roman"/>
            <w:sz w:val="24"/>
            <w:szCs w:val="24"/>
          </w:rPr>
          <w:t>.</w:t>
        </w:r>
        <w:r w:rsidR="00264F05" w:rsidRPr="00954476">
          <w:rPr>
            <w:rStyle w:val="a7"/>
            <w:rFonts w:ascii="Times New Roman" w:hAnsi="Times New Roman"/>
            <w:sz w:val="24"/>
            <w:szCs w:val="24"/>
            <w:lang w:val="en-US"/>
          </w:rPr>
          <w:t>elsevier</w:t>
        </w:r>
        <w:r w:rsidR="00264F05" w:rsidRPr="00954476">
          <w:rPr>
            <w:rStyle w:val="a7"/>
            <w:rFonts w:ascii="Times New Roman" w:hAnsi="Times New Roman"/>
            <w:sz w:val="24"/>
            <w:szCs w:val="24"/>
          </w:rPr>
          <w:t>.</w:t>
        </w:r>
        <w:r w:rsidR="00264F05" w:rsidRPr="00954476">
          <w:rPr>
            <w:rStyle w:val="a7"/>
            <w:rFonts w:ascii="Times New Roman" w:hAnsi="Times New Roman"/>
            <w:sz w:val="24"/>
            <w:szCs w:val="24"/>
            <w:lang w:val="en-US"/>
          </w:rPr>
          <w:t>com</w:t>
        </w:r>
        <w:r w:rsidR="00264F05" w:rsidRPr="00954476">
          <w:rPr>
            <w:rStyle w:val="a7"/>
            <w:rFonts w:ascii="Times New Roman" w:hAnsi="Times New Roman"/>
            <w:sz w:val="24"/>
            <w:szCs w:val="24"/>
          </w:rPr>
          <w:t>/</w:t>
        </w:r>
        <w:r w:rsidR="00264F05" w:rsidRPr="00954476">
          <w:rPr>
            <w:rStyle w:val="a7"/>
            <w:rFonts w:ascii="Times New Roman" w:hAnsi="Times New Roman"/>
            <w:sz w:val="24"/>
            <w:szCs w:val="24"/>
            <w:lang w:val="en-US"/>
          </w:rPr>
          <w:t>insurance</w:t>
        </w:r>
        <w:r w:rsidR="00264F05" w:rsidRPr="00954476">
          <w:rPr>
            <w:rStyle w:val="a7"/>
            <w:rFonts w:ascii="Times New Roman" w:hAnsi="Times New Roman"/>
            <w:sz w:val="24"/>
            <w:szCs w:val="24"/>
          </w:rPr>
          <w:t>-</w:t>
        </w:r>
        <w:r w:rsidR="00264F05" w:rsidRPr="00954476">
          <w:rPr>
            <w:rStyle w:val="a7"/>
            <w:rFonts w:ascii="Times New Roman" w:hAnsi="Times New Roman"/>
            <w:sz w:val="24"/>
            <w:szCs w:val="24"/>
            <w:lang w:val="en-US"/>
          </w:rPr>
          <w:t>mathematics</w:t>
        </w:r>
        <w:r w:rsidR="00264F05" w:rsidRPr="00954476">
          <w:rPr>
            <w:rStyle w:val="a7"/>
            <w:rFonts w:ascii="Times New Roman" w:hAnsi="Times New Roman"/>
            <w:sz w:val="24"/>
            <w:szCs w:val="24"/>
          </w:rPr>
          <w:t>-</w:t>
        </w:r>
        <w:r w:rsidR="00264F05" w:rsidRPr="00954476">
          <w:rPr>
            <w:rStyle w:val="a7"/>
            <w:rFonts w:ascii="Times New Roman" w:hAnsi="Times New Roman"/>
            <w:sz w:val="24"/>
            <w:szCs w:val="24"/>
            <w:lang w:val="en-US"/>
          </w:rPr>
          <w:t>and</w:t>
        </w:r>
        <w:r w:rsidR="00264F05" w:rsidRPr="00954476">
          <w:rPr>
            <w:rStyle w:val="a7"/>
            <w:rFonts w:ascii="Times New Roman" w:hAnsi="Times New Roman"/>
            <w:sz w:val="24"/>
            <w:szCs w:val="24"/>
          </w:rPr>
          <w:t>-</w:t>
        </w:r>
        <w:r w:rsidR="00264F05" w:rsidRPr="00954476">
          <w:rPr>
            <w:rStyle w:val="a7"/>
            <w:rFonts w:ascii="Times New Roman" w:hAnsi="Times New Roman"/>
            <w:sz w:val="24"/>
            <w:szCs w:val="24"/>
            <w:lang w:val="en-US"/>
          </w:rPr>
          <w:t>economics</w:t>
        </w:r>
        <w:r w:rsidR="00264F05" w:rsidRPr="00954476">
          <w:rPr>
            <w:rStyle w:val="a7"/>
            <w:rFonts w:ascii="Times New Roman" w:hAnsi="Times New Roman"/>
            <w:sz w:val="24"/>
            <w:szCs w:val="24"/>
          </w:rPr>
          <w:t>/</w:t>
        </w:r>
      </w:hyperlink>
    </w:p>
    <w:p w:rsidR="00514AC9" w:rsidRPr="00954476" w:rsidRDefault="00073B25" w:rsidP="00753007">
      <w:pPr>
        <w:rPr>
          <w:rFonts w:ascii="Times New Roman" w:hAnsi="Times New Roman"/>
          <w:color w:val="76923C"/>
          <w:sz w:val="24"/>
          <w:szCs w:val="24"/>
        </w:rPr>
      </w:pPr>
      <w:hyperlink r:id="rId191" w:history="1">
        <w:r w:rsidR="00A7041B" w:rsidRPr="00954476">
          <w:rPr>
            <w:rStyle w:val="a7"/>
            <w:rFonts w:ascii="Times New Roman" w:hAnsi="Times New Roman"/>
            <w:sz w:val="24"/>
            <w:szCs w:val="24"/>
            <w:lang w:val="en-US"/>
          </w:rPr>
          <w:t>http</w:t>
        </w:r>
        <w:r w:rsidR="00A7041B" w:rsidRPr="00954476">
          <w:rPr>
            <w:rStyle w:val="a7"/>
            <w:rFonts w:ascii="Times New Roman" w:hAnsi="Times New Roman"/>
            <w:sz w:val="24"/>
            <w:szCs w:val="24"/>
          </w:rPr>
          <w:t>://</w:t>
        </w:r>
        <w:proofErr w:type="spellStart"/>
        <w:r w:rsidR="00A7041B" w:rsidRPr="00954476">
          <w:rPr>
            <w:rStyle w:val="a7"/>
            <w:rFonts w:ascii="Times New Roman" w:hAnsi="Times New Roman"/>
            <w:sz w:val="24"/>
            <w:szCs w:val="24"/>
            <w:lang w:val="en-US"/>
          </w:rPr>
          <w:t>journalofriskandinsurance</w:t>
        </w:r>
        <w:proofErr w:type="spellEnd"/>
        <w:r w:rsidR="00A7041B" w:rsidRPr="00954476">
          <w:rPr>
            <w:rStyle w:val="a7"/>
            <w:rFonts w:ascii="Times New Roman" w:hAnsi="Times New Roman"/>
            <w:sz w:val="24"/>
            <w:szCs w:val="24"/>
          </w:rPr>
          <w:t>.</w:t>
        </w:r>
        <w:proofErr w:type="spellStart"/>
        <w:r w:rsidR="00A7041B" w:rsidRPr="00954476">
          <w:rPr>
            <w:rStyle w:val="a7"/>
            <w:rFonts w:ascii="Times New Roman" w:hAnsi="Times New Roman"/>
            <w:sz w:val="24"/>
            <w:szCs w:val="24"/>
            <w:lang w:val="en-US"/>
          </w:rPr>
          <w:t>smeal</w:t>
        </w:r>
        <w:proofErr w:type="spellEnd"/>
        <w:r w:rsidR="00A7041B" w:rsidRPr="00954476">
          <w:rPr>
            <w:rStyle w:val="a7"/>
            <w:rFonts w:ascii="Times New Roman" w:hAnsi="Times New Roman"/>
            <w:sz w:val="24"/>
            <w:szCs w:val="24"/>
          </w:rPr>
          <w:t>.</w:t>
        </w:r>
        <w:proofErr w:type="spellStart"/>
        <w:r w:rsidR="00A7041B" w:rsidRPr="00954476">
          <w:rPr>
            <w:rStyle w:val="a7"/>
            <w:rFonts w:ascii="Times New Roman" w:hAnsi="Times New Roman"/>
            <w:sz w:val="24"/>
            <w:szCs w:val="24"/>
            <w:lang w:val="en-US"/>
          </w:rPr>
          <w:t>psu</w:t>
        </w:r>
        <w:proofErr w:type="spellEnd"/>
        <w:r w:rsidR="00A7041B" w:rsidRPr="00954476">
          <w:rPr>
            <w:rStyle w:val="a7"/>
            <w:rFonts w:ascii="Times New Roman" w:hAnsi="Times New Roman"/>
            <w:sz w:val="24"/>
            <w:szCs w:val="24"/>
          </w:rPr>
          <w:t>.</w:t>
        </w:r>
        <w:proofErr w:type="spellStart"/>
        <w:r w:rsidR="00A7041B" w:rsidRPr="00954476">
          <w:rPr>
            <w:rStyle w:val="a7"/>
            <w:rFonts w:ascii="Times New Roman" w:hAnsi="Times New Roman"/>
            <w:sz w:val="24"/>
            <w:szCs w:val="24"/>
            <w:lang w:val="en-US"/>
          </w:rPr>
          <w:t>edu</w:t>
        </w:r>
        <w:proofErr w:type="spellEnd"/>
        <w:r w:rsidR="00A7041B" w:rsidRPr="00954476">
          <w:rPr>
            <w:rStyle w:val="a7"/>
            <w:rFonts w:ascii="Times New Roman" w:hAnsi="Times New Roman"/>
            <w:sz w:val="24"/>
            <w:szCs w:val="24"/>
          </w:rPr>
          <w:t>/</w:t>
        </w:r>
      </w:hyperlink>
      <w:r w:rsidR="00A7041B" w:rsidRPr="00954476">
        <w:rPr>
          <w:rFonts w:ascii="Times New Roman" w:hAnsi="Times New Roman"/>
          <w:sz w:val="24"/>
          <w:szCs w:val="24"/>
        </w:rPr>
        <w:t xml:space="preserve">   </w:t>
      </w:r>
    </w:p>
    <w:sectPr w:rsidR="00514AC9" w:rsidRPr="00954476" w:rsidSect="007E07E0">
      <w:pgSz w:w="16838" w:h="11899" w:orient="landscape"/>
      <w:pgMar w:top="1701" w:right="1134" w:bottom="85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MS Sans Serif">
    <w:panose1 w:val="00000000000000000000"/>
    <w:charset w:val="CC"/>
    <w:family w:val="swiss"/>
    <w:notTrueType/>
    <w:pitch w:val="variable"/>
    <w:sig w:usb0="00000201" w:usb1="00000000" w:usb2="00000000" w:usb3="00000000" w:csb0="00000004" w:csb1="00000000"/>
  </w:font>
  <w:font w:name="CMBX12">
    <w:altName w:val="Times New Roman"/>
    <w:panose1 w:val="00000000000000000000"/>
    <w:charset w:val="00"/>
    <w:family w:val="auto"/>
    <w:notTrueType/>
    <w:pitch w:val="default"/>
    <w:sig w:usb0="00000003" w:usb1="00000000" w:usb2="00000000" w:usb3="00000000" w:csb0="00000001" w:csb1="00000000"/>
  </w:font>
  <w:font w:name="CMR10">
    <w:altName w:val="Times New Roman"/>
    <w:panose1 w:val="00000000000000000000"/>
    <w:charset w:val="00"/>
    <w:family w:val="auto"/>
    <w:notTrueType/>
    <w:pitch w:val="default"/>
    <w:sig w:usb0="00000003" w:usb1="00000000" w:usb2="00000000" w:usb3="00000000" w:csb0="00000001" w:csb1="00000000"/>
  </w:font>
  <w:font w:name="CMBX10">
    <w:altName w:val="Times New Roman"/>
    <w:panose1 w:val="00000000000000000000"/>
    <w:charset w:val="00"/>
    <w:family w:val="auto"/>
    <w:notTrueType/>
    <w:pitch w:val="default"/>
    <w:sig w:usb0="00000003" w:usb1="00000000" w:usb2="00000000" w:usb3="00000000" w:csb0="00000001" w:csb1="00000000"/>
  </w:font>
  <w:font w:name="CMR12">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F2640"/>
    <w:multiLevelType w:val="hybridMultilevel"/>
    <w:tmpl w:val="595449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6821EB"/>
    <w:multiLevelType w:val="hybridMultilevel"/>
    <w:tmpl w:val="5950D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184589"/>
    <w:multiLevelType w:val="hybridMultilevel"/>
    <w:tmpl w:val="D3F855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97840A7"/>
    <w:multiLevelType w:val="hybridMultilevel"/>
    <w:tmpl w:val="8856BAA4"/>
    <w:lvl w:ilvl="0" w:tplc="DA1E356A">
      <w:start w:val="1"/>
      <w:numFmt w:val="decimal"/>
      <w:lvlText w:val="%1."/>
      <w:lvlJc w:val="left"/>
      <w:pPr>
        <w:ind w:left="720" w:hanging="360"/>
      </w:pPr>
      <w:rPr>
        <w:rFonts w:hint="default"/>
        <w:color w:val="9BBB59"/>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5B0B09"/>
    <w:multiLevelType w:val="hybridMultilevel"/>
    <w:tmpl w:val="F8D82EEC"/>
    <w:lvl w:ilvl="0" w:tplc="CB5E523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E176C4A"/>
    <w:multiLevelType w:val="hybridMultilevel"/>
    <w:tmpl w:val="51E2E3D0"/>
    <w:lvl w:ilvl="0" w:tplc="FA14851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A22293"/>
    <w:multiLevelType w:val="hybridMultilevel"/>
    <w:tmpl w:val="E8B27CA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44745AF"/>
    <w:multiLevelType w:val="hybridMultilevel"/>
    <w:tmpl w:val="0262B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58D1B29"/>
    <w:multiLevelType w:val="hybridMultilevel"/>
    <w:tmpl w:val="015EB1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70B50E6"/>
    <w:multiLevelType w:val="hybridMultilevel"/>
    <w:tmpl w:val="B8E6F0DA"/>
    <w:lvl w:ilvl="0" w:tplc="8F8681D0">
      <w:start w:val="5"/>
      <w:numFmt w:val="decimal"/>
      <w:lvlText w:val="%1."/>
      <w:lvlJc w:val="left"/>
      <w:pPr>
        <w:ind w:left="720" w:hanging="360"/>
      </w:pPr>
      <w:rPr>
        <w:rFonts w:hint="default"/>
        <w:color w:val="auto"/>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0213CA"/>
    <w:multiLevelType w:val="multilevel"/>
    <w:tmpl w:val="0262BA3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nsid w:val="3A673DFF"/>
    <w:multiLevelType w:val="hybridMultilevel"/>
    <w:tmpl w:val="3E0486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F991547"/>
    <w:multiLevelType w:val="hybridMultilevel"/>
    <w:tmpl w:val="ED3A736C"/>
    <w:lvl w:ilvl="0" w:tplc="C930E7EA">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7764128"/>
    <w:multiLevelType w:val="hybridMultilevel"/>
    <w:tmpl w:val="9FA292D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478B590C"/>
    <w:multiLevelType w:val="hybridMultilevel"/>
    <w:tmpl w:val="AF747C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D922DC3"/>
    <w:multiLevelType w:val="hybridMultilevel"/>
    <w:tmpl w:val="AE1862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1EC15CA"/>
    <w:multiLevelType w:val="hybridMultilevel"/>
    <w:tmpl w:val="2A240176"/>
    <w:lvl w:ilvl="0" w:tplc="0419000F">
      <w:start w:val="1"/>
      <w:numFmt w:val="decimal"/>
      <w:lvlText w:val="%1."/>
      <w:lvlJc w:val="left"/>
      <w:pPr>
        <w:ind w:left="1434" w:hanging="360"/>
      </w:p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17">
    <w:nsid w:val="5B79020E"/>
    <w:multiLevelType w:val="hybridMultilevel"/>
    <w:tmpl w:val="233ACD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E384EF2"/>
    <w:multiLevelType w:val="hybridMultilevel"/>
    <w:tmpl w:val="5C80F74C"/>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5F923411"/>
    <w:multiLevelType w:val="multilevel"/>
    <w:tmpl w:val="8856BAA4"/>
    <w:lvl w:ilvl="0">
      <w:start w:val="1"/>
      <w:numFmt w:val="decimal"/>
      <w:lvlText w:val="%1."/>
      <w:lvlJc w:val="left"/>
      <w:pPr>
        <w:ind w:left="720" w:hanging="360"/>
      </w:pPr>
      <w:rPr>
        <w:rFonts w:hint="default"/>
        <w:color w:val="9BBB59"/>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600E3926"/>
    <w:multiLevelType w:val="hybridMultilevel"/>
    <w:tmpl w:val="6FD82116"/>
    <w:lvl w:ilvl="0" w:tplc="04190001">
      <w:start w:val="1"/>
      <w:numFmt w:val="bullet"/>
      <w:lvlText w:val=""/>
      <w:lvlJc w:val="left"/>
      <w:pPr>
        <w:ind w:left="783" w:hanging="360"/>
      </w:pPr>
      <w:rPr>
        <w:rFonts w:ascii="Symbol" w:hAnsi="Symbol"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21">
    <w:nsid w:val="666C141F"/>
    <w:multiLevelType w:val="hybridMultilevel"/>
    <w:tmpl w:val="2E50337C"/>
    <w:lvl w:ilvl="0" w:tplc="0419000F">
      <w:start w:val="1"/>
      <w:numFmt w:val="decimal"/>
      <w:lvlText w:val="%1."/>
      <w:lvlJc w:val="left"/>
      <w:pPr>
        <w:ind w:left="770" w:hanging="360"/>
      </w:pPr>
    </w:lvl>
    <w:lvl w:ilvl="1" w:tplc="04190019" w:tentative="1">
      <w:start w:val="1"/>
      <w:numFmt w:val="lowerLetter"/>
      <w:lvlText w:val="%2."/>
      <w:lvlJc w:val="left"/>
      <w:pPr>
        <w:ind w:left="1490" w:hanging="360"/>
      </w:pPr>
    </w:lvl>
    <w:lvl w:ilvl="2" w:tplc="0419001B" w:tentative="1">
      <w:start w:val="1"/>
      <w:numFmt w:val="lowerRoman"/>
      <w:lvlText w:val="%3."/>
      <w:lvlJc w:val="right"/>
      <w:pPr>
        <w:ind w:left="2210" w:hanging="180"/>
      </w:pPr>
    </w:lvl>
    <w:lvl w:ilvl="3" w:tplc="0419000F" w:tentative="1">
      <w:start w:val="1"/>
      <w:numFmt w:val="decimal"/>
      <w:lvlText w:val="%4."/>
      <w:lvlJc w:val="left"/>
      <w:pPr>
        <w:ind w:left="2930" w:hanging="360"/>
      </w:pPr>
    </w:lvl>
    <w:lvl w:ilvl="4" w:tplc="04190019" w:tentative="1">
      <w:start w:val="1"/>
      <w:numFmt w:val="lowerLetter"/>
      <w:lvlText w:val="%5."/>
      <w:lvlJc w:val="left"/>
      <w:pPr>
        <w:ind w:left="3650" w:hanging="360"/>
      </w:pPr>
    </w:lvl>
    <w:lvl w:ilvl="5" w:tplc="0419001B" w:tentative="1">
      <w:start w:val="1"/>
      <w:numFmt w:val="lowerRoman"/>
      <w:lvlText w:val="%6."/>
      <w:lvlJc w:val="right"/>
      <w:pPr>
        <w:ind w:left="4370" w:hanging="180"/>
      </w:pPr>
    </w:lvl>
    <w:lvl w:ilvl="6" w:tplc="0419000F" w:tentative="1">
      <w:start w:val="1"/>
      <w:numFmt w:val="decimal"/>
      <w:lvlText w:val="%7."/>
      <w:lvlJc w:val="left"/>
      <w:pPr>
        <w:ind w:left="5090" w:hanging="360"/>
      </w:pPr>
    </w:lvl>
    <w:lvl w:ilvl="7" w:tplc="04190019" w:tentative="1">
      <w:start w:val="1"/>
      <w:numFmt w:val="lowerLetter"/>
      <w:lvlText w:val="%8."/>
      <w:lvlJc w:val="left"/>
      <w:pPr>
        <w:ind w:left="5810" w:hanging="360"/>
      </w:pPr>
    </w:lvl>
    <w:lvl w:ilvl="8" w:tplc="0419001B" w:tentative="1">
      <w:start w:val="1"/>
      <w:numFmt w:val="lowerRoman"/>
      <w:lvlText w:val="%9."/>
      <w:lvlJc w:val="right"/>
      <w:pPr>
        <w:ind w:left="6530" w:hanging="180"/>
      </w:pPr>
    </w:lvl>
  </w:abstractNum>
  <w:abstractNum w:abstractNumId="22">
    <w:nsid w:val="79156256"/>
    <w:multiLevelType w:val="hybridMultilevel"/>
    <w:tmpl w:val="984058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7A3A64D4"/>
    <w:multiLevelType w:val="hybridMultilevel"/>
    <w:tmpl w:val="C896D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C0B1556"/>
    <w:multiLevelType w:val="multilevel"/>
    <w:tmpl w:val="9FA292D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14"/>
  </w:num>
  <w:num w:numId="2">
    <w:abstractNumId w:val="7"/>
  </w:num>
  <w:num w:numId="3">
    <w:abstractNumId w:val="22"/>
  </w:num>
  <w:num w:numId="4">
    <w:abstractNumId w:val="13"/>
  </w:num>
  <w:num w:numId="5">
    <w:abstractNumId w:val="24"/>
  </w:num>
  <w:num w:numId="6">
    <w:abstractNumId w:val="11"/>
  </w:num>
  <w:num w:numId="7">
    <w:abstractNumId w:val="1"/>
  </w:num>
  <w:num w:numId="8">
    <w:abstractNumId w:val="3"/>
  </w:num>
  <w:num w:numId="9">
    <w:abstractNumId w:val="19"/>
  </w:num>
  <w:num w:numId="10">
    <w:abstractNumId w:val="4"/>
  </w:num>
  <w:num w:numId="11">
    <w:abstractNumId w:val="9"/>
  </w:num>
  <w:num w:numId="12">
    <w:abstractNumId w:val="10"/>
  </w:num>
  <w:num w:numId="13">
    <w:abstractNumId w:val="5"/>
  </w:num>
  <w:num w:numId="14">
    <w:abstractNumId w:val="6"/>
  </w:num>
  <w:num w:numId="15">
    <w:abstractNumId w:val="23"/>
  </w:num>
  <w:num w:numId="16">
    <w:abstractNumId w:val="16"/>
  </w:num>
  <w:num w:numId="17">
    <w:abstractNumId w:val="15"/>
  </w:num>
  <w:num w:numId="18">
    <w:abstractNumId w:val="0"/>
  </w:num>
  <w:num w:numId="19">
    <w:abstractNumId w:val="17"/>
  </w:num>
  <w:num w:numId="20">
    <w:abstractNumId w:val="20"/>
  </w:num>
  <w:num w:numId="21">
    <w:abstractNumId w:val="2"/>
  </w:num>
  <w:num w:numId="22">
    <w:abstractNumId w:val="8"/>
  </w:num>
  <w:num w:numId="23">
    <w:abstractNumId w:val="18"/>
  </w:num>
  <w:num w:numId="24">
    <w:abstractNumId w:val="21"/>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282F"/>
    <w:rsid w:val="000054EF"/>
    <w:rsid w:val="0001113C"/>
    <w:rsid w:val="000121D5"/>
    <w:rsid w:val="000145A3"/>
    <w:rsid w:val="00015470"/>
    <w:rsid w:val="00033EF2"/>
    <w:rsid w:val="00046E2F"/>
    <w:rsid w:val="000474F6"/>
    <w:rsid w:val="00062A6A"/>
    <w:rsid w:val="00073B25"/>
    <w:rsid w:val="000846E7"/>
    <w:rsid w:val="00087A4A"/>
    <w:rsid w:val="00087D0F"/>
    <w:rsid w:val="000A0322"/>
    <w:rsid w:val="000A0946"/>
    <w:rsid w:val="000C6205"/>
    <w:rsid w:val="000C6665"/>
    <w:rsid w:val="000D1020"/>
    <w:rsid w:val="000D1F0E"/>
    <w:rsid w:val="000E492C"/>
    <w:rsid w:val="000E628C"/>
    <w:rsid w:val="000F00A9"/>
    <w:rsid w:val="00101D85"/>
    <w:rsid w:val="00116644"/>
    <w:rsid w:val="00126741"/>
    <w:rsid w:val="0014222C"/>
    <w:rsid w:val="00142DC7"/>
    <w:rsid w:val="00153256"/>
    <w:rsid w:val="00154A34"/>
    <w:rsid w:val="00165F1D"/>
    <w:rsid w:val="00177FF3"/>
    <w:rsid w:val="0019662E"/>
    <w:rsid w:val="00196C72"/>
    <w:rsid w:val="00197BE0"/>
    <w:rsid w:val="001B19BC"/>
    <w:rsid w:val="001B223F"/>
    <w:rsid w:val="001B5120"/>
    <w:rsid w:val="001C0B79"/>
    <w:rsid w:val="001C6123"/>
    <w:rsid w:val="001C68FF"/>
    <w:rsid w:val="001D1F24"/>
    <w:rsid w:val="001D7EEC"/>
    <w:rsid w:val="001E24FE"/>
    <w:rsid w:val="001E28FF"/>
    <w:rsid w:val="001E44F6"/>
    <w:rsid w:val="00211465"/>
    <w:rsid w:val="00220A5E"/>
    <w:rsid w:val="002228E0"/>
    <w:rsid w:val="00222F96"/>
    <w:rsid w:val="0022778D"/>
    <w:rsid w:val="0023589B"/>
    <w:rsid w:val="002417E6"/>
    <w:rsid w:val="00241EB0"/>
    <w:rsid w:val="00247C7B"/>
    <w:rsid w:val="00257024"/>
    <w:rsid w:val="002572B8"/>
    <w:rsid w:val="00263A2B"/>
    <w:rsid w:val="00264316"/>
    <w:rsid w:val="00264F05"/>
    <w:rsid w:val="00275B93"/>
    <w:rsid w:val="002811C2"/>
    <w:rsid w:val="002869E2"/>
    <w:rsid w:val="00293977"/>
    <w:rsid w:val="00295A8A"/>
    <w:rsid w:val="002B476C"/>
    <w:rsid w:val="002B4F62"/>
    <w:rsid w:val="002B5D51"/>
    <w:rsid w:val="002B67D0"/>
    <w:rsid w:val="002B7676"/>
    <w:rsid w:val="002C3F3C"/>
    <w:rsid w:val="002C501E"/>
    <w:rsid w:val="002C6AB5"/>
    <w:rsid w:val="002D6D5E"/>
    <w:rsid w:val="002E3FD2"/>
    <w:rsid w:val="002E5727"/>
    <w:rsid w:val="002F0996"/>
    <w:rsid w:val="002F0D74"/>
    <w:rsid w:val="003106A5"/>
    <w:rsid w:val="003233ED"/>
    <w:rsid w:val="00335826"/>
    <w:rsid w:val="003457B6"/>
    <w:rsid w:val="00350E6F"/>
    <w:rsid w:val="003530B9"/>
    <w:rsid w:val="003537E5"/>
    <w:rsid w:val="00353951"/>
    <w:rsid w:val="00364171"/>
    <w:rsid w:val="0036677B"/>
    <w:rsid w:val="0036783A"/>
    <w:rsid w:val="003732C7"/>
    <w:rsid w:val="003771A6"/>
    <w:rsid w:val="003775A0"/>
    <w:rsid w:val="00380F99"/>
    <w:rsid w:val="00381449"/>
    <w:rsid w:val="00385933"/>
    <w:rsid w:val="00393DDD"/>
    <w:rsid w:val="00394C85"/>
    <w:rsid w:val="003A3649"/>
    <w:rsid w:val="003A42E9"/>
    <w:rsid w:val="003A77D0"/>
    <w:rsid w:val="003B3DB4"/>
    <w:rsid w:val="003C04F4"/>
    <w:rsid w:val="003C0966"/>
    <w:rsid w:val="003C166E"/>
    <w:rsid w:val="003C2E5A"/>
    <w:rsid w:val="003D2ED0"/>
    <w:rsid w:val="003E01D5"/>
    <w:rsid w:val="003E0655"/>
    <w:rsid w:val="003E070A"/>
    <w:rsid w:val="003E1E6D"/>
    <w:rsid w:val="003F6D22"/>
    <w:rsid w:val="00400492"/>
    <w:rsid w:val="004046EF"/>
    <w:rsid w:val="00421605"/>
    <w:rsid w:val="004324C6"/>
    <w:rsid w:val="00443D9D"/>
    <w:rsid w:val="00453EF5"/>
    <w:rsid w:val="00472691"/>
    <w:rsid w:val="00473EFE"/>
    <w:rsid w:val="00477FCD"/>
    <w:rsid w:val="00484141"/>
    <w:rsid w:val="004877A1"/>
    <w:rsid w:val="00495417"/>
    <w:rsid w:val="00495965"/>
    <w:rsid w:val="004A45D6"/>
    <w:rsid w:val="004A4F4B"/>
    <w:rsid w:val="004A5647"/>
    <w:rsid w:val="004D6057"/>
    <w:rsid w:val="004E20E8"/>
    <w:rsid w:val="004F7EF1"/>
    <w:rsid w:val="00503BC4"/>
    <w:rsid w:val="00507ED1"/>
    <w:rsid w:val="0051369A"/>
    <w:rsid w:val="00514AC9"/>
    <w:rsid w:val="00534270"/>
    <w:rsid w:val="00536DF9"/>
    <w:rsid w:val="00545C3F"/>
    <w:rsid w:val="005462B8"/>
    <w:rsid w:val="00547B1B"/>
    <w:rsid w:val="005500FE"/>
    <w:rsid w:val="005519E8"/>
    <w:rsid w:val="00555021"/>
    <w:rsid w:val="005669BB"/>
    <w:rsid w:val="00595AA8"/>
    <w:rsid w:val="00597094"/>
    <w:rsid w:val="005A26D4"/>
    <w:rsid w:val="005B2547"/>
    <w:rsid w:val="005B2D76"/>
    <w:rsid w:val="005C2A35"/>
    <w:rsid w:val="005D6CF8"/>
    <w:rsid w:val="005D7D2B"/>
    <w:rsid w:val="005D7F63"/>
    <w:rsid w:val="005E37A2"/>
    <w:rsid w:val="005E4475"/>
    <w:rsid w:val="005F0085"/>
    <w:rsid w:val="005F108F"/>
    <w:rsid w:val="005F72AE"/>
    <w:rsid w:val="00604E7A"/>
    <w:rsid w:val="00611D1C"/>
    <w:rsid w:val="00614BAB"/>
    <w:rsid w:val="00624F62"/>
    <w:rsid w:val="00625DEB"/>
    <w:rsid w:val="00630B89"/>
    <w:rsid w:val="00632F44"/>
    <w:rsid w:val="00634812"/>
    <w:rsid w:val="0063481E"/>
    <w:rsid w:val="006605E7"/>
    <w:rsid w:val="00660792"/>
    <w:rsid w:val="00665CD1"/>
    <w:rsid w:val="006668E1"/>
    <w:rsid w:val="00675604"/>
    <w:rsid w:val="00697A7A"/>
    <w:rsid w:val="006A082E"/>
    <w:rsid w:val="006B1774"/>
    <w:rsid w:val="006B4D99"/>
    <w:rsid w:val="006C0748"/>
    <w:rsid w:val="006C1667"/>
    <w:rsid w:val="006C3F7F"/>
    <w:rsid w:val="006D5C1F"/>
    <w:rsid w:val="006E2B7C"/>
    <w:rsid w:val="006F00FC"/>
    <w:rsid w:val="00702CD1"/>
    <w:rsid w:val="00706CAD"/>
    <w:rsid w:val="00710447"/>
    <w:rsid w:val="00712BC1"/>
    <w:rsid w:val="00723C7B"/>
    <w:rsid w:val="007271FF"/>
    <w:rsid w:val="0073042D"/>
    <w:rsid w:val="0073240C"/>
    <w:rsid w:val="00734286"/>
    <w:rsid w:val="00752BA4"/>
    <w:rsid w:val="00753007"/>
    <w:rsid w:val="00756BB3"/>
    <w:rsid w:val="00772FA8"/>
    <w:rsid w:val="007962EA"/>
    <w:rsid w:val="007A475C"/>
    <w:rsid w:val="007B2DF9"/>
    <w:rsid w:val="007B4809"/>
    <w:rsid w:val="007D1562"/>
    <w:rsid w:val="007D25C8"/>
    <w:rsid w:val="007D4A75"/>
    <w:rsid w:val="007D6B97"/>
    <w:rsid w:val="007E07E0"/>
    <w:rsid w:val="007E234D"/>
    <w:rsid w:val="007E24DD"/>
    <w:rsid w:val="007E74CF"/>
    <w:rsid w:val="007F2E49"/>
    <w:rsid w:val="007F324A"/>
    <w:rsid w:val="007F552A"/>
    <w:rsid w:val="00804DA2"/>
    <w:rsid w:val="00817503"/>
    <w:rsid w:val="00832810"/>
    <w:rsid w:val="008402AF"/>
    <w:rsid w:val="0084700B"/>
    <w:rsid w:val="00853ACB"/>
    <w:rsid w:val="00865D54"/>
    <w:rsid w:val="00872918"/>
    <w:rsid w:val="00882CFE"/>
    <w:rsid w:val="008A0E7A"/>
    <w:rsid w:val="008A683E"/>
    <w:rsid w:val="008A7227"/>
    <w:rsid w:val="008B06EA"/>
    <w:rsid w:val="008B7DE5"/>
    <w:rsid w:val="008D1661"/>
    <w:rsid w:val="008D6978"/>
    <w:rsid w:val="008E7812"/>
    <w:rsid w:val="009278C6"/>
    <w:rsid w:val="00944C2D"/>
    <w:rsid w:val="0095068A"/>
    <w:rsid w:val="009538FB"/>
    <w:rsid w:val="00954476"/>
    <w:rsid w:val="0095618F"/>
    <w:rsid w:val="00957DC4"/>
    <w:rsid w:val="00960014"/>
    <w:rsid w:val="00974A92"/>
    <w:rsid w:val="0097645B"/>
    <w:rsid w:val="00981DAC"/>
    <w:rsid w:val="0098376D"/>
    <w:rsid w:val="0099053A"/>
    <w:rsid w:val="00993DE8"/>
    <w:rsid w:val="00994792"/>
    <w:rsid w:val="009B5990"/>
    <w:rsid w:val="009C18C9"/>
    <w:rsid w:val="009E3EAA"/>
    <w:rsid w:val="009E5FA5"/>
    <w:rsid w:val="009E6754"/>
    <w:rsid w:val="009F08F1"/>
    <w:rsid w:val="00A133D7"/>
    <w:rsid w:val="00A152F4"/>
    <w:rsid w:val="00A264D9"/>
    <w:rsid w:val="00A30333"/>
    <w:rsid w:val="00A3599A"/>
    <w:rsid w:val="00A4465E"/>
    <w:rsid w:val="00A60FC7"/>
    <w:rsid w:val="00A626A4"/>
    <w:rsid w:val="00A67A18"/>
    <w:rsid w:val="00A7041B"/>
    <w:rsid w:val="00A73C29"/>
    <w:rsid w:val="00A80D0B"/>
    <w:rsid w:val="00A819CD"/>
    <w:rsid w:val="00A82052"/>
    <w:rsid w:val="00AA6703"/>
    <w:rsid w:val="00AB7AA0"/>
    <w:rsid w:val="00AC7367"/>
    <w:rsid w:val="00AE081F"/>
    <w:rsid w:val="00AF747F"/>
    <w:rsid w:val="00B06DD0"/>
    <w:rsid w:val="00B15998"/>
    <w:rsid w:val="00B31302"/>
    <w:rsid w:val="00B704BA"/>
    <w:rsid w:val="00B954BB"/>
    <w:rsid w:val="00B95695"/>
    <w:rsid w:val="00BA0FCD"/>
    <w:rsid w:val="00BA4526"/>
    <w:rsid w:val="00BB3EF5"/>
    <w:rsid w:val="00BB6097"/>
    <w:rsid w:val="00BC4F9E"/>
    <w:rsid w:val="00BC5B51"/>
    <w:rsid w:val="00BE064C"/>
    <w:rsid w:val="00BE1E3A"/>
    <w:rsid w:val="00BE7FFC"/>
    <w:rsid w:val="00BF2681"/>
    <w:rsid w:val="00BF56DF"/>
    <w:rsid w:val="00C01E22"/>
    <w:rsid w:val="00C03A75"/>
    <w:rsid w:val="00C05CE9"/>
    <w:rsid w:val="00C11962"/>
    <w:rsid w:val="00C17A7A"/>
    <w:rsid w:val="00C31F76"/>
    <w:rsid w:val="00C34F66"/>
    <w:rsid w:val="00C37B66"/>
    <w:rsid w:val="00C41C9B"/>
    <w:rsid w:val="00C437C0"/>
    <w:rsid w:val="00C504BD"/>
    <w:rsid w:val="00C5135F"/>
    <w:rsid w:val="00C525B2"/>
    <w:rsid w:val="00C57984"/>
    <w:rsid w:val="00C63F5D"/>
    <w:rsid w:val="00C655BD"/>
    <w:rsid w:val="00C73061"/>
    <w:rsid w:val="00C82D57"/>
    <w:rsid w:val="00C83423"/>
    <w:rsid w:val="00C91D49"/>
    <w:rsid w:val="00C96791"/>
    <w:rsid w:val="00C96FA8"/>
    <w:rsid w:val="00C97F35"/>
    <w:rsid w:val="00C97F41"/>
    <w:rsid w:val="00CA171D"/>
    <w:rsid w:val="00CA4C0C"/>
    <w:rsid w:val="00CA7EE3"/>
    <w:rsid w:val="00CC26F0"/>
    <w:rsid w:val="00CC3F11"/>
    <w:rsid w:val="00CC5D84"/>
    <w:rsid w:val="00CD1526"/>
    <w:rsid w:val="00CD3C8A"/>
    <w:rsid w:val="00CE2958"/>
    <w:rsid w:val="00CE6628"/>
    <w:rsid w:val="00D0622B"/>
    <w:rsid w:val="00D06646"/>
    <w:rsid w:val="00D06912"/>
    <w:rsid w:val="00D21541"/>
    <w:rsid w:val="00D2282F"/>
    <w:rsid w:val="00D25060"/>
    <w:rsid w:val="00D312A1"/>
    <w:rsid w:val="00D32B02"/>
    <w:rsid w:val="00D3343E"/>
    <w:rsid w:val="00D5045A"/>
    <w:rsid w:val="00D647AF"/>
    <w:rsid w:val="00D71C5D"/>
    <w:rsid w:val="00D730D5"/>
    <w:rsid w:val="00D74A59"/>
    <w:rsid w:val="00D83B55"/>
    <w:rsid w:val="00D925F6"/>
    <w:rsid w:val="00D9476D"/>
    <w:rsid w:val="00DA6EB2"/>
    <w:rsid w:val="00DB227D"/>
    <w:rsid w:val="00DB3F9B"/>
    <w:rsid w:val="00DB7186"/>
    <w:rsid w:val="00DD66D1"/>
    <w:rsid w:val="00DE42C8"/>
    <w:rsid w:val="00DE651F"/>
    <w:rsid w:val="00DE7132"/>
    <w:rsid w:val="00DE7ADA"/>
    <w:rsid w:val="00DF530A"/>
    <w:rsid w:val="00DF62A4"/>
    <w:rsid w:val="00E0068C"/>
    <w:rsid w:val="00E04B67"/>
    <w:rsid w:val="00E05F63"/>
    <w:rsid w:val="00E170A8"/>
    <w:rsid w:val="00E170B1"/>
    <w:rsid w:val="00E3236E"/>
    <w:rsid w:val="00E352FF"/>
    <w:rsid w:val="00E43D59"/>
    <w:rsid w:val="00E511D7"/>
    <w:rsid w:val="00E56370"/>
    <w:rsid w:val="00E56719"/>
    <w:rsid w:val="00E654A3"/>
    <w:rsid w:val="00E74649"/>
    <w:rsid w:val="00E77F8B"/>
    <w:rsid w:val="00E86734"/>
    <w:rsid w:val="00E87AAE"/>
    <w:rsid w:val="00E96BDE"/>
    <w:rsid w:val="00E96E9B"/>
    <w:rsid w:val="00EA686F"/>
    <w:rsid w:val="00EB561B"/>
    <w:rsid w:val="00EB7EAF"/>
    <w:rsid w:val="00EC3D2E"/>
    <w:rsid w:val="00EC3F1A"/>
    <w:rsid w:val="00EC773E"/>
    <w:rsid w:val="00ED5F76"/>
    <w:rsid w:val="00EF2DB3"/>
    <w:rsid w:val="00EF54DA"/>
    <w:rsid w:val="00F039F4"/>
    <w:rsid w:val="00F04BDD"/>
    <w:rsid w:val="00F16ACB"/>
    <w:rsid w:val="00F26211"/>
    <w:rsid w:val="00F27C4C"/>
    <w:rsid w:val="00F42052"/>
    <w:rsid w:val="00F43233"/>
    <w:rsid w:val="00F4477D"/>
    <w:rsid w:val="00F473DF"/>
    <w:rsid w:val="00F51626"/>
    <w:rsid w:val="00F65EBD"/>
    <w:rsid w:val="00F71A2D"/>
    <w:rsid w:val="00F833E0"/>
    <w:rsid w:val="00F93A85"/>
    <w:rsid w:val="00FA5094"/>
    <w:rsid w:val="00FA77C8"/>
    <w:rsid w:val="00FB0054"/>
    <w:rsid w:val="00FB120B"/>
    <w:rsid w:val="00FC3532"/>
    <w:rsid w:val="00FD412E"/>
    <w:rsid w:val="00FD41C8"/>
    <w:rsid w:val="00FE21E9"/>
    <w:rsid w:val="00FF06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DF9"/>
    <w:pPr>
      <w:spacing w:line="276" w:lineRule="auto"/>
      <w:jc w:val="both"/>
    </w:pPr>
    <w:rPr>
      <w:sz w:val="22"/>
      <w:szCs w:val="22"/>
      <w:lang w:eastAsia="en-US"/>
    </w:rPr>
  </w:style>
  <w:style w:type="paragraph" w:styleId="1">
    <w:name w:val="heading 1"/>
    <w:basedOn w:val="a"/>
    <w:next w:val="a"/>
    <w:link w:val="10"/>
    <w:qFormat/>
    <w:locked/>
    <w:rsid w:val="00CD3C8A"/>
    <w:pPr>
      <w:keepNext/>
      <w:widowControl w:val="0"/>
      <w:tabs>
        <w:tab w:val="left" w:pos="-720"/>
      </w:tabs>
      <w:suppressAutoHyphens/>
      <w:spacing w:line="240" w:lineRule="auto"/>
      <w:outlineLvl w:val="0"/>
    </w:pPr>
    <w:rPr>
      <w:rFonts w:ascii="Times New Roman" w:eastAsia="Times New Roman" w:hAnsi="Times New Roman"/>
      <w:b/>
      <w:snapToGrid w:val="0"/>
      <w:spacing w:val="-3"/>
      <w:sz w:val="24"/>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228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uiPriority w:val="99"/>
    <w:qFormat/>
    <w:rsid w:val="007271FF"/>
    <w:pPr>
      <w:ind w:left="720"/>
      <w:contextualSpacing/>
    </w:pPr>
  </w:style>
  <w:style w:type="paragraph" w:styleId="a5">
    <w:name w:val="No Spacing"/>
    <w:basedOn w:val="a"/>
    <w:link w:val="a6"/>
    <w:uiPriority w:val="99"/>
    <w:qFormat/>
    <w:rsid w:val="00CD1526"/>
    <w:pPr>
      <w:spacing w:line="240" w:lineRule="auto"/>
      <w:jc w:val="left"/>
    </w:pPr>
    <w:rPr>
      <w:rFonts w:ascii="Times New Roman" w:eastAsia="Times New Roman" w:hAnsi="Times New Roman"/>
      <w:sz w:val="20"/>
      <w:szCs w:val="20"/>
    </w:rPr>
  </w:style>
  <w:style w:type="character" w:customStyle="1" w:styleId="a6">
    <w:name w:val="Без интервала Знак"/>
    <w:link w:val="a5"/>
    <w:uiPriority w:val="99"/>
    <w:locked/>
    <w:rsid w:val="00CD1526"/>
    <w:rPr>
      <w:rFonts w:ascii="Times New Roman" w:eastAsia="Times New Roman" w:hAnsi="Times New Roman"/>
    </w:rPr>
  </w:style>
  <w:style w:type="character" w:styleId="a7">
    <w:name w:val="Hyperlink"/>
    <w:uiPriority w:val="99"/>
    <w:unhideWhenUsed/>
    <w:rsid w:val="00865D54"/>
    <w:rPr>
      <w:color w:val="0000FF"/>
      <w:u w:val="single"/>
    </w:rPr>
  </w:style>
  <w:style w:type="paragraph" w:customStyle="1" w:styleId="a8">
    <w:name w:val="список с точками"/>
    <w:basedOn w:val="a"/>
    <w:rsid w:val="00957DC4"/>
    <w:pPr>
      <w:widowControl w:val="0"/>
      <w:tabs>
        <w:tab w:val="left" w:pos="3024"/>
      </w:tabs>
      <w:suppressAutoHyphens/>
      <w:spacing w:line="312" w:lineRule="auto"/>
      <w:ind w:left="756"/>
    </w:pPr>
    <w:rPr>
      <w:rFonts w:ascii="Times New Roman" w:eastAsia="Lucida Sans Unicode" w:hAnsi="Times New Roman"/>
      <w:kern w:val="1"/>
      <w:sz w:val="24"/>
      <w:szCs w:val="24"/>
      <w:lang w:eastAsia="ar-SA"/>
    </w:rPr>
  </w:style>
  <w:style w:type="paragraph" w:styleId="a9">
    <w:name w:val="Plain Text"/>
    <w:basedOn w:val="a"/>
    <w:link w:val="aa"/>
    <w:uiPriority w:val="99"/>
    <w:unhideWhenUsed/>
    <w:rsid w:val="00EF54DA"/>
    <w:pPr>
      <w:spacing w:line="240" w:lineRule="auto"/>
      <w:jc w:val="left"/>
    </w:pPr>
    <w:rPr>
      <w:rFonts w:ascii="Consolas" w:hAnsi="Consolas"/>
      <w:sz w:val="21"/>
      <w:szCs w:val="21"/>
    </w:rPr>
  </w:style>
  <w:style w:type="character" w:customStyle="1" w:styleId="aa">
    <w:name w:val="Текст Знак"/>
    <w:link w:val="a9"/>
    <w:uiPriority w:val="99"/>
    <w:rsid w:val="00EF54DA"/>
    <w:rPr>
      <w:rFonts w:ascii="Consolas" w:eastAsia="Calibri" w:hAnsi="Consolas" w:cs="Times New Roman"/>
      <w:sz w:val="21"/>
      <w:szCs w:val="21"/>
      <w:lang w:eastAsia="en-US"/>
    </w:rPr>
  </w:style>
  <w:style w:type="paragraph" w:customStyle="1" w:styleId="Style9">
    <w:name w:val="Style9"/>
    <w:basedOn w:val="a"/>
    <w:rsid w:val="002572B8"/>
    <w:pPr>
      <w:widowControl w:val="0"/>
      <w:autoSpaceDE w:val="0"/>
      <w:autoSpaceDN w:val="0"/>
      <w:adjustRightInd w:val="0"/>
      <w:spacing w:line="338" w:lineRule="exact"/>
      <w:ind w:hanging="341"/>
    </w:pPr>
    <w:rPr>
      <w:rFonts w:ascii="Times New Roman" w:eastAsia="Times New Roman" w:hAnsi="Times New Roman"/>
      <w:sz w:val="24"/>
      <w:szCs w:val="24"/>
      <w:lang w:eastAsia="ru-RU"/>
    </w:rPr>
  </w:style>
  <w:style w:type="character" w:customStyle="1" w:styleId="FontStyle28">
    <w:name w:val="Font Style28"/>
    <w:rsid w:val="002572B8"/>
    <w:rPr>
      <w:rFonts w:ascii="Times New Roman" w:hAnsi="Times New Roman" w:cs="Times New Roman"/>
      <w:sz w:val="22"/>
      <w:szCs w:val="22"/>
    </w:rPr>
  </w:style>
  <w:style w:type="paragraph" w:customStyle="1" w:styleId="Style20">
    <w:name w:val="Style20"/>
    <w:basedOn w:val="a"/>
    <w:rsid w:val="002572B8"/>
    <w:pPr>
      <w:widowControl w:val="0"/>
      <w:autoSpaceDE w:val="0"/>
      <w:autoSpaceDN w:val="0"/>
      <w:adjustRightInd w:val="0"/>
      <w:spacing w:line="258" w:lineRule="exact"/>
      <w:ind w:hanging="365"/>
    </w:pPr>
    <w:rPr>
      <w:rFonts w:ascii="Times New Roman" w:eastAsia="Times New Roman" w:hAnsi="Times New Roman"/>
      <w:sz w:val="24"/>
      <w:szCs w:val="24"/>
      <w:lang w:eastAsia="ru-RU"/>
    </w:rPr>
  </w:style>
  <w:style w:type="paragraph" w:customStyle="1" w:styleId="11">
    <w:name w:val="Обычный1"/>
    <w:rsid w:val="00882CFE"/>
    <w:pPr>
      <w:autoSpaceDE w:val="0"/>
      <w:autoSpaceDN w:val="0"/>
    </w:pPr>
    <w:rPr>
      <w:rFonts w:ascii="MS Sans Serif" w:eastAsia="Times New Roman" w:hAnsi="MS Sans Serif"/>
      <w:lang w:eastAsia="en-US"/>
    </w:rPr>
  </w:style>
  <w:style w:type="paragraph" w:customStyle="1" w:styleId="MTDisplayEquation">
    <w:name w:val="MTDisplayEquation"/>
    <w:basedOn w:val="a"/>
    <w:next w:val="a"/>
    <w:link w:val="MTDisplayEquationChar"/>
    <w:rsid w:val="008A683E"/>
    <w:pPr>
      <w:tabs>
        <w:tab w:val="center" w:pos="7440"/>
        <w:tab w:val="right" w:pos="14860"/>
      </w:tabs>
    </w:pPr>
    <w:rPr>
      <w:rFonts w:ascii="Times New Roman" w:hAnsi="Times New Roman"/>
      <w:color w:val="000000"/>
      <w:sz w:val="24"/>
      <w:szCs w:val="24"/>
      <w:lang w:val="en-US"/>
    </w:rPr>
  </w:style>
  <w:style w:type="character" w:customStyle="1" w:styleId="MTDisplayEquationChar">
    <w:name w:val="MTDisplayEquation Char"/>
    <w:link w:val="MTDisplayEquation"/>
    <w:rsid w:val="008A683E"/>
    <w:rPr>
      <w:rFonts w:ascii="Times New Roman" w:hAnsi="Times New Roman"/>
      <w:color w:val="000000"/>
      <w:sz w:val="24"/>
      <w:szCs w:val="24"/>
      <w:lang w:val="en-US" w:eastAsia="en-US"/>
    </w:rPr>
  </w:style>
  <w:style w:type="character" w:customStyle="1" w:styleId="10">
    <w:name w:val="Заголовок 1 Знак"/>
    <w:link w:val="1"/>
    <w:rsid w:val="00CD3C8A"/>
    <w:rPr>
      <w:rFonts w:ascii="Times New Roman" w:eastAsia="Times New Roman" w:hAnsi="Times New Roman"/>
      <w:b/>
      <w:snapToGrid w:val="0"/>
      <w:spacing w:val="-3"/>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423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image" Target="media/image29.wmf"/><Relationship Id="rId84" Type="http://schemas.openxmlformats.org/officeDocument/2006/relationships/oleObject" Target="embeddings/oleObject39.bin"/><Relationship Id="rId138" Type="http://schemas.openxmlformats.org/officeDocument/2006/relationships/oleObject" Target="embeddings/oleObject66.bin"/><Relationship Id="rId159" Type="http://schemas.openxmlformats.org/officeDocument/2006/relationships/oleObject" Target="embeddings/oleObject77.bin"/><Relationship Id="rId170" Type="http://schemas.openxmlformats.org/officeDocument/2006/relationships/image" Target="media/image82.wmf"/><Relationship Id="rId191" Type="http://schemas.openxmlformats.org/officeDocument/2006/relationships/hyperlink" Target="http://journalofriskandinsurance.smeal.psu.edu/" TargetMode="External"/><Relationship Id="rId107" Type="http://schemas.openxmlformats.org/officeDocument/2006/relationships/image" Target="media/image51.wmf"/><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image" Target="media/image24.wmf"/><Relationship Id="rId74" Type="http://schemas.openxmlformats.org/officeDocument/2006/relationships/oleObject" Target="embeddings/oleObject34.bin"/><Relationship Id="rId128" Type="http://schemas.openxmlformats.org/officeDocument/2006/relationships/oleObject" Target="embeddings/oleObject61.bin"/><Relationship Id="rId149" Type="http://schemas.openxmlformats.org/officeDocument/2006/relationships/oleObject" Target="embeddings/oleObject72.bin"/><Relationship Id="rId5" Type="http://schemas.openxmlformats.org/officeDocument/2006/relationships/settings" Target="settings.xml"/><Relationship Id="rId95" Type="http://schemas.openxmlformats.org/officeDocument/2006/relationships/image" Target="media/image45.wmf"/><Relationship Id="rId160" Type="http://schemas.openxmlformats.org/officeDocument/2006/relationships/image" Target="media/image77.wmf"/><Relationship Id="rId181" Type="http://schemas.openxmlformats.org/officeDocument/2006/relationships/oleObject" Target="embeddings/oleObject92.bin"/><Relationship Id="rId22" Type="http://schemas.openxmlformats.org/officeDocument/2006/relationships/oleObject" Target="embeddings/oleObject8.bin"/><Relationship Id="rId43" Type="http://schemas.openxmlformats.org/officeDocument/2006/relationships/image" Target="media/image19.wmf"/><Relationship Id="rId64" Type="http://schemas.openxmlformats.org/officeDocument/2006/relationships/oleObject" Target="embeddings/oleObject29.bin"/><Relationship Id="rId118" Type="http://schemas.openxmlformats.org/officeDocument/2006/relationships/oleObject" Target="embeddings/oleObject56.bin"/><Relationship Id="rId139" Type="http://schemas.openxmlformats.org/officeDocument/2006/relationships/image" Target="media/image67.wmf"/><Relationship Id="rId85" Type="http://schemas.openxmlformats.org/officeDocument/2006/relationships/image" Target="media/image40.wmf"/><Relationship Id="rId150" Type="http://schemas.openxmlformats.org/officeDocument/2006/relationships/image" Target="media/image72.wmf"/><Relationship Id="rId171" Type="http://schemas.openxmlformats.org/officeDocument/2006/relationships/oleObject" Target="embeddings/oleObject83.bin"/><Relationship Id="rId192" Type="http://schemas.openxmlformats.org/officeDocument/2006/relationships/fontTable" Target="fontTable.xml"/><Relationship Id="rId12" Type="http://schemas.openxmlformats.org/officeDocument/2006/relationships/oleObject" Target="embeddings/oleObject3.bin"/><Relationship Id="rId33" Type="http://schemas.openxmlformats.org/officeDocument/2006/relationships/image" Target="media/image14.wmf"/><Relationship Id="rId108" Type="http://schemas.openxmlformats.org/officeDocument/2006/relationships/oleObject" Target="embeddings/oleObject51.bin"/><Relationship Id="rId129" Type="http://schemas.openxmlformats.org/officeDocument/2006/relationships/image" Target="media/image62.wmf"/><Relationship Id="rId54" Type="http://schemas.openxmlformats.org/officeDocument/2006/relationships/oleObject" Target="embeddings/oleObject24.bin"/><Relationship Id="rId75" Type="http://schemas.openxmlformats.org/officeDocument/2006/relationships/image" Target="media/image35.wmf"/><Relationship Id="rId96" Type="http://schemas.openxmlformats.org/officeDocument/2006/relationships/oleObject" Target="embeddings/oleObject45.bin"/><Relationship Id="rId140" Type="http://schemas.openxmlformats.org/officeDocument/2006/relationships/oleObject" Target="embeddings/oleObject67.bin"/><Relationship Id="rId161" Type="http://schemas.openxmlformats.org/officeDocument/2006/relationships/oleObject" Target="embeddings/oleObject78.bin"/><Relationship Id="rId182" Type="http://schemas.openxmlformats.org/officeDocument/2006/relationships/oleObject" Target="embeddings/oleObject93.bin"/><Relationship Id="rId6" Type="http://schemas.openxmlformats.org/officeDocument/2006/relationships/webSettings" Target="webSettings.xml"/><Relationship Id="rId23" Type="http://schemas.openxmlformats.org/officeDocument/2006/relationships/image" Target="media/image9.wmf"/><Relationship Id="rId119" Type="http://schemas.openxmlformats.org/officeDocument/2006/relationships/image" Target="media/image57.wmf"/><Relationship Id="rId44" Type="http://schemas.openxmlformats.org/officeDocument/2006/relationships/oleObject" Target="embeddings/oleObject19.bin"/><Relationship Id="rId65" Type="http://schemas.openxmlformats.org/officeDocument/2006/relationships/image" Target="media/image30.wmf"/><Relationship Id="rId86" Type="http://schemas.openxmlformats.org/officeDocument/2006/relationships/oleObject" Target="embeddings/oleObject40.bin"/><Relationship Id="rId130" Type="http://schemas.openxmlformats.org/officeDocument/2006/relationships/oleObject" Target="embeddings/oleObject62.bin"/><Relationship Id="rId151" Type="http://schemas.openxmlformats.org/officeDocument/2006/relationships/oleObject" Target="embeddings/oleObject73.bin"/><Relationship Id="rId172" Type="http://schemas.openxmlformats.org/officeDocument/2006/relationships/image" Target="media/image83.wmf"/><Relationship Id="rId193" Type="http://schemas.openxmlformats.org/officeDocument/2006/relationships/theme" Target="theme/theme1.xml"/><Relationship Id="rId13" Type="http://schemas.openxmlformats.org/officeDocument/2006/relationships/image" Target="media/image4.wmf"/><Relationship Id="rId109" Type="http://schemas.openxmlformats.org/officeDocument/2006/relationships/image" Target="media/image52.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60.wmf"/><Relationship Id="rId141" Type="http://schemas.openxmlformats.org/officeDocument/2006/relationships/image" Target="media/image68.wmf"/><Relationship Id="rId146" Type="http://schemas.openxmlformats.org/officeDocument/2006/relationships/image" Target="media/image70.wmf"/><Relationship Id="rId167" Type="http://schemas.openxmlformats.org/officeDocument/2006/relationships/oleObject" Target="embeddings/oleObject81.bin"/><Relationship Id="rId188" Type="http://schemas.openxmlformats.org/officeDocument/2006/relationships/hyperlink" Target="https://www.soa.org/member/" TargetMode="External"/><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162" Type="http://schemas.openxmlformats.org/officeDocument/2006/relationships/image" Target="media/image78.wmf"/><Relationship Id="rId183" Type="http://schemas.openxmlformats.org/officeDocument/2006/relationships/oleObject" Target="embeddings/oleObject94.bin"/><Relationship Id="rId2" Type="http://schemas.openxmlformats.org/officeDocument/2006/relationships/numbering" Target="numbering.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2.bin"/><Relationship Id="rId115" Type="http://schemas.openxmlformats.org/officeDocument/2006/relationships/image" Target="media/image55.wmf"/><Relationship Id="rId131" Type="http://schemas.openxmlformats.org/officeDocument/2006/relationships/image" Target="media/image63.wmf"/><Relationship Id="rId136" Type="http://schemas.openxmlformats.org/officeDocument/2006/relationships/oleObject" Target="embeddings/oleObject65.bin"/><Relationship Id="rId157" Type="http://schemas.openxmlformats.org/officeDocument/2006/relationships/oleObject" Target="embeddings/oleObject76.bin"/><Relationship Id="rId178" Type="http://schemas.openxmlformats.org/officeDocument/2006/relationships/oleObject" Target="embeddings/oleObject89.bin"/><Relationship Id="rId61" Type="http://schemas.openxmlformats.org/officeDocument/2006/relationships/image" Target="media/image28.wmf"/><Relationship Id="rId82" Type="http://schemas.openxmlformats.org/officeDocument/2006/relationships/oleObject" Target="embeddings/oleObject38.bin"/><Relationship Id="rId152" Type="http://schemas.openxmlformats.org/officeDocument/2006/relationships/image" Target="media/image73.wmf"/><Relationship Id="rId173" Type="http://schemas.openxmlformats.org/officeDocument/2006/relationships/oleObject" Target="embeddings/oleObject84.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126" Type="http://schemas.openxmlformats.org/officeDocument/2006/relationships/oleObject" Target="embeddings/oleObject60.bin"/><Relationship Id="rId147" Type="http://schemas.openxmlformats.org/officeDocument/2006/relationships/oleObject" Target="embeddings/oleObject71.bin"/><Relationship Id="rId168" Type="http://schemas.openxmlformats.org/officeDocument/2006/relationships/image" Target="media/image81.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image" Target="media/image58.wmf"/><Relationship Id="rId142" Type="http://schemas.openxmlformats.org/officeDocument/2006/relationships/oleObject" Target="embeddings/oleObject68.bin"/><Relationship Id="rId163" Type="http://schemas.openxmlformats.org/officeDocument/2006/relationships/oleObject" Target="embeddings/oleObject79.bin"/><Relationship Id="rId184" Type="http://schemas.openxmlformats.org/officeDocument/2006/relationships/oleObject" Target="embeddings/oleObject95.bin"/><Relationship Id="rId189" Type="http://schemas.openxmlformats.org/officeDocument/2006/relationships/hyperlink" Target="http://cbr.ru/finmarkets/?PrtId=supervision_actuary" TargetMode="External"/><Relationship Id="rId3" Type="http://schemas.openxmlformats.org/officeDocument/2006/relationships/styles" Target="style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oleObject" Target="embeddings/oleObject55.bin"/><Relationship Id="rId137" Type="http://schemas.openxmlformats.org/officeDocument/2006/relationships/image" Target="media/image66.wmf"/><Relationship Id="rId158" Type="http://schemas.openxmlformats.org/officeDocument/2006/relationships/image" Target="media/image76.wmf"/><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88" Type="http://schemas.openxmlformats.org/officeDocument/2006/relationships/oleObject" Target="embeddings/oleObject41.bin"/><Relationship Id="rId111" Type="http://schemas.openxmlformats.org/officeDocument/2006/relationships/image" Target="media/image53.wmf"/><Relationship Id="rId132" Type="http://schemas.openxmlformats.org/officeDocument/2006/relationships/oleObject" Target="embeddings/oleObject63.bin"/><Relationship Id="rId153" Type="http://schemas.openxmlformats.org/officeDocument/2006/relationships/oleObject" Target="embeddings/oleObject74.bin"/><Relationship Id="rId174" Type="http://schemas.openxmlformats.org/officeDocument/2006/relationships/oleObject" Target="embeddings/oleObject85.bin"/><Relationship Id="rId179" Type="http://schemas.openxmlformats.org/officeDocument/2006/relationships/oleObject" Target="embeddings/oleObject90.bin"/><Relationship Id="rId190" Type="http://schemas.openxmlformats.org/officeDocument/2006/relationships/hyperlink" Target="http://www.journals.elsevier.com/insurance-mathematics-and-economics/" TargetMode="External"/><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50.bin"/><Relationship Id="rId127" Type="http://schemas.openxmlformats.org/officeDocument/2006/relationships/image" Target="media/image61.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8.bin"/><Relationship Id="rId143" Type="http://schemas.openxmlformats.org/officeDocument/2006/relationships/image" Target="media/image69.wmf"/><Relationship Id="rId148" Type="http://schemas.openxmlformats.org/officeDocument/2006/relationships/image" Target="media/image71.wmf"/><Relationship Id="rId164" Type="http://schemas.openxmlformats.org/officeDocument/2006/relationships/image" Target="media/image79.wmf"/><Relationship Id="rId169" Type="http://schemas.openxmlformats.org/officeDocument/2006/relationships/oleObject" Target="embeddings/oleObject82.bin"/><Relationship Id="rId185" Type="http://schemas.openxmlformats.org/officeDocument/2006/relationships/oleObject" Target="embeddings/oleObject96.bin"/><Relationship Id="rId4" Type="http://schemas.microsoft.com/office/2007/relationships/stylesWithEffects" Target="stylesWithEffects.xml"/><Relationship Id="rId9" Type="http://schemas.openxmlformats.org/officeDocument/2006/relationships/image" Target="media/image2.wmf"/><Relationship Id="rId180" Type="http://schemas.openxmlformats.org/officeDocument/2006/relationships/oleObject" Target="embeddings/oleObject91.bin"/><Relationship Id="rId26" Type="http://schemas.openxmlformats.org/officeDocument/2006/relationships/oleObject" Target="embeddings/oleObject10.bin"/><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image" Target="media/image42.wmf"/><Relationship Id="rId112" Type="http://schemas.openxmlformats.org/officeDocument/2006/relationships/oleObject" Target="embeddings/oleObject53.bin"/><Relationship Id="rId133" Type="http://schemas.openxmlformats.org/officeDocument/2006/relationships/image" Target="media/image64.wmf"/><Relationship Id="rId154" Type="http://schemas.openxmlformats.org/officeDocument/2006/relationships/image" Target="media/image74.wmf"/><Relationship Id="rId175" Type="http://schemas.openxmlformats.org/officeDocument/2006/relationships/oleObject" Target="embeddings/oleObject86.bin"/><Relationship Id="rId16" Type="http://schemas.openxmlformats.org/officeDocument/2006/relationships/oleObject" Target="embeddings/oleObject5.bin"/><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image" Target="media/image59.wmf"/><Relationship Id="rId144" Type="http://schemas.openxmlformats.org/officeDocument/2006/relationships/oleObject" Target="embeddings/oleObject69.bin"/><Relationship Id="rId90" Type="http://schemas.openxmlformats.org/officeDocument/2006/relationships/oleObject" Target="embeddings/oleObject42.bin"/><Relationship Id="rId165" Type="http://schemas.openxmlformats.org/officeDocument/2006/relationships/oleObject" Target="embeddings/oleObject80.bin"/><Relationship Id="rId186" Type="http://schemas.openxmlformats.org/officeDocument/2006/relationships/oleObject" Target="embeddings/oleObject97.bin"/><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image" Target="media/image32.wmf"/><Relationship Id="rId113" Type="http://schemas.openxmlformats.org/officeDocument/2006/relationships/image" Target="media/image54.wmf"/><Relationship Id="rId134" Type="http://schemas.openxmlformats.org/officeDocument/2006/relationships/oleObject" Target="embeddings/oleObject64.bin"/><Relationship Id="rId80" Type="http://schemas.openxmlformats.org/officeDocument/2006/relationships/oleObject" Target="embeddings/oleObject37.bin"/><Relationship Id="rId155" Type="http://schemas.openxmlformats.org/officeDocument/2006/relationships/oleObject" Target="embeddings/oleObject75.bin"/><Relationship Id="rId176" Type="http://schemas.openxmlformats.org/officeDocument/2006/relationships/oleObject" Target="embeddings/oleObject87.bin"/><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49.wmf"/><Relationship Id="rId124" Type="http://schemas.openxmlformats.org/officeDocument/2006/relationships/oleObject" Target="embeddings/oleObject59.bin"/><Relationship Id="rId70" Type="http://schemas.openxmlformats.org/officeDocument/2006/relationships/oleObject" Target="embeddings/oleObject32.bin"/><Relationship Id="rId91" Type="http://schemas.openxmlformats.org/officeDocument/2006/relationships/image" Target="media/image43.wmf"/><Relationship Id="rId145" Type="http://schemas.openxmlformats.org/officeDocument/2006/relationships/oleObject" Target="embeddings/oleObject70.bin"/><Relationship Id="rId166" Type="http://schemas.openxmlformats.org/officeDocument/2006/relationships/image" Target="media/image80.wmf"/><Relationship Id="rId187" Type="http://schemas.openxmlformats.org/officeDocument/2006/relationships/hyperlink" Target="http://www.actuaries.org.uk/" TargetMode="External"/><Relationship Id="rId1" Type="http://schemas.openxmlformats.org/officeDocument/2006/relationships/customXml" Target="../customXml/item1.xml"/><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4.bin"/><Relationship Id="rId60" Type="http://schemas.openxmlformats.org/officeDocument/2006/relationships/oleObject" Target="embeddings/oleObject27.bin"/><Relationship Id="rId81" Type="http://schemas.openxmlformats.org/officeDocument/2006/relationships/image" Target="media/image38.wmf"/><Relationship Id="rId135" Type="http://schemas.openxmlformats.org/officeDocument/2006/relationships/image" Target="media/image65.wmf"/><Relationship Id="rId156" Type="http://schemas.openxmlformats.org/officeDocument/2006/relationships/image" Target="media/image75.wmf"/><Relationship Id="rId177" Type="http://schemas.openxmlformats.org/officeDocument/2006/relationships/oleObject" Target="embeddings/oleObject88.bin"/><Relationship Id="rId18" Type="http://schemas.openxmlformats.org/officeDocument/2006/relationships/oleObject" Target="embeddings/oleObject6.bin"/><Relationship Id="rId39" Type="http://schemas.openxmlformats.org/officeDocument/2006/relationships/image" Target="media/image1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FFF1DB-33B4-484A-A428-D5524DC8F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942</TotalTime>
  <Pages>17</Pages>
  <Words>4651</Words>
  <Characters>26514</Characters>
  <Application>Microsoft Office Word</Application>
  <DocSecurity>0</DocSecurity>
  <Lines>220</Lines>
  <Paragraphs>62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31103</CharactersWithSpaces>
  <SharedDoc>false</SharedDoc>
  <HLinks>
    <vt:vector size="30" baseType="variant">
      <vt:variant>
        <vt:i4>3145778</vt:i4>
      </vt:variant>
      <vt:variant>
        <vt:i4>12</vt:i4>
      </vt:variant>
      <vt:variant>
        <vt:i4>0</vt:i4>
      </vt:variant>
      <vt:variant>
        <vt:i4>5</vt:i4>
      </vt:variant>
      <vt:variant>
        <vt:lpwstr>http://journalofriskandinsurance.smeal.psu.edu/</vt:lpwstr>
      </vt:variant>
      <vt:variant>
        <vt:lpwstr/>
      </vt:variant>
      <vt:variant>
        <vt:i4>1703966</vt:i4>
      </vt:variant>
      <vt:variant>
        <vt:i4>9</vt:i4>
      </vt:variant>
      <vt:variant>
        <vt:i4>0</vt:i4>
      </vt:variant>
      <vt:variant>
        <vt:i4>5</vt:i4>
      </vt:variant>
      <vt:variant>
        <vt:lpwstr>http://www.journals.elsevier.com/insurance-mathematics-and-economics/</vt:lpwstr>
      </vt:variant>
      <vt:variant>
        <vt:lpwstr/>
      </vt:variant>
      <vt:variant>
        <vt:i4>6226018</vt:i4>
      </vt:variant>
      <vt:variant>
        <vt:i4>6</vt:i4>
      </vt:variant>
      <vt:variant>
        <vt:i4>0</vt:i4>
      </vt:variant>
      <vt:variant>
        <vt:i4>5</vt:i4>
      </vt:variant>
      <vt:variant>
        <vt:lpwstr>http://cbr.ru/finmarkets/?PrtId=supervision_actuary</vt:lpwstr>
      </vt:variant>
      <vt:variant>
        <vt:lpwstr/>
      </vt:variant>
      <vt:variant>
        <vt:i4>2162751</vt:i4>
      </vt:variant>
      <vt:variant>
        <vt:i4>3</vt:i4>
      </vt:variant>
      <vt:variant>
        <vt:i4>0</vt:i4>
      </vt:variant>
      <vt:variant>
        <vt:i4>5</vt:i4>
      </vt:variant>
      <vt:variant>
        <vt:lpwstr>https://www.soa.org/member/</vt:lpwstr>
      </vt:variant>
      <vt:variant>
        <vt:lpwstr/>
      </vt:variant>
      <vt:variant>
        <vt:i4>1507400</vt:i4>
      </vt:variant>
      <vt:variant>
        <vt:i4>0</vt:i4>
      </vt:variant>
      <vt:variant>
        <vt:i4>0</vt:i4>
      </vt:variant>
      <vt:variant>
        <vt:i4>5</vt:i4>
      </vt:variant>
      <vt:variant>
        <vt:lpwstr>http://www.actuaries.org.uk/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Денис Заугольников</dc:creator>
  <cp:lastModifiedBy>Дмитрий</cp:lastModifiedBy>
  <cp:revision>35</cp:revision>
  <cp:lastPrinted>2014-12-19T13:38:00Z</cp:lastPrinted>
  <dcterms:created xsi:type="dcterms:W3CDTF">2015-11-19T06:08:00Z</dcterms:created>
  <dcterms:modified xsi:type="dcterms:W3CDTF">2016-01-17T12:43:00Z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