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91B" w:rsidRDefault="00D7444B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чисел</w:t>
      </w:r>
    </w:p>
    <w:p w:rsidR="005E691B" w:rsidRDefault="005E691B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E691B" w:rsidRDefault="005E691B">
      <w:pPr>
        <w:jc w:val="right"/>
        <w:rPr>
          <w:rFonts w:ascii="Times New Roman" w:hAnsi="Times New Roman"/>
          <w:i/>
          <w:sz w:val="24"/>
          <w:szCs w:val="24"/>
        </w:rPr>
      </w:pPr>
    </w:p>
    <w:p w:rsidR="005E691B" w:rsidRDefault="00D7444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5E691B" w:rsidRDefault="005E69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Код и наименование дисциплины (модуля): Введение в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>-адический анализ.</w:t>
      </w:r>
    </w:p>
    <w:p w:rsidR="005E691B" w:rsidRDefault="005E691B">
      <w:pPr>
        <w:rPr>
          <w:rFonts w:ascii="Times New Roman" w:hAnsi="Times New Roman"/>
          <w:sz w:val="24"/>
          <w:szCs w:val="24"/>
        </w:rPr>
      </w:pP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Уровень высшего образования – </w:t>
      </w:r>
      <w:proofErr w:type="spellStart"/>
      <w:r>
        <w:rPr>
          <w:rFonts w:ascii="Times New Roman" w:hAnsi="Times New Roman"/>
          <w:sz w:val="24"/>
          <w:szCs w:val="24"/>
        </w:rPr>
        <w:t>специалитет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5E691B" w:rsidRDefault="005E691B">
      <w:pPr>
        <w:rPr>
          <w:rFonts w:ascii="Times New Roman" w:hAnsi="Times New Roman"/>
          <w:sz w:val="24"/>
          <w:szCs w:val="24"/>
        </w:rPr>
      </w:pP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Направление подготовки: 01.05.01 Фундаментальные математика и механика. Специализация: Фундаментальная математика.</w:t>
      </w:r>
    </w:p>
    <w:p w:rsidR="005E691B" w:rsidRDefault="005E691B">
      <w:pPr>
        <w:rPr>
          <w:rFonts w:ascii="Times New Roman" w:hAnsi="Times New Roman"/>
          <w:sz w:val="24"/>
          <w:szCs w:val="24"/>
        </w:rPr>
      </w:pP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Место дисциплины (модуля) в структуре ООП: вариативная часть ООП.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5E691B" w:rsidRDefault="005E691B">
      <w:pPr>
        <w:rPr>
          <w:rFonts w:ascii="Times New Roman" w:hAnsi="Times New Roman"/>
          <w:sz w:val="24"/>
          <w:szCs w:val="24"/>
        </w:rPr>
      </w:pP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5E691B" w:rsidRDefault="005E691B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5E691B" w:rsidRDefault="005E691B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5E691B" w:rsidRDefault="005E691B">
      <w:pPr>
        <w:rPr>
          <w:rFonts w:ascii="Times New Roman" w:hAnsi="Times New Roman"/>
          <w:sz w:val="24"/>
          <w:szCs w:val="24"/>
        </w:rPr>
      </w:pPr>
    </w:p>
    <w:p w:rsidR="00280CC9" w:rsidRPr="003A3649" w:rsidRDefault="00280CC9" w:rsidP="00280CC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5E691B" w:rsidRDefault="00280CC9" w:rsidP="00280CC9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>
        <w:rPr>
          <w:rFonts w:ascii="Times New Roman" w:hAnsi="Times New Roman"/>
          <w:i/>
          <w:sz w:val="24"/>
          <w:szCs w:val="24"/>
        </w:rPr>
        <w:t xml:space="preserve"> дисциплины (модуля) составляет 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всего 180 часов, из которых 70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>
        <w:rPr>
          <w:rFonts w:ascii="Times New Roman" w:hAnsi="Times New Roman"/>
          <w:i/>
          <w:sz w:val="24"/>
          <w:szCs w:val="24"/>
        </w:rPr>
        <w:t>студента с преподавателем (62 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>
        <w:rPr>
          <w:rFonts w:ascii="Times New Roman" w:hAnsi="Times New Roman"/>
          <w:i/>
          <w:sz w:val="24"/>
          <w:szCs w:val="24"/>
        </w:rPr>
        <w:t xml:space="preserve">анятия лекционного </w:t>
      </w:r>
      <w:proofErr w:type="gramStart"/>
      <w:r>
        <w:rPr>
          <w:rFonts w:ascii="Times New Roman" w:hAnsi="Times New Roman"/>
          <w:i/>
          <w:sz w:val="24"/>
          <w:szCs w:val="24"/>
        </w:rPr>
        <w:t>типа,  8</w:t>
      </w:r>
      <w:proofErr w:type="gramEnd"/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>
        <w:rPr>
          <w:rFonts w:ascii="Times New Roman" w:hAnsi="Times New Roman"/>
          <w:i/>
          <w:sz w:val="24"/>
          <w:szCs w:val="24"/>
        </w:rPr>
        <w:t>ежуточной аттестации),110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>
        <w:rPr>
          <w:rFonts w:ascii="Times New Roman" w:hAnsi="Times New Roman"/>
          <w:i/>
          <w:sz w:val="24"/>
          <w:szCs w:val="24"/>
        </w:rPr>
        <w:t>студента.</w:t>
      </w:r>
    </w:p>
    <w:p w:rsidR="005E691B" w:rsidRDefault="005E691B">
      <w:pPr>
        <w:rPr>
          <w:rFonts w:ascii="Times New Roman" w:hAnsi="Times New Roman"/>
          <w:sz w:val="24"/>
          <w:szCs w:val="24"/>
        </w:rPr>
      </w:pP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 Входные требования для освоения дисциплины (модуля), предварительные условия.</w:t>
      </w:r>
    </w:p>
    <w:p w:rsidR="005E691B" w:rsidRDefault="00D7444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того чтобы изучение дисциплины было возможно, обучающийся должен</w:t>
      </w:r>
    </w:p>
    <w:p w:rsidR="005E691B" w:rsidRDefault="00D7444B">
      <w:pPr>
        <w:pStyle w:val="aa"/>
        <w:numPr>
          <w:ilvl w:val="0"/>
          <w:numId w:val="4"/>
        </w:numPr>
        <w:spacing w:line="240" w:lineRule="auto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освоить следующие дисциплины образовательной программы: 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математический анализ, алгебра, линейная алгебра и геометрия, введение в топологию, элементы теории чисел</w:t>
      </w:r>
    </w:p>
    <w:p w:rsidR="005E691B" w:rsidRDefault="00D7444B">
      <w:pPr>
        <w:pStyle w:val="aa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691B" w:rsidRDefault="00D7444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Знать:</w:t>
      </w:r>
      <w:r>
        <w:rPr>
          <w:rFonts w:ascii="Times New Roman" w:hAnsi="Times New Roman"/>
          <w:color w:val="76923C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5E691B" w:rsidRDefault="00D7444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691B" w:rsidRDefault="00D7444B">
      <w:pPr>
        <w:pStyle w:val="ac"/>
        <w:spacing w:line="240" w:lineRule="auto"/>
        <w:ind w:left="0"/>
      </w:pPr>
      <w:r>
        <w:t>Владеть: основными понятиями и теоремами тех же дисциплин.</w:t>
      </w:r>
    </w:p>
    <w:p w:rsidR="005E691B" w:rsidRDefault="005E691B">
      <w:pPr>
        <w:pStyle w:val="ac"/>
        <w:spacing w:line="240" w:lineRule="auto"/>
        <w:ind w:left="0"/>
      </w:pPr>
    </w:p>
    <w:p w:rsidR="005E691B" w:rsidRDefault="005E691B">
      <w:pPr>
        <w:rPr>
          <w:rFonts w:ascii="Times New Roman" w:hAnsi="Times New Roman"/>
          <w:sz w:val="24"/>
          <w:szCs w:val="24"/>
        </w:rPr>
      </w:pP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очная форма обучения, лекционные занятия.</w:t>
      </w:r>
    </w:p>
    <w:p w:rsidR="005E691B" w:rsidRDefault="005E691B">
      <w:pPr>
        <w:rPr>
          <w:rFonts w:ascii="Times New Roman" w:hAnsi="Times New Roman"/>
          <w:sz w:val="24"/>
          <w:szCs w:val="24"/>
        </w:rPr>
      </w:pPr>
    </w:p>
    <w:p w:rsidR="00280CC9" w:rsidRPr="003A3649" w:rsidRDefault="00280CC9" w:rsidP="00280CC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>
        <w:rPr>
          <w:rFonts w:ascii="Times New Roman" w:hAnsi="Times New Roman"/>
          <w:sz w:val="24"/>
          <w:szCs w:val="24"/>
        </w:rPr>
        <w:t>турированное по темам* (Перечень тем см. Приложения).</w:t>
      </w:r>
    </w:p>
    <w:p w:rsidR="00280CC9" w:rsidRPr="003A3649" w:rsidRDefault="00280CC9" w:rsidP="00280CC9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280CC9" w:rsidRPr="009B3670" w:rsidTr="00280CC9">
        <w:trPr>
          <w:trHeight w:val="135"/>
        </w:trPr>
        <w:tc>
          <w:tcPr>
            <w:tcW w:w="4077" w:type="dxa"/>
            <w:vMerge w:val="restart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280CC9" w:rsidRPr="009B3670" w:rsidRDefault="00280CC9" w:rsidP="00280C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280CC9" w:rsidRPr="009B3670" w:rsidTr="00280CC9">
        <w:trPr>
          <w:trHeight w:val="135"/>
        </w:trPr>
        <w:tc>
          <w:tcPr>
            <w:tcW w:w="4077" w:type="dxa"/>
            <w:vMerge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280CC9" w:rsidRPr="009B3670" w:rsidRDefault="00280CC9" w:rsidP="00280C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280CC9" w:rsidRPr="009B3670" w:rsidRDefault="00280CC9" w:rsidP="00280C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280CC9" w:rsidRPr="009B3670" w:rsidRDefault="00280CC9" w:rsidP="00280C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280CC9" w:rsidRPr="009B3670" w:rsidTr="00280CC9">
        <w:trPr>
          <w:cantSplit/>
          <w:trHeight w:val="1134"/>
        </w:trPr>
        <w:tc>
          <w:tcPr>
            <w:tcW w:w="4077" w:type="dxa"/>
            <w:vMerge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280CC9" w:rsidRPr="009B3670" w:rsidRDefault="00280CC9" w:rsidP="00280CC9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</w:t>
            </w:r>
            <w:proofErr w:type="gramStart"/>
            <w:r w:rsidRPr="009B3670">
              <w:rPr>
                <w:rFonts w:ascii="Times New Roman" w:hAnsi="Times New Roman"/>
                <w:sz w:val="24"/>
                <w:szCs w:val="24"/>
              </w:rPr>
              <w:t>лекционного  типа</w:t>
            </w:r>
            <w:proofErr w:type="gramEnd"/>
          </w:p>
        </w:tc>
        <w:tc>
          <w:tcPr>
            <w:tcW w:w="992" w:type="dxa"/>
            <w:textDirection w:val="btLr"/>
          </w:tcPr>
          <w:p w:rsidR="00280CC9" w:rsidRPr="009B3670" w:rsidRDefault="00280CC9" w:rsidP="00280CC9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280CC9" w:rsidRPr="009B3670" w:rsidRDefault="00280CC9" w:rsidP="00280CC9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280CC9" w:rsidRPr="009B3670" w:rsidRDefault="00280CC9" w:rsidP="00280CC9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80CC9" w:rsidRPr="009B3670" w:rsidRDefault="00280CC9" w:rsidP="00280CC9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280CC9" w:rsidRPr="009B3670" w:rsidRDefault="00280CC9" w:rsidP="00280CC9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B3670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r w:rsidRPr="009B3670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819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rPr>
          <w:trHeight w:val="202"/>
        </w:trPr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280CC9" w:rsidRPr="005E69A7" w:rsidRDefault="00280CC9" w:rsidP="00280CC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280CC9" w:rsidRPr="005E69A7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280CC9" w:rsidRPr="009B3670" w:rsidTr="00280CC9">
        <w:tc>
          <w:tcPr>
            <w:tcW w:w="4077" w:type="dxa"/>
          </w:tcPr>
          <w:p w:rsidR="00280CC9" w:rsidRPr="009B3670" w:rsidRDefault="00280CC9" w:rsidP="00280C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0CC9" w:rsidRPr="009967A7" w:rsidRDefault="00280CC9" w:rsidP="00280CC9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5E691B" w:rsidRDefault="005E691B">
      <w:pPr>
        <w:rPr>
          <w:rFonts w:ascii="Times New Roman" w:hAnsi="Times New Roman"/>
          <w:i/>
          <w:sz w:val="24"/>
          <w:szCs w:val="24"/>
        </w:rPr>
      </w:pPr>
    </w:p>
    <w:p w:rsidR="005E691B" w:rsidRDefault="005E691B">
      <w:pPr>
        <w:rPr>
          <w:rFonts w:ascii="Times New Roman" w:hAnsi="Times New Roman"/>
          <w:i/>
          <w:sz w:val="24"/>
          <w:szCs w:val="24"/>
        </w:rPr>
      </w:pP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Перечень учебно-методического обеспечения для самостоятельной работы студентов по дисциплине (модулю):</w:t>
      </w: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Конспекты лекций, списки задач к лекциям, основная и дополнительная учебная литература.</w:t>
      </w:r>
    </w:p>
    <w:p w:rsidR="005E691B" w:rsidRDefault="005E691B">
      <w:pPr>
        <w:rPr>
          <w:rFonts w:ascii="Times New Roman" w:hAnsi="Times New Roman"/>
          <w:sz w:val="24"/>
          <w:szCs w:val="24"/>
        </w:rPr>
      </w:pP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5E691B" w:rsidRDefault="005E691B">
      <w:pPr>
        <w:pStyle w:val="aa"/>
        <w:rPr>
          <w:rFonts w:ascii="Times New Roman" w:hAnsi="Times New Roman"/>
          <w:sz w:val="24"/>
          <w:szCs w:val="24"/>
        </w:rPr>
      </w:pPr>
    </w:p>
    <w:p w:rsidR="005E691B" w:rsidRDefault="00D7444B">
      <w:pPr>
        <w:pStyle w:val="a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5E691B" w:rsidRDefault="005E691B">
      <w:pPr>
        <w:pStyle w:val="aa"/>
        <w:rPr>
          <w:rFonts w:ascii="Times New Roman" w:hAnsi="Times New Roman"/>
          <w:i/>
          <w:sz w:val="24"/>
          <w:szCs w:val="24"/>
        </w:rPr>
      </w:pPr>
    </w:p>
    <w:p w:rsidR="005E691B" w:rsidRDefault="00D7444B">
      <w:pPr>
        <w:pStyle w:val="aa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шкал оценивания</w:t>
      </w:r>
      <w:r>
        <w:rPr>
          <w:rFonts w:ascii="Times New Roman" w:hAnsi="Times New Roman"/>
          <w:i/>
          <w:sz w:val="24"/>
          <w:szCs w:val="24"/>
        </w:rPr>
        <w:t xml:space="preserve">: </w:t>
      </w:r>
    </w:p>
    <w:p w:rsidR="005E691B" w:rsidRDefault="00D7444B">
      <w:pPr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5E691B" w:rsidRDefault="00D7444B">
      <w:pPr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5E691B" w:rsidRDefault="005E691B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5E691B" w:rsidRDefault="00D7444B">
      <w:pPr>
        <w:pStyle w:val="a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5E691B" w:rsidRDefault="005E691B">
      <w:pPr>
        <w:pStyle w:val="aa"/>
        <w:rPr>
          <w:rFonts w:ascii="Times New Roman" w:hAnsi="Times New Roman"/>
          <w:sz w:val="24"/>
          <w:szCs w:val="24"/>
        </w:rPr>
      </w:pPr>
    </w:p>
    <w:p w:rsidR="005E691B" w:rsidRDefault="00D7444B">
      <w:pPr>
        <w:pStyle w:val="a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 См. Приложения.</w:t>
      </w:r>
    </w:p>
    <w:p w:rsidR="005E691B" w:rsidRDefault="005E691B">
      <w:pPr>
        <w:pStyle w:val="aa"/>
        <w:rPr>
          <w:rFonts w:ascii="Times New Roman" w:hAnsi="Times New Roman"/>
          <w:sz w:val="24"/>
          <w:szCs w:val="24"/>
        </w:rPr>
      </w:pP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5E691B" w:rsidRDefault="00D7444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учебной литературы: </w:t>
      </w:r>
    </w:p>
    <w:p w:rsidR="005E691B" w:rsidRDefault="00D7444B">
      <w:pPr>
        <w:pStyle w:val="aa"/>
        <w:numPr>
          <w:ilvl w:val="0"/>
          <w:numId w:val="5"/>
        </w:numPr>
        <w:shd w:val="clear" w:color="auto" w:fill="FFFFFF"/>
        <w:spacing w:beforeAutospacing="1" w:afterAutospacing="1" w:line="240" w:lineRule="auto"/>
        <w:jc w:val="left"/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N. 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Koblitz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. </w:t>
      </w:r>
      <w:proofErr w:type="gramStart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p-</w:t>
      </w:r>
      <w:proofErr w:type="spellStart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adic</w:t>
      </w:r>
      <w:proofErr w:type="spellEnd"/>
      <w:proofErr w:type="gramEnd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 xml:space="preserve"> numbers, p-</w:t>
      </w:r>
      <w:proofErr w:type="spellStart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adic</w:t>
      </w:r>
      <w:proofErr w:type="spellEnd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 xml:space="preserve"> analysis, and zeta-functions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. Graduate Texts in Mathematics, 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lang w:val="en-US" w:eastAsia="ru-RU"/>
        </w:rPr>
        <w:t>58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, 2nd ed., Springer-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Verlag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, New York, 1984.</w:t>
      </w:r>
    </w:p>
    <w:p w:rsidR="005E691B" w:rsidRDefault="00D7444B">
      <w:pPr>
        <w:pStyle w:val="aa"/>
        <w:numPr>
          <w:ilvl w:val="0"/>
          <w:numId w:val="5"/>
        </w:numPr>
        <w:shd w:val="clear" w:color="auto" w:fill="FFFFFF"/>
        <w:spacing w:beforeAutospacing="1" w:afterAutospacing="1" w:line="240" w:lineRule="auto"/>
        <w:jc w:val="left"/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Y. Amice.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 xml:space="preserve">Les </w:t>
      </w:r>
      <w:proofErr w:type="spellStart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nombres</w:t>
      </w:r>
      <w:proofErr w:type="spellEnd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 xml:space="preserve"> p-</w:t>
      </w:r>
      <w:proofErr w:type="spellStart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adiques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. Presses 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Universitaires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 de France, Paris, 1975.</w:t>
      </w:r>
    </w:p>
    <w:p w:rsidR="005E691B" w:rsidRDefault="00D7444B">
      <w:pPr>
        <w:pStyle w:val="aa"/>
        <w:numPr>
          <w:ilvl w:val="0"/>
          <w:numId w:val="5"/>
        </w:numPr>
        <w:shd w:val="clear" w:color="auto" w:fill="FFFFFF"/>
        <w:spacing w:beforeAutospacing="1" w:afterAutospacing="1" w:line="240" w:lineRule="auto"/>
        <w:jc w:val="left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З.И. 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Боревич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, И.Р. Шафаревич.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eastAsia="ru-RU"/>
        </w:rPr>
        <w:t>Теория чисел</w:t>
      </w: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. 3-е изд., Наука, М., 1985.</w:t>
      </w:r>
    </w:p>
    <w:p w:rsidR="005E691B" w:rsidRDefault="00D7444B">
      <w:pPr>
        <w:pStyle w:val="aa"/>
        <w:numPr>
          <w:ilvl w:val="0"/>
          <w:numId w:val="5"/>
        </w:numPr>
        <w:shd w:val="clear" w:color="auto" w:fill="FFFFFF"/>
        <w:spacing w:beforeAutospacing="1" w:afterAutospacing="1" w:line="240" w:lineRule="auto"/>
        <w:jc w:val="left"/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S. Lang.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Algebraic number theory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. Graduate Texts in Mathematics, 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lang w:val="en-US" w:eastAsia="ru-RU"/>
        </w:rPr>
        <w:t>110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, 2nd ed., Springer-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Verlag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, New York, 1994.</w:t>
      </w:r>
    </w:p>
    <w:p w:rsidR="005E691B" w:rsidRDefault="00D7444B">
      <w:pPr>
        <w:pStyle w:val="aa"/>
        <w:numPr>
          <w:ilvl w:val="0"/>
          <w:numId w:val="5"/>
        </w:numPr>
        <w:shd w:val="clear" w:color="auto" w:fill="FFFFFF"/>
        <w:spacing w:beforeAutospacing="1" w:afterAutospacing="1" w:line="240" w:lineRule="auto"/>
        <w:jc w:val="left"/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lastRenderedPageBreak/>
        <w:t xml:space="preserve">S. Lang.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lang w:val="en-US" w:eastAsia="ru-RU"/>
        </w:rPr>
        <w:t>Algebra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 xml:space="preserve">. Graduate Texts in Mathematics, 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lang w:val="en-US" w:eastAsia="ru-RU"/>
        </w:rPr>
        <w:t>211</w:t>
      </w:r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, 3rd ed., Springer-</w:t>
      </w:r>
      <w:proofErr w:type="spellStart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Verlag</w:t>
      </w:r>
      <w:proofErr w:type="spellEnd"/>
      <w:r>
        <w:rPr>
          <w:rFonts w:ascii="Times New Roman" w:eastAsia="Times New Roman" w:hAnsi="Times New Roman"/>
          <w:color w:val="222222"/>
          <w:sz w:val="24"/>
          <w:szCs w:val="24"/>
          <w:lang w:val="en-US" w:eastAsia="ru-RU"/>
        </w:rPr>
        <w:t>, New York, 2002.</w:t>
      </w:r>
    </w:p>
    <w:p w:rsidR="005E691B" w:rsidRDefault="005E691B">
      <w:pPr>
        <w:pStyle w:val="aa"/>
        <w:rPr>
          <w:rFonts w:ascii="Times New Roman" w:hAnsi="Times New Roman"/>
          <w:sz w:val="24"/>
          <w:szCs w:val="24"/>
          <w:lang w:val="en-US"/>
        </w:rPr>
      </w:pPr>
    </w:p>
    <w:p w:rsidR="005E691B" w:rsidRDefault="00D7444B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5E691B" w:rsidRDefault="00D7444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 см. Приложения.</w:t>
      </w:r>
    </w:p>
    <w:p w:rsidR="005E691B" w:rsidRDefault="00D7444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материально-технической базы: аудитории для проведения лекционных занятий.</w:t>
      </w:r>
    </w:p>
    <w:p w:rsidR="005E691B" w:rsidRDefault="005E691B">
      <w:pPr>
        <w:rPr>
          <w:rFonts w:ascii="Times New Roman" w:hAnsi="Times New Roman"/>
          <w:sz w:val="24"/>
          <w:szCs w:val="24"/>
        </w:rPr>
      </w:pPr>
    </w:p>
    <w:p w:rsidR="005E691B" w:rsidRDefault="00D744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Язык преподавания: русский (при необходимости – английский).</w:t>
      </w:r>
    </w:p>
    <w:p w:rsidR="005E691B" w:rsidRDefault="005E691B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5E691B" w:rsidRDefault="00D7444B">
      <w:pPr>
        <w:pageBreakBefore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5E691B" w:rsidRDefault="00D7444B">
      <w:pPr>
        <w:pStyle w:val="aa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 в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>-адический анализ.</w:t>
      </w:r>
    </w:p>
    <w:p w:rsidR="005E691B" w:rsidRDefault="00D7444B">
      <w:pPr>
        <w:pStyle w:val="aa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– </w:t>
      </w:r>
      <w:r w:rsidR="007D0B7E">
        <w:rPr>
          <w:rFonts w:ascii="Times New Roman" w:eastAsia="Times New Roman" w:hAnsi="Times New Roman"/>
          <w:sz w:val="24"/>
          <w:szCs w:val="24"/>
        </w:rPr>
        <w:t>асс</w:t>
      </w:r>
      <w:r w:rsidR="004A17E9">
        <w:rPr>
          <w:rFonts w:ascii="Times New Roman" w:eastAsia="Times New Roman" w:hAnsi="Times New Roman"/>
          <w:sz w:val="24"/>
          <w:szCs w:val="24"/>
        </w:rPr>
        <w:t>. И. П.</w:t>
      </w:r>
      <w:r w:rsidR="007D0B7E">
        <w:rPr>
          <w:rFonts w:ascii="Times New Roman" w:eastAsia="Times New Roman" w:hAnsi="Times New Roman"/>
          <w:sz w:val="24"/>
          <w:szCs w:val="24"/>
        </w:rPr>
        <w:t xml:space="preserve"> Рочев.</w:t>
      </w:r>
    </w:p>
    <w:p w:rsidR="005E691B" w:rsidRDefault="00D7444B">
      <w:pPr>
        <w:pStyle w:val="aa"/>
        <w:numPr>
          <w:ilvl w:val="0"/>
          <w:numId w:val="2"/>
        </w:numPr>
        <w:rPr>
          <w:rFonts w:ascii="Times New Roman" w:hAnsi="Times New Roman"/>
          <w:color w:val="76923C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Аннотация курса:  </w:t>
      </w:r>
      <w:r w:rsidRPr="00D7444B">
        <w:rPr>
          <w:rFonts w:ascii="Times New Roman" w:hAnsi="Times New Roman"/>
          <w:sz w:val="24"/>
          <w:szCs w:val="24"/>
        </w:rPr>
        <w:t xml:space="preserve">специальный курс знакомит студентов с некоторыми аналитическими и алгебраическими вопросами теории </w:t>
      </w:r>
      <w:proofErr w:type="spellStart"/>
      <w:r w:rsidRPr="00D7444B">
        <w:rPr>
          <w:rFonts w:ascii="Times New Roman" w:hAnsi="Times New Roman"/>
          <w:sz w:val="24"/>
          <w:szCs w:val="24"/>
        </w:rPr>
        <w:t>неархимедовых</w:t>
      </w:r>
      <w:proofErr w:type="spellEnd"/>
      <w:r w:rsidRPr="00D7444B">
        <w:rPr>
          <w:rFonts w:ascii="Times New Roman" w:hAnsi="Times New Roman"/>
          <w:sz w:val="24"/>
          <w:szCs w:val="24"/>
        </w:rPr>
        <w:t xml:space="preserve"> нормированных полей, в частности полей </w:t>
      </w:r>
      <w:r w:rsidRPr="00D7444B">
        <w:rPr>
          <w:rFonts w:ascii="Times New Roman" w:hAnsi="Times New Roman"/>
          <w:sz w:val="24"/>
          <w:szCs w:val="24"/>
          <w:lang w:val="en-US"/>
        </w:rPr>
        <w:t>p</w:t>
      </w:r>
      <w:r w:rsidRPr="00D7444B">
        <w:rPr>
          <w:rFonts w:ascii="Times New Roman" w:hAnsi="Times New Roman"/>
          <w:sz w:val="24"/>
          <w:szCs w:val="24"/>
        </w:rPr>
        <w:t xml:space="preserve">-адических чисел. Обсуждаются: пополнение нормированного поля, сходимость последовательностей и рядов в полных </w:t>
      </w:r>
      <w:proofErr w:type="spellStart"/>
      <w:r w:rsidRPr="00D7444B">
        <w:rPr>
          <w:rFonts w:ascii="Times New Roman" w:hAnsi="Times New Roman"/>
          <w:sz w:val="24"/>
          <w:szCs w:val="24"/>
        </w:rPr>
        <w:t>неархимедовых</w:t>
      </w:r>
      <w:proofErr w:type="spellEnd"/>
      <w:r w:rsidRPr="00D7444B">
        <w:rPr>
          <w:rFonts w:ascii="Times New Roman" w:hAnsi="Times New Roman"/>
          <w:sz w:val="24"/>
          <w:szCs w:val="24"/>
        </w:rPr>
        <w:t xml:space="preserve"> полях, построение полного алгебраически замкнутого расширения данного </w:t>
      </w:r>
      <w:proofErr w:type="spellStart"/>
      <w:r w:rsidRPr="00D7444B">
        <w:rPr>
          <w:rFonts w:ascii="Times New Roman" w:hAnsi="Times New Roman"/>
          <w:sz w:val="24"/>
          <w:szCs w:val="24"/>
        </w:rPr>
        <w:t>неархимедова</w:t>
      </w:r>
      <w:proofErr w:type="spellEnd"/>
      <w:r w:rsidRPr="00D7444B">
        <w:rPr>
          <w:rFonts w:ascii="Times New Roman" w:hAnsi="Times New Roman"/>
          <w:sz w:val="24"/>
          <w:szCs w:val="24"/>
        </w:rPr>
        <w:t xml:space="preserve"> нормированного поля и др.</w:t>
      </w:r>
    </w:p>
    <w:p w:rsidR="005E691B" w:rsidRDefault="00D7444B">
      <w:pPr>
        <w:pStyle w:val="aa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5E691B" w:rsidRDefault="005E691B">
      <w:pPr>
        <w:pStyle w:val="aa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696"/>
        <w:gridCol w:w="13182"/>
      </w:tblGrid>
      <w:tr w:rsidR="005E691B">
        <w:trPr>
          <w:trHeight w:val="598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 xml:space="preserve">Нормированные поля. </w:t>
            </w:r>
            <w:proofErr w:type="spellStart"/>
            <w:r w:rsidRPr="00D7444B">
              <w:rPr>
                <w:rFonts w:ascii="Times New Roman" w:hAnsi="Times New Roman"/>
                <w:sz w:val="24"/>
                <w:szCs w:val="24"/>
              </w:rPr>
              <w:t>Неархимедовы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</w:rPr>
              <w:t xml:space="preserve"> нормы.</w:t>
            </w:r>
          </w:p>
        </w:tc>
      </w:tr>
      <w:tr w:rsidR="005E691B">
        <w:trPr>
          <w:trHeight w:val="202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>Эквивалентность норм. Нормы на поле рациональных чисел (теорема Островского).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>Пополнение нормированного поля.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>Поле p-адических чисел. Стандартное представление p-адического числа.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>Теорема о слабой аппроксимации.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 xml:space="preserve">Сходимость последовательностей и рядов в полных </w:t>
            </w:r>
            <w:proofErr w:type="spellStart"/>
            <w:r w:rsidRPr="00D7444B">
              <w:rPr>
                <w:rFonts w:ascii="Times New Roman" w:hAnsi="Times New Roman"/>
                <w:sz w:val="24"/>
                <w:szCs w:val="24"/>
              </w:rPr>
              <w:t>неархимедовых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</w:rPr>
              <w:t xml:space="preserve"> нормированных полях. </w:t>
            </w:r>
            <w:proofErr w:type="spellStart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>Пример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>представители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>Тейхмюллера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 xml:space="preserve">Лемма </w:t>
            </w:r>
            <w:proofErr w:type="spellStart"/>
            <w:r w:rsidRPr="00D7444B">
              <w:rPr>
                <w:rFonts w:ascii="Times New Roman" w:hAnsi="Times New Roman"/>
                <w:sz w:val="24"/>
                <w:szCs w:val="24"/>
              </w:rPr>
              <w:t>Гензеля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</w:rPr>
              <w:t xml:space="preserve">. Примеры: представители </w:t>
            </w:r>
            <w:proofErr w:type="spellStart"/>
            <w:r w:rsidRPr="00D7444B">
              <w:rPr>
                <w:rFonts w:ascii="Times New Roman" w:hAnsi="Times New Roman"/>
                <w:sz w:val="24"/>
                <w:szCs w:val="24"/>
              </w:rPr>
              <w:t>Тейхмюллера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</w:rPr>
              <w:t>, извлечение корней.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>Компактность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>кольца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>целых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>чисел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>Лемма Гаусса и продолжение нормы на поле рациональных функций.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>Существование и единственность продолжения нормы на алгебраическое замыкание; явный вид продолжения.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11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>Целое замыкание кольца целых чисел в конечном расширении.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>Индекс ветвления и степень поля вычетов конечного расширения.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>Многочлены Эйзенштейна и вполне разветвлённые расширения.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>Неразветвлённые расширения. Описание произвольного конечного расширения в терминах неразветвлённых и вполне разветвлённых.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>Лемма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>Краснера</w:t>
            </w:r>
            <w:proofErr w:type="spellEnd"/>
            <w:r w:rsidRPr="00D7444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>Непрерывность корней многочленов как функций от коэффициентов (непрерывность алгебраических функций).</w:t>
            </w:r>
          </w:p>
        </w:tc>
      </w:tr>
      <w:tr w:rsidR="005E691B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Default="00D7444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E691B" w:rsidRPr="00D7444B" w:rsidRDefault="00D7444B">
            <w:pPr>
              <w:pStyle w:val="aa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7444B">
              <w:rPr>
                <w:rFonts w:ascii="Times New Roman" w:hAnsi="Times New Roman"/>
                <w:sz w:val="24"/>
                <w:szCs w:val="24"/>
              </w:rPr>
              <w:t>Построение полного алгебраически замкнутого расширения.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Степенные ряды.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Аналитические в шаре функции; бесконечная дифференцируемость.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Разложение в ряд Тейлора.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Теорема единственности.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Неравенства Коши для коэффициентов ряда Тейлора.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Принцип максимума.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Лиувилля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(об ограниченной целой функции).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Алгебра аналитических функций как замыкание алгебры рациональных функций.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Логарифмическая и экспоненциальная функции.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27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Скулема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–Малера–Леха о нулях линейной рекуррентной последовательности.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Многоугольники Ньютона для многочленов; связь с корнями.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Многоугольники Ньютона для степенных рядов. Связь с радиусом сходимости.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Многоугольники Ньютона и нули аналитических функций.</w:t>
            </w:r>
          </w:p>
        </w:tc>
      </w:tr>
      <w:tr w:rsidR="00280CC9"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Подготовительная теорема Вейерштрасса.</w:t>
            </w:r>
          </w:p>
        </w:tc>
      </w:tr>
      <w:tr w:rsidR="00280CC9" w:rsidTr="00280CC9">
        <w:trPr>
          <w:trHeight w:val="374"/>
        </w:trPr>
        <w:tc>
          <w:tcPr>
            <w:tcW w:w="1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1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80CC9" w:rsidRDefault="00280CC9" w:rsidP="00280CC9">
            <w:pPr>
              <w:pStyle w:val="LO-normal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Разложение целой функции в бесконечное произведение.</w:t>
            </w:r>
          </w:p>
        </w:tc>
      </w:tr>
    </w:tbl>
    <w:p w:rsidR="005E691B" w:rsidRDefault="00D7444B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5E691B" w:rsidRDefault="005E691B">
      <w:pPr>
        <w:rPr>
          <w:rFonts w:ascii="Times New Roman" w:hAnsi="Times New Roman"/>
          <w:i/>
          <w:sz w:val="24"/>
          <w:szCs w:val="24"/>
        </w:rPr>
      </w:pPr>
    </w:p>
    <w:p w:rsidR="005E691B" w:rsidRDefault="00D7444B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E691B" w:rsidRDefault="00D7444B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к экзамену:</w:t>
      </w:r>
    </w:p>
    <w:p w:rsidR="005E691B" w:rsidRPr="00D7444B" w:rsidRDefault="00D7444B" w:rsidP="00D7444B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t xml:space="preserve">Нормированные поля. </w:t>
      </w:r>
      <w:proofErr w:type="spellStart"/>
      <w:r w:rsidRPr="00D7444B">
        <w:rPr>
          <w:rFonts w:ascii="Times New Roman" w:hAnsi="Times New Roman"/>
          <w:sz w:val="24"/>
          <w:szCs w:val="24"/>
        </w:rPr>
        <w:t>Неархимедовы</w:t>
      </w:r>
      <w:proofErr w:type="spellEnd"/>
      <w:r w:rsidRPr="00D7444B">
        <w:rPr>
          <w:rFonts w:ascii="Times New Roman" w:hAnsi="Times New Roman"/>
          <w:sz w:val="24"/>
          <w:szCs w:val="24"/>
        </w:rPr>
        <w:t xml:space="preserve"> нормы. Эквивалентность норм. Нормы на поле рациональных чисел (теорема Островского).</w:t>
      </w:r>
    </w:p>
    <w:p w:rsidR="005E691B" w:rsidRPr="00D7444B" w:rsidRDefault="00D7444B" w:rsidP="00D7444B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t xml:space="preserve">Пополнение нормированного поля. Поле </w:t>
      </w:r>
      <w:r w:rsidRPr="00D7444B">
        <w:rPr>
          <w:rFonts w:ascii="Times New Roman" w:hAnsi="Times New Roman"/>
          <w:sz w:val="24"/>
          <w:szCs w:val="24"/>
          <w:lang w:val="en-US"/>
        </w:rPr>
        <w:t>p</w:t>
      </w:r>
      <w:r w:rsidRPr="00D7444B">
        <w:rPr>
          <w:rFonts w:ascii="Times New Roman" w:hAnsi="Times New Roman"/>
          <w:sz w:val="24"/>
          <w:szCs w:val="24"/>
        </w:rPr>
        <w:t xml:space="preserve">-адических чисел. Стандартное представление </w:t>
      </w:r>
      <w:r w:rsidRPr="00D7444B">
        <w:rPr>
          <w:rFonts w:ascii="Times New Roman" w:hAnsi="Times New Roman"/>
          <w:sz w:val="24"/>
          <w:szCs w:val="24"/>
          <w:lang w:val="en-US"/>
        </w:rPr>
        <w:t>p</w:t>
      </w:r>
      <w:r w:rsidRPr="00D7444B">
        <w:rPr>
          <w:rFonts w:ascii="Times New Roman" w:hAnsi="Times New Roman"/>
          <w:sz w:val="24"/>
          <w:szCs w:val="24"/>
        </w:rPr>
        <w:t>-адического числа.</w:t>
      </w:r>
    </w:p>
    <w:p w:rsidR="005E691B" w:rsidRPr="00D7444B" w:rsidRDefault="00D7444B" w:rsidP="00D7444B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t>Теорема о слабой аппроксимации.</w:t>
      </w:r>
    </w:p>
    <w:p w:rsidR="005E691B" w:rsidRPr="00D7444B" w:rsidRDefault="00D7444B" w:rsidP="00D7444B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t xml:space="preserve">Сходимость последовательностей и рядов в полных </w:t>
      </w:r>
      <w:proofErr w:type="spellStart"/>
      <w:r w:rsidRPr="00D7444B">
        <w:rPr>
          <w:rFonts w:ascii="Times New Roman" w:hAnsi="Times New Roman"/>
          <w:sz w:val="24"/>
          <w:szCs w:val="24"/>
        </w:rPr>
        <w:t>неархимедовых</w:t>
      </w:r>
      <w:proofErr w:type="spellEnd"/>
      <w:r w:rsidRPr="00D7444B">
        <w:rPr>
          <w:rFonts w:ascii="Times New Roman" w:hAnsi="Times New Roman"/>
          <w:sz w:val="24"/>
          <w:szCs w:val="24"/>
        </w:rPr>
        <w:t xml:space="preserve"> нормированных полях. Пример: представители </w:t>
      </w:r>
      <w:proofErr w:type="spellStart"/>
      <w:r w:rsidRPr="00D7444B">
        <w:rPr>
          <w:rFonts w:ascii="Times New Roman" w:hAnsi="Times New Roman"/>
          <w:sz w:val="24"/>
          <w:szCs w:val="24"/>
        </w:rPr>
        <w:t>Тейхмюллера</w:t>
      </w:r>
      <w:proofErr w:type="spellEnd"/>
      <w:r w:rsidRPr="00D7444B">
        <w:rPr>
          <w:rFonts w:ascii="Times New Roman" w:hAnsi="Times New Roman"/>
          <w:sz w:val="24"/>
          <w:szCs w:val="24"/>
        </w:rPr>
        <w:t>.</w:t>
      </w:r>
    </w:p>
    <w:p w:rsidR="005E691B" w:rsidRPr="00D7444B" w:rsidRDefault="00D7444B" w:rsidP="00D7444B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t xml:space="preserve">Лемма </w:t>
      </w:r>
      <w:proofErr w:type="spellStart"/>
      <w:r w:rsidRPr="00D7444B">
        <w:rPr>
          <w:rFonts w:ascii="Times New Roman" w:hAnsi="Times New Roman"/>
          <w:sz w:val="24"/>
          <w:szCs w:val="24"/>
        </w:rPr>
        <w:t>Гензеля</w:t>
      </w:r>
      <w:proofErr w:type="spellEnd"/>
      <w:r w:rsidRPr="00D7444B">
        <w:rPr>
          <w:rFonts w:ascii="Times New Roman" w:hAnsi="Times New Roman"/>
          <w:sz w:val="24"/>
          <w:szCs w:val="24"/>
        </w:rPr>
        <w:t xml:space="preserve">. Примеры: представители </w:t>
      </w:r>
      <w:proofErr w:type="spellStart"/>
      <w:r w:rsidRPr="00D7444B">
        <w:rPr>
          <w:rFonts w:ascii="Times New Roman" w:hAnsi="Times New Roman"/>
          <w:sz w:val="24"/>
          <w:szCs w:val="24"/>
        </w:rPr>
        <w:t>Тейхмюллера</w:t>
      </w:r>
      <w:proofErr w:type="spellEnd"/>
      <w:r w:rsidRPr="00D7444B">
        <w:rPr>
          <w:rFonts w:ascii="Times New Roman" w:hAnsi="Times New Roman"/>
          <w:sz w:val="24"/>
          <w:szCs w:val="24"/>
        </w:rPr>
        <w:t>, извлечение корней.</w:t>
      </w:r>
    </w:p>
    <w:p w:rsidR="005E691B" w:rsidRPr="00D7444B" w:rsidRDefault="00D7444B" w:rsidP="00D7444B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t>Компактность кольца целых чисел.</w:t>
      </w:r>
    </w:p>
    <w:p w:rsidR="005E691B" w:rsidRPr="00D7444B" w:rsidRDefault="00D7444B" w:rsidP="00D7444B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t>Лемма Гаусса и продолжение нормы на поле рациональных функций.</w:t>
      </w:r>
    </w:p>
    <w:p w:rsidR="005E691B" w:rsidRPr="00D7444B" w:rsidRDefault="00D7444B" w:rsidP="00D7444B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t>Существование и единственность продолжения нормы на алгебраическое замыкание; явный вид продолжения.</w:t>
      </w:r>
    </w:p>
    <w:p w:rsidR="005E691B" w:rsidRPr="00D7444B" w:rsidRDefault="00D7444B" w:rsidP="00D7444B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t>Целое замыкание кольца целых чисел в конечном расширении.</w:t>
      </w:r>
    </w:p>
    <w:p w:rsidR="005E691B" w:rsidRPr="00D7444B" w:rsidRDefault="00D7444B" w:rsidP="00D7444B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t>Индекс ветвления и степень поля вычетов конечного расширения. Многочлены Эйзенштейна и вполне разветвлённые расширения. Неразветвлённые расширения. Описание произвольного конечного расширения в терминах неразветвлённых и вполне разветвлённых.</w:t>
      </w:r>
    </w:p>
    <w:p w:rsidR="005E691B" w:rsidRPr="00D7444B" w:rsidRDefault="00D7444B" w:rsidP="00D7444B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lastRenderedPageBreak/>
        <w:t>Лемма Краснера.</w:t>
      </w:r>
    </w:p>
    <w:p w:rsidR="005E691B" w:rsidRPr="00D7444B" w:rsidRDefault="00D7444B" w:rsidP="00D7444B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t>Непрерывность корней многочленов как функций от коэффициентов (непрерывность алгебраических функций).</w:t>
      </w:r>
    </w:p>
    <w:p w:rsidR="00280CC9" w:rsidRDefault="00D7444B" w:rsidP="00280CC9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44B">
        <w:rPr>
          <w:rFonts w:ascii="Times New Roman" w:hAnsi="Times New Roman"/>
          <w:sz w:val="24"/>
          <w:szCs w:val="24"/>
        </w:rPr>
        <w:t>Построение полного алгебраически замкнутого расширения.</w:t>
      </w:r>
    </w:p>
    <w:p w:rsidR="00280CC9" w:rsidRPr="00280CC9" w:rsidRDefault="00280CC9" w:rsidP="00280CC9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80CC9">
        <w:rPr>
          <w:rFonts w:ascii="Times New Roman" w:eastAsia="Times New Roman" w:hAnsi="Times New Roman"/>
          <w:color w:val="00000A"/>
          <w:sz w:val="24"/>
          <w:szCs w:val="24"/>
        </w:rPr>
        <w:t>Степенные ряды и аналитические в шаре функции: радиус сходимости, бесконечная дифференцируемость и разложение в ряд Тейлора</w:t>
      </w:r>
    </w:p>
    <w:p w:rsidR="00280CC9" w:rsidRPr="00280CC9" w:rsidRDefault="00280CC9" w:rsidP="00280CC9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80CC9"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A"/>
          <w:sz w:val="24"/>
          <w:szCs w:val="24"/>
        </w:rPr>
        <w:t>Т</w:t>
      </w:r>
      <w:r w:rsidRPr="00280CC9">
        <w:rPr>
          <w:rFonts w:ascii="Times New Roman" w:eastAsia="Times New Roman" w:hAnsi="Times New Roman"/>
          <w:color w:val="00000A"/>
          <w:sz w:val="24"/>
          <w:szCs w:val="24"/>
        </w:rPr>
        <w:t>еорема единственности, неравенства Коши для коэффициентов ряда Тейлора, принцип максимума</w:t>
      </w:r>
    </w:p>
    <w:p w:rsidR="00280CC9" w:rsidRPr="00280CC9" w:rsidRDefault="00280CC9" w:rsidP="00280CC9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Т</w:t>
      </w:r>
      <w:r w:rsidRPr="00280CC9">
        <w:rPr>
          <w:rFonts w:ascii="Times New Roman" w:eastAsia="Times New Roman" w:hAnsi="Times New Roman"/>
          <w:color w:val="00000A"/>
          <w:sz w:val="24"/>
          <w:szCs w:val="24"/>
        </w:rPr>
        <w:t xml:space="preserve">еорема </w:t>
      </w:r>
      <w:proofErr w:type="spellStart"/>
      <w:r w:rsidRPr="00280CC9">
        <w:rPr>
          <w:rFonts w:ascii="Times New Roman" w:eastAsia="Times New Roman" w:hAnsi="Times New Roman"/>
          <w:color w:val="00000A"/>
          <w:sz w:val="24"/>
          <w:szCs w:val="24"/>
        </w:rPr>
        <w:t>Лиувилля</w:t>
      </w:r>
      <w:proofErr w:type="spellEnd"/>
      <w:r w:rsidRPr="00280CC9">
        <w:rPr>
          <w:rFonts w:ascii="Times New Roman" w:eastAsia="Times New Roman" w:hAnsi="Times New Roman"/>
          <w:color w:val="00000A"/>
          <w:sz w:val="24"/>
          <w:szCs w:val="24"/>
        </w:rPr>
        <w:t xml:space="preserve"> (об ограниченной целой функции)</w:t>
      </w:r>
    </w:p>
    <w:p w:rsidR="00280CC9" w:rsidRPr="00280CC9" w:rsidRDefault="00280CC9" w:rsidP="00280CC9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А</w:t>
      </w:r>
      <w:r w:rsidRPr="00280CC9">
        <w:rPr>
          <w:rFonts w:ascii="Times New Roman" w:eastAsia="Times New Roman" w:hAnsi="Times New Roman"/>
          <w:color w:val="00000A"/>
          <w:sz w:val="24"/>
          <w:szCs w:val="24"/>
        </w:rPr>
        <w:t>лгебра аналитических функций как замыкание алгебры рациональных функций.</w:t>
      </w:r>
    </w:p>
    <w:p w:rsidR="00280CC9" w:rsidRPr="00280CC9" w:rsidRDefault="00280CC9" w:rsidP="00280CC9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r w:rsidRPr="00280CC9">
        <w:rPr>
          <w:rFonts w:ascii="Times New Roman" w:eastAsia="Times New Roman" w:hAnsi="Times New Roman"/>
          <w:color w:val="00000A"/>
          <w:sz w:val="24"/>
          <w:szCs w:val="24"/>
        </w:rPr>
        <w:t xml:space="preserve">Логарифмическая и экспоненциальная функции. Теорема </w:t>
      </w:r>
      <w:proofErr w:type="spellStart"/>
      <w:r w:rsidRPr="00280CC9">
        <w:rPr>
          <w:rFonts w:ascii="Times New Roman" w:eastAsia="Times New Roman" w:hAnsi="Times New Roman"/>
          <w:color w:val="00000A"/>
          <w:sz w:val="24"/>
          <w:szCs w:val="24"/>
        </w:rPr>
        <w:t>Скулема</w:t>
      </w:r>
      <w:proofErr w:type="spellEnd"/>
      <w:r w:rsidRPr="00280CC9">
        <w:rPr>
          <w:rFonts w:ascii="Times New Roman" w:eastAsia="Times New Roman" w:hAnsi="Times New Roman"/>
          <w:color w:val="00000A"/>
          <w:sz w:val="24"/>
          <w:szCs w:val="24"/>
        </w:rPr>
        <w:t>–Малера–Леха о нулях линейной рекуррентной последовательности.</w:t>
      </w:r>
    </w:p>
    <w:p w:rsidR="00280CC9" w:rsidRPr="00280CC9" w:rsidRDefault="00280CC9" w:rsidP="00280CC9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r w:rsidRPr="00280CC9">
        <w:rPr>
          <w:rFonts w:ascii="Times New Roman" w:eastAsia="Times New Roman" w:hAnsi="Times New Roman"/>
          <w:color w:val="00000A"/>
          <w:sz w:val="24"/>
          <w:szCs w:val="24"/>
        </w:rPr>
        <w:t xml:space="preserve">Многоугольники Ньютона для многочленов; связь с корнями. Многоугольники Ньютона для степенных рядов и нули аналитических функций. </w:t>
      </w:r>
    </w:p>
    <w:p w:rsidR="00280CC9" w:rsidRPr="00280CC9" w:rsidRDefault="00280CC9" w:rsidP="00280CC9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r w:rsidRPr="00280CC9">
        <w:rPr>
          <w:rFonts w:ascii="Times New Roman" w:eastAsia="Times New Roman" w:hAnsi="Times New Roman"/>
          <w:color w:val="00000A"/>
          <w:sz w:val="24"/>
          <w:szCs w:val="24"/>
        </w:rPr>
        <w:t xml:space="preserve">Подготовительная теорема Вейерштрасса. Разложение целой функции в бесконечное произведение. </w:t>
      </w:r>
    </w:p>
    <w:p w:rsidR="00280CC9" w:rsidRPr="00280CC9" w:rsidRDefault="00280CC9" w:rsidP="00280CC9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r w:rsidRPr="00280CC9">
        <w:rPr>
          <w:rFonts w:ascii="Times New Roman" w:eastAsia="Times New Roman" w:hAnsi="Times New Roman"/>
          <w:color w:val="00000A"/>
          <w:sz w:val="24"/>
          <w:szCs w:val="24"/>
        </w:rPr>
        <w:t>Интеграл Шнирельмана. Теорема о вычетах.</w:t>
      </w:r>
    </w:p>
    <w:p w:rsidR="00280CC9" w:rsidRPr="00280CC9" w:rsidRDefault="00280CC9" w:rsidP="00280CC9">
      <w:pPr>
        <w:pStyle w:val="a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</w:p>
    <w:p w:rsidR="005E691B" w:rsidRDefault="00D7444B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литературы, ресурсов информационно-телекоммуникационной сети «Интернет»:</w:t>
      </w:r>
    </w:p>
    <w:p w:rsidR="005E691B" w:rsidRDefault="005E691B">
      <w:pPr>
        <w:rPr>
          <w:rFonts w:ascii="Times New Roman" w:hAnsi="Times New Roman"/>
          <w:color w:val="76923C"/>
          <w:sz w:val="24"/>
          <w:szCs w:val="24"/>
        </w:rPr>
      </w:pPr>
    </w:p>
    <w:p w:rsidR="005E691B" w:rsidRDefault="005E691B">
      <w:pPr>
        <w:rPr>
          <w:rFonts w:ascii="Times New Roman" w:hAnsi="Times New Roman"/>
          <w:color w:val="76923C"/>
          <w:sz w:val="24"/>
          <w:szCs w:val="24"/>
        </w:rPr>
      </w:pPr>
    </w:p>
    <w:p w:rsidR="005E691B" w:rsidRDefault="005E691B">
      <w:pPr>
        <w:rPr>
          <w:rFonts w:ascii="Times New Roman" w:hAnsi="Times New Roman"/>
          <w:color w:val="76923C"/>
          <w:sz w:val="24"/>
          <w:szCs w:val="24"/>
        </w:rPr>
      </w:pPr>
    </w:p>
    <w:p w:rsidR="005E691B" w:rsidRDefault="005E691B">
      <w:pPr>
        <w:rPr>
          <w:rFonts w:ascii="Times New Roman" w:hAnsi="Times New Roman"/>
          <w:color w:val="76923C"/>
          <w:sz w:val="24"/>
          <w:szCs w:val="24"/>
        </w:rPr>
      </w:pPr>
    </w:p>
    <w:p w:rsidR="005E691B" w:rsidRDefault="005E691B">
      <w:pPr>
        <w:rPr>
          <w:rFonts w:ascii="Times New Roman" w:hAnsi="Times New Roman"/>
          <w:color w:val="76923C"/>
          <w:sz w:val="24"/>
          <w:szCs w:val="24"/>
        </w:rPr>
      </w:pPr>
    </w:p>
    <w:p w:rsidR="005E691B" w:rsidRDefault="00D7444B"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утверждено на заседании кафедры теории чисел</w:t>
      </w:r>
    </w:p>
    <w:p w:rsidR="005E691B" w:rsidRDefault="005E691B"/>
    <w:sectPr w:rsidR="005E691B" w:rsidSect="005E691B">
      <w:pgSz w:w="16838" w:h="11906" w:orient="landscape"/>
      <w:pgMar w:top="1701" w:right="1134" w:bottom="850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D0ACF"/>
    <w:multiLevelType w:val="multilevel"/>
    <w:tmpl w:val="BC62AFC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7A25F2D"/>
    <w:multiLevelType w:val="multilevel"/>
    <w:tmpl w:val="005E7BCE"/>
    <w:lvl w:ilvl="0">
      <w:start w:val="1"/>
      <w:numFmt w:val="decimal"/>
      <w:lvlText w:val="%1)"/>
      <w:lvlJc w:val="left"/>
      <w:pPr>
        <w:ind w:left="1305" w:hanging="360"/>
      </w:pPr>
    </w:lvl>
    <w:lvl w:ilvl="1">
      <w:start w:val="1"/>
      <w:numFmt w:val="lowerLetter"/>
      <w:lvlText w:val="%2."/>
      <w:lvlJc w:val="left"/>
      <w:pPr>
        <w:ind w:left="2025" w:hanging="360"/>
      </w:pPr>
    </w:lvl>
    <w:lvl w:ilvl="2">
      <w:start w:val="1"/>
      <w:numFmt w:val="lowerRoman"/>
      <w:lvlText w:val="%3."/>
      <w:lvlJc w:val="right"/>
      <w:pPr>
        <w:ind w:left="2745" w:hanging="180"/>
      </w:pPr>
    </w:lvl>
    <w:lvl w:ilvl="3">
      <w:start w:val="1"/>
      <w:numFmt w:val="decimal"/>
      <w:lvlText w:val="%4."/>
      <w:lvlJc w:val="left"/>
      <w:pPr>
        <w:ind w:left="3465" w:hanging="360"/>
      </w:pPr>
    </w:lvl>
    <w:lvl w:ilvl="4">
      <w:start w:val="1"/>
      <w:numFmt w:val="lowerLetter"/>
      <w:lvlText w:val="%5."/>
      <w:lvlJc w:val="left"/>
      <w:pPr>
        <w:ind w:left="4185" w:hanging="360"/>
      </w:pPr>
    </w:lvl>
    <w:lvl w:ilvl="5">
      <w:start w:val="1"/>
      <w:numFmt w:val="lowerRoman"/>
      <w:lvlText w:val="%6."/>
      <w:lvlJc w:val="right"/>
      <w:pPr>
        <w:ind w:left="4905" w:hanging="180"/>
      </w:pPr>
    </w:lvl>
    <w:lvl w:ilvl="6">
      <w:start w:val="1"/>
      <w:numFmt w:val="decimal"/>
      <w:lvlText w:val="%7."/>
      <w:lvlJc w:val="left"/>
      <w:pPr>
        <w:ind w:left="5625" w:hanging="360"/>
      </w:pPr>
    </w:lvl>
    <w:lvl w:ilvl="7">
      <w:start w:val="1"/>
      <w:numFmt w:val="lowerLetter"/>
      <w:lvlText w:val="%8."/>
      <w:lvlJc w:val="left"/>
      <w:pPr>
        <w:ind w:left="6345" w:hanging="360"/>
      </w:pPr>
    </w:lvl>
    <w:lvl w:ilvl="8">
      <w:start w:val="1"/>
      <w:numFmt w:val="lowerRoman"/>
      <w:lvlText w:val="%9."/>
      <w:lvlJc w:val="right"/>
      <w:pPr>
        <w:ind w:left="7065" w:hanging="180"/>
      </w:pPr>
    </w:lvl>
  </w:abstractNum>
  <w:abstractNum w:abstractNumId="2" w15:restartNumberingAfterBreak="0">
    <w:nsid w:val="31890D9F"/>
    <w:multiLevelType w:val="multilevel"/>
    <w:tmpl w:val="699E3188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B6BF4"/>
    <w:multiLevelType w:val="multilevel"/>
    <w:tmpl w:val="8930918A"/>
    <w:lvl w:ilvl="0">
      <w:start w:val="5"/>
      <w:numFmt w:val="decimal"/>
      <w:lvlText w:val="%1."/>
      <w:lvlJc w:val="left"/>
      <w:pPr>
        <w:ind w:left="720" w:hanging="360"/>
      </w:pPr>
      <w:rPr>
        <w:color w:val="00000A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769F3"/>
    <w:multiLevelType w:val="multilevel"/>
    <w:tmpl w:val="A6F0EEAE"/>
    <w:lvl w:ilvl="0">
      <w:start w:val="1"/>
      <w:numFmt w:val="decimal"/>
      <w:lvlText w:val="%1)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928CA"/>
    <w:multiLevelType w:val="hybridMultilevel"/>
    <w:tmpl w:val="AE9C20E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3A83B7C"/>
    <w:multiLevelType w:val="multilevel"/>
    <w:tmpl w:val="DB201D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F5B24C2"/>
    <w:multiLevelType w:val="hybridMultilevel"/>
    <w:tmpl w:val="AE9C20E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691B"/>
    <w:rsid w:val="000C4B69"/>
    <w:rsid w:val="00280CC9"/>
    <w:rsid w:val="004A17E9"/>
    <w:rsid w:val="005E691B"/>
    <w:rsid w:val="0073711A"/>
    <w:rsid w:val="007D0B7E"/>
    <w:rsid w:val="007D7430"/>
    <w:rsid w:val="00D7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4D2DD-62F6-4CD0-8E8B-647DD222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uppressAutoHyphens/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uiPriority w:val="99"/>
    <w:locked/>
    <w:rsid w:val="00CD1526"/>
    <w:rPr>
      <w:rFonts w:ascii="Times New Roman" w:eastAsia="Times New Roman" w:hAnsi="Times New Roman"/>
    </w:rPr>
  </w:style>
  <w:style w:type="character" w:customStyle="1" w:styleId="-">
    <w:name w:val="Интернет-ссылка"/>
    <w:uiPriority w:val="99"/>
    <w:unhideWhenUsed/>
    <w:rsid w:val="00865D54"/>
    <w:rPr>
      <w:color w:val="0000FF"/>
      <w:u w:val="single"/>
    </w:rPr>
  </w:style>
  <w:style w:type="character" w:customStyle="1" w:styleId="a4">
    <w:name w:val="Текст Знак"/>
    <w:basedOn w:val="a0"/>
    <w:uiPriority w:val="99"/>
    <w:rsid w:val="00EF54DA"/>
    <w:rPr>
      <w:rFonts w:ascii="Consolas" w:hAnsi="Consolas" w:cs="Calibri"/>
      <w:sz w:val="21"/>
      <w:szCs w:val="21"/>
      <w:lang w:eastAsia="en-US"/>
    </w:rPr>
  </w:style>
  <w:style w:type="character" w:customStyle="1" w:styleId="apple-converted-space">
    <w:name w:val="apple-converted-space"/>
    <w:basedOn w:val="a0"/>
    <w:rsid w:val="00743B61"/>
  </w:style>
  <w:style w:type="character" w:customStyle="1" w:styleId="ListLabel1">
    <w:name w:val="ListLabel 1"/>
    <w:rsid w:val="005E691B"/>
    <w:rPr>
      <w:color w:val="9BBB59"/>
    </w:rPr>
  </w:style>
  <w:style w:type="character" w:customStyle="1" w:styleId="ListLabel2">
    <w:name w:val="ListLabel 2"/>
    <w:rsid w:val="005E691B"/>
    <w:rPr>
      <w:color w:val="00000A"/>
    </w:rPr>
  </w:style>
  <w:style w:type="character" w:customStyle="1" w:styleId="ListLabel3">
    <w:name w:val="ListLabel 3"/>
    <w:rsid w:val="005E691B"/>
    <w:rPr>
      <w:color w:val="00000A"/>
      <w:u w:val="none"/>
    </w:rPr>
  </w:style>
  <w:style w:type="character" w:customStyle="1" w:styleId="ListLabel4">
    <w:name w:val="ListLabel 4"/>
    <w:rsid w:val="005E691B"/>
    <w:rPr>
      <w:sz w:val="20"/>
    </w:rPr>
  </w:style>
  <w:style w:type="paragraph" w:customStyle="1" w:styleId="a5">
    <w:name w:val="Заголовок"/>
    <w:basedOn w:val="a"/>
    <w:next w:val="a6"/>
    <w:rsid w:val="005E691B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6">
    <w:name w:val="Body Text"/>
    <w:basedOn w:val="a"/>
    <w:rsid w:val="005E691B"/>
    <w:pPr>
      <w:spacing w:after="140" w:line="288" w:lineRule="auto"/>
    </w:pPr>
  </w:style>
  <w:style w:type="paragraph" w:styleId="a7">
    <w:name w:val="List"/>
    <w:basedOn w:val="a6"/>
    <w:rsid w:val="005E691B"/>
    <w:rPr>
      <w:rFonts w:cs="Mangal"/>
    </w:rPr>
  </w:style>
  <w:style w:type="paragraph" w:styleId="a8">
    <w:name w:val="Title"/>
    <w:basedOn w:val="a"/>
    <w:rsid w:val="005E691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rsid w:val="005E691B"/>
    <w:pPr>
      <w:suppressLineNumbers/>
    </w:pPr>
    <w:rPr>
      <w:rFonts w:cs="Mangal"/>
    </w:rPr>
  </w:style>
  <w:style w:type="paragraph" w:styleId="aa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b">
    <w:name w:val="No Spacing"/>
    <w:basedOn w:val="a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paragraph" w:customStyle="1" w:styleId="ac">
    <w:name w:val="список с точками"/>
    <w:basedOn w:val="a"/>
    <w:rsid w:val="00957DC4"/>
    <w:pPr>
      <w:widowControl w:val="0"/>
      <w:tabs>
        <w:tab w:val="left" w:pos="3024"/>
      </w:tabs>
      <w:spacing w:line="312" w:lineRule="auto"/>
      <w:ind w:left="756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ad">
    <w:name w:val="Plain Text"/>
    <w:basedOn w:val="a"/>
    <w:uiPriority w:val="99"/>
    <w:unhideWhenUsed/>
    <w:rsid w:val="00EF54DA"/>
    <w:pPr>
      <w:spacing w:line="240" w:lineRule="auto"/>
      <w:jc w:val="left"/>
    </w:pPr>
    <w:rPr>
      <w:rFonts w:ascii="Consolas" w:hAnsi="Consolas" w:cs="Calibri"/>
      <w:sz w:val="21"/>
      <w:szCs w:val="21"/>
    </w:rPr>
  </w:style>
  <w:style w:type="table" w:styleId="ae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O-normal">
    <w:name w:val="LO-normal"/>
    <w:rsid w:val="00280CC9"/>
    <w:pPr>
      <w:suppressAutoHyphens/>
      <w:spacing w:line="276" w:lineRule="auto"/>
    </w:pPr>
    <w:rPr>
      <w:rFonts w:cs="Calibri"/>
      <w:color w:val="000000"/>
      <w:sz w:val="22"/>
      <w:szCs w:val="22"/>
    </w:rPr>
  </w:style>
  <w:style w:type="paragraph" w:styleId="af">
    <w:name w:val="Subtitle"/>
    <w:basedOn w:val="LO-normal"/>
    <w:link w:val="af0"/>
    <w:locked/>
    <w:rsid w:val="00280CC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0">
    <w:name w:val="Подзаголовок Знак"/>
    <w:basedOn w:val="a0"/>
    <w:link w:val="af"/>
    <w:rsid w:val="00280CC9"/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2020-01-15T11:34:00Z</dcterms:created>
  <dcterms:modified xsi:type="dcterms:W3CDTF">2020-01-15T11:34:00Z</dcterms:modified>
  <dc:language>ru-RU</dc:language>
</cp:coreProperties>
</file>